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84880551"/>
        <w:docPartObj>
          <w:docPartGallery w:val="Cover Pages"/>
          <w:docPartUnique/>
        </w:docPartObj>
      </w:sdtPr>
      <w:sdtEndPr/>
      <w:sdtContent>
        <w:p w14:paraId="2382E50F" w14:textId="77777777" w:rsidR="00BC4995" w:rsidRDefault="00890575">
          <w:r>
            <w:rPr>
              <w:noProof/>
            </w:rPr>
            <mc:AlternateContent>
              <mc:Choice Requires="wpg">
                <w:drawing>
                  <wp:anchor distT="0" distB="0" distL="114300" distR="114300" simplePos="0" relativeHeight="251658240" behindDoc="0" locked="0" layoutInCell="1" allowOverlap="1" wp14:anchorId="37FAD3D0" wp14:editId="2C9C99BF">
                    <wp:simplePos x="0" y="0"/>
                    <wp:positionH relativeFrom="page">
                      <wp:align>right</wp:align>
                    </wp:positionH>
                    <wp:positionV relativeFrom="page">
                      <wp:align>top</wp:align>
                    </wp:positionV>
                    <wp:extent cx="3107690" cy="10058400"/>
                    <wp:effectExtent l="6985" t="0" r="0" b="0"/>
                    <wp:wrapNone/>
                    <wp:docPr id="1"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10058400"/>
                              <a:chOff x="0" y="0"/>
                              <a:chExt cx="31136" cy="100584"/>
                            </a:xfrm>
                          </wpg:grpSpPr>
                          <wps:wsp>
                            <wps:cNvPr id="3" name="Rectangle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 y="0"/>
                                <a:ext cx="29718" cy="100584"/>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19AF652" w14:textId="719E2021" w:rsidR="008A6056" w:rsidRDefault="008A6056">
                                  <w:pPr>
                                    <w:pStyle w:val="NoSpacing"/>
                                    <w:rPr>
                                      <w:color w:val="FFFFFF" w:themeColor="background1"/>
                                      <w:sz w:val="96"/>
                                      <w:szCs w:val="96"/>
                                    </w:rPr>
                                  </w:pPr>
                                  <w:r>
                                    <w:rPr>
                                      <w:color w:val="FFFFFF" w:themeColor="background1"/>
                                      <w:sz w:val="96"/>
                                      <w:szCs w:val="96"/>
                                    </w:rPr>
                                    <w:t>20</w:t>
                                  </w:r>
                                  <w:r w:rsidR="005F567C">
                                    <w:rPr>
                                      <w:color w:val="FFFFFF" w:themeColor="background1"/>
                                      <w:sz w:val="96"/>
                                      <w:szCs w:val="96"/>
                                    </w:rPr>
                                    <w:t>20</w:t>
                                  </w:r>
                                  <w:r>
                                    <w:rPr>
                                      <w:color w:val="FFFFFF" w:themeColor="background1"/>
                                      <w:sz w:val="96"/>
                                      <w:szCs w:val="96"/>
                                    </w:rPr>
                                    <w:t>-2</w:t>
                                  </w:r>
                                  <w:r w:rsidR="005F567C">
                                    <w:rPr>
                                      <w:color w:val="FFFFFF" w:themeColor="background1"/>
                                      <w:sz w:val="96"/>
                                      <w:szCs w:val="96"/>
                                    </w:rPr>
                                    <w:t>3</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7FAD3D0" id="Group 453" o:spid="_x0000_s1026" style="position:absolute;margin-left:193.5pt;margin-top:0;width:244.7pt;height:11in;z-index:25165824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ukgMAAFkNAAAOAAAAZHJzL2Uyb0RvYy54bWzUV21v0zAQ/o7Ef7D8neWtTdpoHUIbTEgD&#10;JgZ8dx3nRUviYLtLx6/nfE6y0jJpbGLS+iHq+eXO99xzT5zjt9umJjdC6Uq2Kxoc+ZSIlsusaosV&#10;/f7tw5sFJdqwNmO1bMWK3gpN3568fnXcd6kIZSnrTCgCTlqd9t2KlsZ0qedpXoqG6SPZiRYmc6ka&#10;ZsBUhZcp1oP3pvZC34+9XqqsU5ILrWH0zE3SE/Sf54KbL3muhSH1isLZDD4VPtf26Z0cs7RQrCsr&#10;PhyDPeIUDataCDq5OmOGkY2qDlw1FVdSy9wccdl4Ms8rLjAHyCbw97I5V3LTYS5F2hfdBBNAu4fT&#10;o93yzzeXilQZ1I6SljVQIoxKZvPIgtN3RQprzlV31V0qlyH8vZD8WsO0tz9v7cItJuv+k8zAIdsY&#10;ieBsc9VYF5A22WINbqcaiK0hHAajwE/iJZSKw1zg+/PFzB/KxEuo5cFGXr6ftgZRvLvRJuCx1IXF&#10;ow5Hs3kB3/QdpPppkF6VrBNYKW3hGiCNRki/Ag9ZW9QCYF1SkgnNgYMXVVEa2zym4qx2aOP2EWrt&#10;cCatPC1hu3inlOxLwTI4bYDJ2TQgnttgDQ1VehzwQbSY3wseSzulzbmQDbF/VlRBRlhTdnOhjcN5&#10;XGJL3DFjPlR1PSzPrn9AmrghL05rZZdgjwswyA2D7mSci9bEuKbeNEAdNx778LPJshSGLQNwObBi&#10;HGZ1VzI3mizhN5R98o8kmMKu74m/LoKD2MC/Kcpu8OE8Dwo8xAMejphgKq19ttJi5NCrcUSgZg2Q&#10;jgV1dF3L7BaKq6QTMcsbIK1UvyjpQcBWVP/cMCUoqT+2QJBlMJtZxUNjNk9CMNTuzHp3hrUcXK0o&#10;N4oSZ5wap5ObTlmiWsq5M7+Dfs4rLLo9oTsXagH21DM11+wvzRVjYf5oCuDZf+qiIJyB2hwqWLhM&#10;Anjr3enXwMdR/cY2eWAnaVlXmaWJBX/i9G7PhAe8Teb30xaIOHnBzvgjgGPhPi9BO520PCMTzQvh&#10;IYime2/uiHyM6vxcPIyAbYc0jPzlcqBhGCXJ7GksnBgBKvzv0mW26y2o3J1aPFjFonieQFcPMhYs&#10;wsVi0rHRckI2WqOSrV8If0BD9vmDb7BnYg+gCdyJkzgYXmrTRcxfLIcLQbiIIrwNTpepf74PPJ0/&#10;wyX1BdIIb55wf0e1Hb417AfCro2vz7svopPfAAAA//8DAFBLAwQUAAYACAAAACEAaGrKft0AAAAG&#10;AQAADwAAAGRycy9kb3ducmV2LnhtbEyPwU7DMBBE70j8g7VI3KgDCiUJcSqEFHHhQttDuTnxkqTY&#10;6yh22/TvWbiUy0irGc28LVezs+KIUxg8KbhfJCCQWm8G6hRsN/VdBiJETUZbT6jgjAFW1fVVqQvj&#10;T/SBx3XsBJdQKLSCPsaxkDK0PTodFn5EYu/LT05HPqdOmkmfuNxZ+ZAkS+n0QLzQ6xFfe2y/1wen&#10;wO329c5u8+6ztk/Ncr/Jz+9vuVK3N/PLM4iIc7yE4Ref0aFipsYfyARhFfAj8U/ZS7M8BdFw6DFL&#10;E5BVKf/jVz8AAAD//wMAUEsBAi0AFAAGAAgAAAAhALaDOJL+AAAA4QEAABMAAAAAAAAAAAAAAAAA&#10;AAAAAFtDb250ZW50X1R5cGVzXS54bWxQSwECLQAUAAYACAAAACEAOP0h/9YAAACUAQAACwAAAAAA&#10;AAAAAAAAAAAvAQAAX3JlbHMvLnJlbHNQSwECLQAUAAYACAAAACEAZxAt7pIDAABZDQAADgAAAAAA&#10;AAAAAAAAAAAuAgAAZHJzL2Uyb0RvYy54bWxQSwECLQAUAAYACAAAACEAaGrKft0AAAAGAQAADwAA&#10;AAAAAAAAAAAAAADsBQAAZHJzL2Rvd25yZXYueG1sUEsFBgAAAAAEAAQA8wAAAPY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Ci1wgAAANoAAAAPAAAAZHJzL2Rvd25yZXYueG1sRI/RasJA&#10;FETfC/7DcoW+NRsrtCG6ilgqfQqt+gHX7DUJZu+G3a1J/PpuQfBxmJkzzHI9mFZcyfnGsoJZkoIg&#10;Lq1uuFJwPHy+ZCB8QNbYWiYFI3lYryZPS8y17fmHrvtQiQhhn6OCOoQul9KXNRn0ie2Io3e2zmCI&#10;0lVSO+wj3LTyNU3fpMGG40KNHW1rKi/7X6Mg+07xVhT6IxQ3+67tznVuPCn1PB02CxCBhvAI39tf&#10;WsEc/q/EGyBXfwAAAP//AwBQSwECLQAUAAYACAAAACEA2+H2y+4AAACFAQAAEwAAAAAAAAAAAAAA&#10;AAAAAAAAW0NvbnRlbnRfVHlwZXNdLnhtbFBLAQItABQABgAIAAAAIQBa9CxbvwAAABUBAAALAAAA&#10;AAAAAAAAAAAAAB8BAABfcmVscy8ucmVsc1BLAQItABQABgAIAAAAIQDy6Ci1wgAAANoAAAAPAAAA&#10;AAAAAAAAAAAAAAcCAABkcnMvZG93bnJldi54bWxQSwUGAAAAAAMAAwC3AAAA9gIAAAAA&#10;" fillcolor="#b89a9a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CwwwAAANoAAAAPAAAAZHJzL2Rvd25yZXYueG1sRI/RasJA&#10;FETfC/7DcgXf6qY2tRpdpRSk4pPRfsAle82GZu+G7DZJ8/XdgtDHYWbOMNv9YGvRUesrxwqe5gkI&#10;4sLpiksFn9fD4wqED8gaa8ek4Ic87HeThy1m2vWcU3cJpYgQ9hkqMCE0mZS+MGTRz11DHL2bay2G&#10;KNtS6hb7CLe1XCTJUlqsOC4YbOjdUPF1+bYKzqkszGjy14/x5bRqbL5eHJ/XSs2mw9sGRKAh/Ifv&#10;7aNWkMLflXgD5O4XAAD//wMAUEsBAi0AFAAGAAgAAAAhANvh9svuAAAAhQEAABMAAAAAAAAAAAAA&#10;AAAAAAAAAFtDb250ZW50X1R5cGVzXS54bWxQSwECLQAUAAYACAAAACEAWvQsW78AAAAVAQAACwAA&#10;AAAAAAAAAAAAAAAfAQAAX3JlbHMvLnJlbHNQSwECLQAUAAYACAAAACEAtE0gsMMAAADaAAAADwAA&#10;AAAAAAAAAAAAAAAHAgAAZHJzL2Rvd25yZXYueG1sUEsFBgAAAAADAAMAtwAAAPcCAAAAAA==&#10;" fillcolor="#8f0000 [240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p w14:paraId="419AF652" w14:textId="719E2021" w:rsidR="008A6056" w:rsidRDefault="008A6056">
                            <w:pPr>
                              <w:pStyle w:val="NoSpacing"/>
                              <w:rPr>
                                <w:color w:val="FFFFFF" w:themeColor="background1"/>
                                <w:sz w:val="96"/>
                                <w:szCs w:val="96"/>
                              </w:rPr>
                            </w:pPr>
                            <w:r>
                              <w:rPr>
                                <w:color w:val="FFFFFF" w:themeColor="background1"/>
                                <w:sz w:val="96"/>
                                <w:szCs w:val="96"/>
                              </w:rPr>
                              <w:t>20</w:t>
                            </w:r>
                            <w:r w:rsidR="005F567C">
                              <w:rPr>
                                <w:color w:val="FFFFFF" w:themeColor="background1"/>
                                <w:sz w:val="96"/>
                                <w:szCs w:val="96"/>
                              </w:rPr>
                              <w:t>20</w:t>
                            </w:r>
                            <w:r>
                              <w:rPr>
                                <w:color w:val="FFFFFF" w:themeColor="background1"/>
                                <w:sz w:val="96"/>
                                <w:szCs w:val="96"/>
                              </w:rPr>
                              <w:t>-2</w:t>
                            </w:r>
                            <w:r w:rsidR="005F567C">
                              <w:rPr>
                                <w:color w:val="FFFFFF" w:themeColor="background1"/>
                                <w:sz w:val="96"/>
                                <w:szCs w:val="96"/>
                              </w:rPr>
                              <w:t>3</w:t>
                            </w: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sdt>
                            <w:sdtPr>
                              <w:rPr>
                                <w:color w:val="FFFFFF" w:themeColor="background1"/>
                              </w:rPr>
                              <w:alias w:val="Author"/>
                              <w:id w:val="-615369946"/>
                              <w:dataBinding w:prefixMappings="xmlns:ns0='http://schemas.openxmlformats.org/package/2006/metadata/core-properties' xmlns:ns1='http://purl.org/dc/elements/1.1/'" w:xpath="/ns0:coreProperties[1]/ns1:creator[1]" w:storeItemID="{6C3C8BC8-F283-45AE-878A-BAB7291924A1}"/>
                              <w:text/>
                            </w:sdtPr>
                            <w:sdtEndPr/>
                            <w:sdtContent>
                              <w:p w14:paraId="227CD244" w14:textId="77777777" w:rsidR="008A6056" w:rsidRDefault="008A6056">
                                <w:pPr>
                                  <w:pStyle w:val="NoSpacing"/>
                                  <w:spacing w:line="360" w:lineRule="auto"/>
                                  <w:rPr>
                                    <w:color w:val="FFFFFF" w:themeColor="background1"/>
                                  </w:rPr>
                                </w:pPr>
                                <w:r>
                                  <w:rPr>
                                    <w:color w:val="FFFFFF" w:themeColor="background1"/>
                                  </w:rPr>
                                  <w:t>Technology Support Services</w:t>
                                </w:r>
                              </w:p>
                            </w:sdtContent>
                          </w:sdt>
                          <w:sdt>
                            <w:sdtPr>
                              <w:rPr>
                                <w:color w:val="FFFFFF" w:themeColor="background1"/>
                              </w:rPr>
                              <w:alias w:val="Company"/>
                              <w:id w:val="2138138266"/>
                              <w:dataBinding w:prefixMappings="xmlns:ns0='http://schemas.openxmlformats.org/officeDocument/2006/extended-properties'" w:xpath="/ns0:Properties[1]/ns0:Company[1]" w:storeItemID="{6668398D-A668-4E3E-A5EB-62B293D839F1}"/>
                              <w:text/>
                            </w:sdtPr>
                            <w:sdtEndPr/>
                            <w:sdtContent>
                              <w:p w14:paraId="299B440F" w14:textId="77777777" w:rsidR="008A6056" w:rsidRDefault="008A6056">
                                <w:pPr>
                                  <w:pStyle w:val="NoSpacing"/>
                                  <w:spacing w:line="360" w:lineRule="auto"/>
                                  <w:rPr>
                                    <w:color w:val="FFFFFF" w:themeColor="background1"/>
                                  </w:rPr>
                                </w:pPr>
                                <w:r>
                                  <w:rPr>
                                    <w:color w:val="FFFFFF" w:themeColor="background1"/>
                                  </w:rPr>
                                  <w:t>Bakersfield College</w:t>
                                </w:r>
                              </w:p>
                            </w:sdtContent>
                          </w:sdt>
                          <w:p w14:paraId="448EC69F" w14:textId="77777777" w:rsidR="008A6056" w:rsidRDefault="008A6056">
                            <w:pPr>
                              <w:pStyle w:val="NoSpacing"/>
                              <w:spacing w:line="360" w:lineRule="auto"/>
                              <w:rPr>
                                <w:color w:val="FFFFFF" w:themeColor="background1"/>
                              </w:rPr>
                            </w:pPr>
                            <w:r>
                              <w:rPr>
                                <w:color w:val="FFFFFF" w:themeColor="background1"/>
                              </w:rPr>
                              <w:t>Kern Community College District</w:t>
                            </w:r>
                          </w:p>
                        </w:txbxContent>
                      </v:textbox>
                    </v:rect>
                    <w10:wrap anchorx="page" anchory="page"/>
                  </v:group>
                </w:pict>
              </mc:Fallback>
            </mc:AlternateContent>
          </w:r>
          <w:r>
            <w:rPr>
              <w:noProof/>
            </w:rPr>
            <mc:AlternateContent>
              <mc:Choice Requires="wps">
                <w:drawing>
                  <wp:anchor distT="0" distB="0" distL="114300" distR="114300" simplePos="0" relativeHeight="251658242" behindDoc="0" locked="0" layoutInCell="0" allowOverlap="1" wp14:anchorId="0EC2FD4C" wp14:editId="697BF5F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544830"/>
                    <wp:effectExtent l="0" t="0" r="15240" b="26670"/>
                    <wp:wrapNone/>
                    <wp:docPr id="463"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95160" cy="54483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EC2FD4C" id="Rectangle 16" o:spid="_x0000_s1031" style="position:absolute;margin-left:0;margin-top:0;width:550.8pt;height:42.9pt;z-index:25165824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4iNQIAAGcEAAAOAAAAZHJzL2Uyb0RvYy54bWysVNuO0zAQfUfiHyy/06TdtqRR09WqSxHS&#10;AisWPsB1nMbCN8Zuk+Xrd+y0pYUHJEQeLI/HPp455zjL214rchDgpTUVHY9ySoThtpZmV9FvXzdv&#10;Ckp8YKZmyhpR0Wfh6e3q9atl50oxsa1VtQCCIMaXnatoG4Irs8zzVmjmR9YJg8nGgmYBQ9hlNbAO&#10;0bXKJnk+zzoLtQPLhfe4ej8k6SrhN43g4XPTeBGIqijWFtIIadzGMVstWbkD5lrJj2Wwf6hCM2nw&#10;0jPUPQuM7EH+AaUlB+ttE0bc6sw2jeQi9YDdjPPfunlqmROpFyTHuzNN/v/B8k+HRyCyruh0fkOJ&#10;YRpF+oK0MbNTgoznkaHO+RI3PrlHiD1692D5d0+MXbe4Tdx5hwdQfTx/WgKwXStYjaWOI0R2hRED&#10;j2hk2320Nd7I9sEm/voGdLwDmSF9kun5LJPoA+G4OF8sZuM5qskxN5tOi5ukY8bK02kHPrwXVpM4&#10;qShgeQmdHR58iNWw8rQlNWSVrDdSqRRE64m1AnJgaJrQD/Vj25e7lCEdtrbIZ3lCvkom9/4VQsuA&#10;1ldSV7TI4zeYMbL2ztTJmIFJNcyxYmWONEbmBlFCv+2TeJOTTFtbPyOvYAen48vESWvhJyUduryi&#10;/seegaBEfTBRm2JSFPFdpGg6ezvBAK5S28sUMxzBKsoDUDIE6zA8p70DuWuTDQaT3KGmG5nojnoP&#10;lR1bQDcnFY4vLz6Xyzjt+vV/WL0AAAD//wMAUEsDBBQABgAIAAAAIQDxQZpe3AAAAAUBAAAPAAAA&#10;ZHJzL2Rvd25yZXYueG1sTI/BTsMwEETvSPyDtUjcqBNEqzSNUxUqJDi2cOG2jbdJwF6nsZsGvh63&#10;F7isNJrRzNtiOVojBup961hBOklAEFdOt1wreH97vstA+ICs0TgmBd/kYVleXxWYa3fiDQ3bUItY&#10;wj5HBU0IXS6lrxqy6CeuI47e3vUWQ5R9LXWPp1hujbxPkpm02HJcaLCjp4aqr+3RKqgOU/nTfbzw&#10;fv06f1ith405fD4qdXszrhYgAo3hLwxn/IgOZWTauSNrL4yC+Ei43LOXJukMxE5BNs1AloX8T1/+&#10;AgAA//8DAFBLAQItABQABgAIAAAAIQC2gziS/gAAAOEBAAATAAAAAAAAAAAAAAAAAAAAAABbQ29u&#10;dGVudF9UeXBlc10ueG1sUEsBAi0AFAAGAAgAAAAhADj9If/WAAAAlAEAAAsAAAAAAAAAAAAAAAAA&#10;LwEAAF9yZWxzLy5yZWxzUEsBAi0AFAAGAAgAAAAhAHNQziI1AgAAZwQAAA4AAAAAAAAAAAAAAAAA&#10;LgIAAGRycy9lMm9Eb2MueG1sUEsBAi0AFAAGAAgAAAAhAPFBml7cAAAABQEAAA8AAAAAAAAAAAAA&#10;AAAAjwQAAGRycy9kb3ducmV2LnhtbFBLBQYAAAAABAAEAPMAAACYBQAAAAA=&#10;" o:allowincell="f" fillcolor="black [3213]" strokecolor="black [3213]" strokeweight="1.5pt">
                    <o:lock v:ext="edit" aspectratio="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D3E8DB4" w14:textId="77777777" w:rsidR="008A6056" w:rsidRPr="00BC4995" w:rsidRDefault="008A6056">
                              <w:pPr>
                                <w:pStyle w:val="NoSpacing"/>
                                <w:jc w:val="right"/>
                                <w:rPr>
                                  <w:color w:val="FFFFFF" w:themeColor="background1"/>
                                  <w:sz w:val="56"/>
                                  <w:szCs w:val="56"/>
                                </w:rPr>
                              </w:pPr>
                              <w:r w:rsidRPr="00BC4995">
                                <w:rPr>
                                  <w:color w:val="FFFFFF" w:themeColor="background1"/>
                                  <w:sz w:val="56"/>
                                  <w:szCs w:val="56"/>
                                </w:rPr>
                                <w:t>Bakersfield College Technology Plan</w:t>
                              </w:r>
                            </w:p>
                          </w:sdtContent>
                        </w:sdt>
                      </w:txbxContent>
                    </v:textbox>
                    <w10:wrap anchorx="page" anchory="page"/>
                  </v:rect>
                </w:pict>
              </mc:Fallback>
            </mc:AlternateContent>
          </w:r>
        </w:p>
        <w:p w14:paraId="6F9A25A5" w14:textId="77777777" w:rsidR="00BC4995" w:rsidRDefault="00081C1F">
          <w:pPr>
            <w:rPr>
              <w:rFonts w:asciiTheme="majorHAnsi" w:eastAsiaTheme="majorEastAsia" w:hAnsiTheme="majorHAnsi" w:cstheme="majorBidi"/>
              <w:color w:val="4E4A4A" w:themeColor="text2" w:themeShade="BF"/>
              <w:spacing w:val="5"/>
              <w:kern w:val="28"/>
              <w:sz w:val="52"/>
              <w:szCs w:val="52"/>
            </w:rPr>
          </w:pPr>
          <w:r>
            <w:rPr>
              <w:noProof/>
            </w:rPr>
            <w:drawing>
              <wp:anchor distT="0" distB="0" distL="114300" distR="114300" simplePos="0" relativeHeight="251658241" behindDoc="0" locked="0" layoutInCell="0" allowOverlap="1" wp14:anchorId="53980F1F" wp14:editId="0B8904E9">
                <wp:simplePos x="0" y="0"/>
                <wp:positionH relativeFrom="page">
                  <wp:posOffset>1396365</wp:posOffset>
                </wp:positionH>
                <wp:positionV relativeFrom="page">
                  <wp:posOffset>3489325</wp:posOffset>
                </wp:positionV>
                <wp:extent cx="5577840" cy="3154045"/>
                <wp:effectExtent l="38100" t="38100" r="80010" b="10350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77840" cy="3154045"/>
                        </a:xfrm>
                        <a:prstGeom prst="rect">
                          <a:avLst/>
                        </a:prstGeom>
                        <a:ln w="12700">
                          <a:noFill/>
                        </a:ln>
                        <a:effectLst>
                          <a:outerShdw blurRad="50800" dist="38100" dir="2700000" algn="tl" rotWithShape="0">
                            <a:prstClr val="black">
                              <a:alpha val="40000"/>
                            </a:prstClr>
                          </a:outerShdw>
                          <a:softEdge rad="0"/>
                        </a:effectLst>
                      </pic:spPr>
                    </pic:pic>
                  </a:graphicData>
                </a:graphic>
              </wp:anchor>
            </w:drawing>
          </w:r>
          <w:r w:rsidR="00BC4995">
            <w:br w:type="page"/>
          </w:r>
        </w:p>
      </w:sdtContent>
    </w:sdt>
    <w:p w14:paraId="07A329CC" w14:textId="77777777" w:rsidR="00F57067" w:rsidRDefault="00F57067" w:rsidP="00BC4995">
      <w:pPr>
        <w:pStyle w:val="Title"/>
      </w:pPr>
    </w:p>
    <w:sdt>
      <w:sdtPr>
        <w:id w:val="-773861207"/>
        <w:docPartObj>
          <w:docPartGallery w:val="Table of Contents"/>
          <w:docPartUnique/>
        </w:docPartObj>
      </w:sdtPr>
      <w:sdtEndPr>
        <w:rPr>
          <w:b/>
          <w:bCs/>
          <w:noProof/>
        </w:rPr>
      </w:sdtEndPr>
      <w:sdtContent>
        <w:p w14:paraId="19873E85" w14:textId="77777777" w:rsidR="00BC6BEE" w:rsidRDefault="00BC6BEE" w:rsidP="00232A49">
          <w:r>
            <w:t>Contents</w:t>
          </w:r>
        </w:p>
        <w:p w14:paraId="29592631" w14:textId="5B942C6F" w:rsidR="00852F9B" w:rsidRDefault="006302C3">
          <w:pPr>
            <w:pStyle w:val="TOC1"/>
            <w:tabs>
              <w:tab w:val="right" w:leader="dot" w:pos="9350"/>
            </w:tabs>
            <w:rPr>
              <w:rFonts w:eastAsiaTheme="minorEastAsia"/>
              <w:noProof/>
            </w:rPr>
          </w:pPr>
          <w:r>
            <w:fldChar w:fldCharType="begin"/>
          </w:r>
          <w:r w:rsidR="00BC6BEE">
            <w:instrText xml:space="preserve"> TOC \o "1-3" \h \z \u </w:instrText>
          </w:r>
          <w:r>
            <w:fldChar w:fldCharType="separate"/>
          </w:r>
          <w:hyperlink w:anchor="_Toc34141698" w:history="1">
            <w:r w:rsidR="00852F9B" w:rsidRPr="00433821">
              <w:rPr>
                <w:rStyle w:val="Hyperlink"/>
                <w:noProof/>
              </w:rPr>
              <w:t>Overview</w:t>
            </w:r>
            <w:r w:rsidR="00852F9B">
              <w:rPr>
                <w:noProof/>
                <w:webHidden/>
              </w:rPr>
              <w:tab/>
            </w:r>
            <w:r w:rsidR="00852F9B">
              <w:rPr>
                <w:noProof/>
                <w:webHidden/>
              </w:rPr>
              <w:fldChar w:fldCharType="begin"/>
            </w:r>
            <w:r w:rsidR="00852F9B">
              <w:rPr>
                <w:noProof/>
                <w:webHidden/>
              </w:rPr>
              <w:instrText xml:space="preserve"> PAGEREF _Toc34141698 \h </w:instrText>
            </w:r>
            <w:r w:rsidR="00852F9B">
              <w:rPr>
                <w:noProof/>
                <w:webHidden/>
              </w:rPr>
            </w:r>
            <w:r w:rsidR="00852F9B">
              <w:rPr>
                <w:noProof/>
                <w:webHidden/>
              </w:rPr>
              <w:fldChar w:fldCharType="separate"/>
            </w:r>
            <w:r w:rsidR="00852F9B">
              <w:rPr>
                <w:noProof/>
                <w:webHidden/>
              </w:rPr>
              <w:t>2</w:t>
            </w:r>
            <w:r w:rsidR="00852F9B">
              <w:rPr>
                <w:noProof/>
                <w:webHidden/>
              </w:rPr>
              <w:fldChar w:fldCharType="end"/>
            </w:r>
          </w:hyperlink>
        </w:p>
        <w:p w14:paraId="5C1ADBBF" w14:textId="5A5FC95F" w:rsidR="00852F9B" w:rsidRDefault="001911EF">
          <w:pPr>
            <w:pStyle w:val="TOC2"/>
            <w:tabs>
              <w:tab w:val="right" w:leader="dot" w:pos="9350"/>
            </w:tabs>
            <w:rPr>
              <w:rFonts w:eastAsiaTheme="minorEastAsia"/>
              <w:noProof/>
            </w:rPr>
          </w:pPr>
          <w:hyperlink w:anchor="_Toc34141699" w:history="1">
            <w:r w:rsidR="00852F9B" w:rsidRPr="00433821">
              <w:rPr>
                <w:rStyle w:val="Hyperlink"/>
                <w:noProof/>
              </w:rPr>
              <w:t>Mission Statement</w:t>
            </w:r>
            <w:r w:rsidR="00852F9B">
              <w:rPr>
                <w:noProof/>
                <w:webHidden/>
              </w:rPr>
              <w:tab/>
            </w:r>
            <w:r w:rsidR="00852F9B">
              <w:rPr>
                <w:noProof/>
                <w:webHidden/>
              </w:rPr>
              <w:fldChar w:fldCharType="begin"/>
            </w:r>
            <w:r w:rsidR="00852F9B">
              <w:rPr>
                <w:noProof/>
                <w:webHidden/>
              </w:rPr>
              <w:instrText xml:space="preserve"> PAGEREF _Toc34141699 \h </w:instrText>
            </w:r>
            <w:r w:rsidR="00852F9B">
              <w:rPr>
                <w:noProof/>
                <w:webHidden/>
              </w:rPr>
            </w:r>
            <w:r w:rsidR="00852F9B">
              <w:rPr>
                <w:noProof/>
                <w:webHidden/>
              </w:rPr>
              <w:fldChar w:fldCharType="separate"/>
            </w:r>
            <w:r w:rsidR="00852F9B">
              <w:rPr>
                <w:noProof/>
                <w:webHidden/>
              </w:rPr>
              <w:t>2</w:t>
            </w:r>
            <w:r w:rsidR="00852F9B">
              <w:rPr>
                <w:noProof/>
                <w:webHidden/>
              </w:rPr>
              <w:fldChar w:fldCharType="end"/>
            </w:r>
          </w:hyperlink>
        </w:p>
        <w:p w14:paraId="0D6D2633" w14:textId="4CB02FCF" w:rsidR="00852F9B" w:rsidRDefault="001911EF">
          <w:pPr>
            <w:pStyle w:val="TOC2"/>
            <w:tabs>
              <w:tab w:val="right" w:leader="dot" w:pos="9350"/>
            </w:tabs>
            <w:rPr>
              <w:rFonts w:eastAsiaTheme="minorEastAsia"/>
              <w:noProof/>
            </w:rPr>
          </w:pPr>
          <w:hyperlink w:anchor="_Toc34141700" w:history="1">
            <w:r w:rsidR="00852F9B" w:rsidRPr="00433821">
              <w:rPr>
                <w:rStyle w:val="Hyperlink"/>
                <w:noProof/>
              </w:rPr>
              <w:t>General</w:t>
            </w:r>
            <w:r w:rsidR="00852F9B">
              <w:rPr>
                <w:noProof/>
                <w:webHidden/>
              </w:rPr>
              <w:tab/>
            </w:r>
            <w:r w:rsidR="00852F9B">
              <w:rPr>
                <w:noProof/>
                <w:webHidden/>
              </w:rPr>
              <w:fldChar w:fldCharType="begin"/>
            </w:r>
            <w:r w:rsidR="00852F9B">
              <w:rPr>
                <w:noProof/>
                <w:webHidden/>
              </w:rPr>
              <w:instrText xml:space="preserve"> PAGEREF _Toc34141700 \h </w:instrText>
            </w:r>
            <w:r w:rsidR="00852F9B">
              <w:rPr>
                <w:noProof/>
                <w:webHidden/>
              </w:rPr>
            </w:r>
            <w:r w:rsidR="00852F9B">
              <w:rPr>
                <w:noProof/>
                <w:webHidden/>
              </w:rPr>
              <w:fldChar w:fldCharType="separate"/>
            </w:r>
            <w:r w:rsidR="00852F9B">
              <w:rPr>
                <w:noProof/>
                <w:webHidden/>
              </w:rPr>
              <w:t>2</w:t>
            </w:r>
            <w:r w:rsidR="00852F9B">
              <w:rPr>
                <w:noProof/>
                <w:webHidden/>
              </w:rPr>
              <w:fldChar w:fldCharType="end"/>
            </w:r>
          </w:hyperlink>
        </w:p>
        <w:p w14:paraId="2F5F3703" w14:textId="57497934" w:rsidR="00852F9B" w:rsidRDefault="001911EF">
          <w:pPr>
            <w:pStyle w:val="TOC2"/>
            <w:tabs>
              <w:tab w:val="right" w:leader="dot" w:pos="9350"/>
            </w:tabs>
            <w:rPr>
              <w:rFonts w:eastAsiaTheme="minorEastAsia"/>
              <w:noProof/>
            </w:rPr>
          </w:pPr>
          <w:hyperlink w:anchor="_Toc34141701" w:history="1">
            <w:r w:rsidR="00852F9B" w:rsidRPr="00433821">
              <w:rPr>
                <w:rStyle w:val="Hyperlink"/>
                <w:noProof/>
              </w:rPr>
              <w:t>Staffing</w:t>
            </w:r>
            <w:r w:rsidR="00852F9B">
              <w:rPr>
                <w:noProof/>
                <w:webHidden/>
              </w:rPr>
              <w:tab/>
            </w:r>
            <w:r w:rsidR="00852F9B">
              <w:rPr>
                <w:noProof/>
                <w:webHidden/>
              </w:rPr>
              <w:fldChar w:fldCharType="begin"/>
            </w:r>
            <w:r w:rsidR="00852F9B">
              <w:rPr>
                <w:noProof/>
                <w:webHidden/>
              </w:rPr>
              <w:instrText xml:space="preserve"> PAGEREF _Toc34141701 \h </w:instrText>
            </w:r>
            <w:r w:rsidR="00852F9B">
              <w:rPr>
                <w:noProof/>
                <w:webHidden/>
              </w:rPr>
            </w:r>
            <w:r w:rsidR="00852F9B">
              <w:rPr>
                <w:noProof/>
                <w:webHidden/>
              </w:rPr>
              <w:fldChar w:fldCharType="separate"/>
            </w:r>
            <w:r w:rsidR="00852F9B">
              <w:rPr>
                <w:noProof/>
                <w:webHidden/>
              </w:rPr>
              <w:t>2</w:t>
            </w:r>
            <w:r w:rsidR="00852F9B">
              <w:rPr>
                <w:noProof/>
                <w:webHidden/>
              </w:rPr>
              <w:fldChar w:fldCharType="end"/>
            </w:r>
          </w:hyperlink>
        </w:p>
        <w:p w14:paraId="72CE48AD" w14:textId="5162ACA4" w:rsidR="00852F9B" w:rsidRDefault="001911EF">
          <w:pPr>
            <w:pStyle w:val="TOC1"/>
            <w:tabs>
              <w:tab w:val="right" w:leader="dot" w:pos="9350"/>
            </w:tabs>
            <w:rPr>
              <w:rFonts w:eastAsiaTheme="minorEastAsia"/>
              <w:noProof/>
            </w:rPr>
          </w:pPr>
          <w:hyperlink w:anchor="_Toc34141702" w:history="1">
            <w:r w:rsidR="00852F9B" w:rsidRPr="00433821">
              <w:rPr>
                <w:rStyle w:val="Hyperlink"/>
                <w:noProof/>
              </w:rPr>
              <w:t>Review of 2017-2020 Technology Plan Initiatives</w:t>
            </w:r>
            <w:r w:rsidR="00852F9B">
              <w:rPr>
                <w:noProof/>
                <w:webHidden/>
              </w:rPr>
              <w:tab/>
            </w:r>
            <w:r w:rsidR="00852F9B">
              <w:rPr>
                <w:noProof/>
                <w:webHidden/>
              </w:rPr>
              <w:fldChar w:fldCharType="begin"/>
            </w:r>
            <w:r w:rsidR="00852F9B">
              <w:rPr>
                <w:noProof/>
                <w:webHidden/>
              </w:rPr>
              <w:instrText xml:space="preserve"> PAGEREF _Toc34141702 \h </w:instrText>
            </w:r>
            <w:r w:rsidR="00852F9B">
              <w:rPr>
                <w:noProof/>
                <w:webHidden/>
              </w:rPr>
            </w:r>
            <w:r w:rsidR="00852F9B">
              <w:rPr>
                <w:noProof/>
                <w:webHidden/>
              </w:rPr>
              <w:fldChar w:fldCharType="separate"/>
            </w:r>
            <w:r w:rsidR="00852F9B">
              <w:rPr>
                <w:noProof/>
                <w:webHidden/>
              </w:rPr>
              <w:t>6</w:t>
            </w:r>
            <w:r w:rsidR="00852F9B">
              <w:rPr>
                <w:noProof/>
                <w:webHidden/>
              </w:rPr>
              <w:fldChar w:fldCharType="end"/>
            </w:r>
          </w:hyperlink>
        </w:p>
        <w:p w14:paraId="6EC705D6" w14:textId="626F5DF7" w:rsidR="00852F9B" w:rsidRDefault="001911EF">
          <w:pPr>
            <w:pStyle w:val="TOC1"/>
            <w:tabs>
              <w:tab w:val="right" w:leader="dot" w:pos="9350"/>
            </w:tabs>
            <w:rPr>
              <w:rFonts w:eastAsiaTheme="minorEastAsia"/>
              <w:noProof/>
            </w:rPr>
          </w:pPr>
          <w:hyperlink w:anchor="_Toc34141703" w:history="1">
            <w:r w:rsidR="00852F9B" w:rsidRPr="00433821">
              <w:rPr>
                <w:rStyle w:val="Hyperlink"/>
                <w:noProof/>
              </w:rPr>
              <w:t>Strategic Objectives</w:t>
            </w:r>
            <w:r w:rsidR="00852F9B">
              <w:rPr>
                <w:noProof/>
                <w:webHidden/>
              </w:rPr>
              <w:tab/>
            </w:r>
            <w:r w:rsidR="00852F9B">
              <w:rPr>
                <w:noProof/>
                <w:webHidden/>
              </w:rPr>
              <w:fldChar w:fldCharType="begin"/>
            </w:r>
            <w:r w:rsidR="00852F9B">
              <w:rPr>
                <w:noProof/>
                <w:webHidden/>
              </w:rPr>
              <w:instrText xml:space="preserve"> PAGEREF _Toc34141703 \h </w:instrText>
            </w:r>
            <w:r w:rsidR="00852F9B">
              <w:rPr>
                <w:noProof/>
                <w:webHidden/>
              </w:rPr>
            </w:r>
            <w:r w:rsidR="00852F9B">
              <w:rPr>
                <w:noProof/>
                <w:webHidden/>
              </w:rPr>
              <w:fldChar w:fldCharType="separate"/>
            </w:r>
            <w:r w:rsidR="00852F9B">
              <w:rPr>
                <w:noProof/>
                <w:webHidden/>
              </w:rPr>
              <w:t>7</w:t>
            </w:r>
            <w:r w:rsidR="00852F9B">
              <w:rPr>
                <w:noProof/>
                <w:webHidden/>
              </w:rPr>
              <w:fldChar w:fldCharType="end"/>
            </w:r>
          </w:hyperlink>
        </w:p>
        <w:p w14:paraId="6437DFA5" w14:textId="50FECAB6" w:rsidR="00852F9B" w:rsidRDefault="001911EF">
          <w:pPr>
            <w:pStyle w:val="TOC2"/>
            <w:tabs>
              <w:tab w:val="left" w:pos="660"/>
              <w:tab w:val="right" w:leader="dot" w:pos="9350"/>
            </w:tabs>
            <w:rPr>
              <w:rFonts w:eastAsiaTheme="minorEastAsia"/>
              <w:noProof/>
            </w:rPr>
          </w:pPr>
          <w:hyperlink w:anchor="_Toc34141704" w:history="1">
            <w:r w:rsidR="00852F9B" w:rsidRPr="00433821">
              <w:rPr>
                <w:rStyle w:val="Hyperlink"/>
                <w:noProof/>
              </w:rPr>
              <w:t>1.</w:t>
            </w:r>
            <w:r w:rsidR="00852F9B">
              <w:rPr>
                <w:rFonts w:eastAsiaTheme="minorEastAsia"/>
                <w:noProof/>
              </w:rPr>
              <w:tab/>
            </w:r>
            <w:r w:rsidR="00852F9B" w:rsidRPr="00433821">
              <w:rPr>
                <w:rStyle w:val="Hyperlink"/>
                <w:noProof/>
              </w:rPr>
              <w:t>Support Student Success with Technology</w:t>
            </w:r>
            <w:r w:rsidR="00852F9B">
              <w:rPr>
                <w:noProof/>
                <w:webHidden/>
              </w:rPr>
              <w:tab/>
            </w:r>
            <w:r w:rsidR="00852F9B">
              <w:rPr>
                <w:noProof/>
                <w:webHidden/>
              </w:rPr>
              <w:fldChar w:fldCharType="begin"/>
            </w:r>
            <w:r w:rsidR="00852F9B">
              <w:rPr>
                <w:noProof/>
                <w:webHidden/>
              </w:rPr>
              <w:instrText xml:space="preserve"> PAGEREF _Toc34141704 \h </w:instrText>
            </w:r>
            <w:r w:rsidR="00852F9B">
              <w:rPr>
                <w:noProof/>
                <w:webHidden/>
              </w:rPr>
            </w:r>
            <w:r w:rsidR="00852F9B">
              <w:rPr>
                <w:noProof/>
                <w:webHidden/>
              </w:rPr>
              <w:fldChar w:fldCharType="separate"/>
            </w:r>
            <w:r w:rsidR="00852F9B">
              <w:rPr>
                <w:noProof/>
                <w:webHidden/>
              </w:rPr>
              <w:t>7</w:t>
            </w:r>
            <w:r w:rsidR="00852F9B">
              <w:rPr>
                <w:noProof/>
                <w:webHidden/>
              </w:rPr>
              <w:fldChar w:fldCharType="end"/>
            </w:r>
          </w:hyperlink>
        </w:p>
        <w:p w14:paraId="4E8BB55A" w14:textId="5EBE5447" w:rsidR="00852F9B" w:rsidRDefault="001911EF">
          <w:pPr>
            <w:pStyle w:val="TOC2"/>
            <w:tabs>
              <w:tab w:val="left" w:pos="660"/>
              <w:tab w:val="right" w:leader="dot" w:pos="9350"/>
            </w:tabs>
            <w:rPr>
              <w:rFonts w:eastAsiaTheme="minorEastAsia"/>
              <w:noProof/>
            </w:rPr>
          </w:pPr>
          <w:hyperlink w:anchor="_Toc34141705" w:history="1">
            <w:r w:rsidR="00852F9B" w:rsidRPr="00433821">
              <w:rPr>
                <w:rStyle w:val="Hyperlink"/>
                <w:noProof/>
              </w:rPr>
              <w:t>2.</w:t>
            </w:r>
            <w:r w:rsidR="00852F9B">
              <w:rPr>
                <w:rFonts w:eastAsiaTheme="minorEastAsia"/>
                <w:noProof/>
              </w:rPr>
              <w:tab/>
            </w:r>
            <w:r w:rsidR="00852F9B" w:rsidRPr="00433821">
              <w:rPr>
                <w:rStyle w:val="Hyperlink"/>
                <w:noProof/>
              </w:rPr>
              <w:t>Support Instruction and Learning through technology</w:t>
            </w:r>
            <w:r w:rsidR="00852F9B">
              <w:rPr>
                <w:noProof/>
                <w:webHidden/>
              </w:rPr>
              <w:tab/>
            </w:r>
            <w:r w:rsidR="00852F9B">
              <w:rPr>
                <w:noProof/>
                <w:webHidden/>
              </w:rPr>
              <w:fldChar w:fldCharType="begin"/>
            </w:r>
            <w:r w:rsidR="00852F9B">
              <w:rPr>
                <w:noProof/>
                <w:webHidden/>
              </w:rPr>
              <w:instrText xml:space="preserve"> PAGEREF _Toc34141705 \h </w:instrText>
            </w:r>
            <w:r w:rsidR="00852F9B">
              <w:rPr>
                <w:noProof/>
                <w:webHidden/>
              </w:rPr>
            </w:r>
            <w:r w:rsidR="00852F9B">
              <w:rPr>
                <w:noProof/>
                <w:webHidden/>
              </w:rPr>
              <w:fldChar w:fldCharType="separate"/>
            </w:r>
            <w:r w:rsidR="00852F9B">
              <w:rPr>
                <w:noProof/>
                <w:webHidden/>
              </w:rPr>
              <w:t>7</w:t>
            </w:r>
            <w:r w:rsidR="00852F9B">
              <w:rPr>
                <w:noProof/>
                <w:webHidden/>
              </w:rPr>
              <w:fldChar w:fldCharType="end"/>
            </w:r>
          </w:hyperlink>
        </w:p>
        <w:p w14:paraId="60B91390" w14:textId="2B5AE326" w:rsidR="00852F9B" w:rsidRDefault="001911EF">
          <w:pPr>
            <w:pStyle w:val="TOC2"/>
            <w:tabs>
              <w:tab w:val="left" w:pos="660"/>
              <w:tab w:val="right" w:leader="dot" w:pos="9350"/>
            </w:tabs>
            <w:rPr>
              <w:rFonts w:eastAsiaTheme="minorEastAsia"/>
              <w:noProof/>
            </w:rPr>
          </w:pPr>
          <w:hyperlink w:anchor="_Toc34141706" w:history="1">
            <w:r w:rsidR="00852F9B" w:rsidRPr="00433821">
              <w:rPr>
                <w:rStyle w:val="Hyperlink"/>
                <w:noProof/>
              </w:rPr>
              <w:t>3.</w:t>
            </w:r>
            <w:r w:rsidR="00852F9B">
              <w:rPr>
                <w:rFonts w:eastAsiaTheme="minorEastAsia"/>
                <w:noProof/>
              </w:rPr>
              <w:tab/>
            </w:r>
            <w:r w:rsidR="00852F9B" w:rsidRPr="00433821">
              <w:rPr>
                <w:rStyle w:val="Hyperlink"/>
                <w:noProof/>
              </w:rPr>
              <w:t>Employee Professional Development</w:t>
            </w:r>
            <w:r w:rsidR="00852F9B">
              <w:rPr>
                <w:noProof/>
                <w:webHidden/>
              </w:rPr>
              <w:tab/>
            </w:r>
            <w:r w:rsidR="00852F9B">
              <w:rPr>
                <w:noProof/>
                <w:webHidden/>
              </w:rPr>
              <w:fldChar w:fldCharType="begin"/>
            </w:r>
            <w:r w:rsidR="00852F9B">
              <w:rPr>
                <w:noProof/>
                <w:webHidden/>
              </w:rPr>
              <w:instrText xml:space="preserve"> PAGEREF _Toc34141706 \h </w:instrText>
            </w:r>
            <w:r w:rsidR="00852F9B">
              <w:rPr>
                <w:noProof/>
                <w:webHidden/>
              </w:rPr>
            </w:r>
            <w:r w:rsidR="00852F9B">
              <w:rPr>
                <w:noProof/>
                <w:webHidden/>
              </w:rPr>
              <w:fldChar w:fldCharType="separate"/>
            </w:r>
            <w:r w:rsidR="00852F9B">
              <w:rPr>
                <w:noProof/>
                <w:webHidden/>
              </w:rPr>
              <w:t>7</w:t>
            </w:r>
            <w:r w:rsidR="00852F9B">
              <w:rPr>
                <w:noProof/>
                <w:webHidden/>
              </w:rPr>
              <w:fldChar w:fldCharType="end"/>
            </w:r>
          </w:hyperlink>
        </w:p>
        <w:p w14:paraId="37305B4C" w14:textId="6CA53666" w:rsidR="00852F9B" w:rsidRDefault="001911EF">
          <w:pPr>
            <w:pStyle w:val="TOC2"/>
            <w:tabs>
              <w:tab w:val="left" w:pos="660"/>
              <w:tab w:val="right" w:leader="dot" w:pos="9350"/>
            </w:tabs>
            <w:rPr>
              <w:rFonts w:eastAsiaTheme="minorEastAsia"/>
              <w:noProof/>
            </w:rPr>
          </w:pPr>
          <w:hyperlink w:anchor="_Toc34141707" w:history="1">
            <w:r w:rsidR="00852F9B" w:rsidRPr="00433821">
              <w:rPr>
                <w:rStyle w:val="Hyperlink"/>
                <w:noProof/>
              </w:rPr>
              <w:t>4.</w:t>
            </w:r>
            <w:r w:rsidR="00852F9B">
              <w:rPr>
                <w:rFonts w:eastAsiaTheme="minorEastAsia"/>
                <w:noProof/>
              </w:rPr>
              <w:tab/>
            </w:r>
            <w:r w:rsidR="00852F9B" w:rsidRPr="00433821">
              <w:rPr>
                <w:rStyle w:val="Hyperlink"/>
                <w:noProof/>
              </w:rPr>
              <w:t>Develop sustainable technology funding strategies</w:t>
            </w:r>
            <w:r w:rsidR="00852F9B">
              <w:rPr>
                <w:noProof/>
                <w:webHidden/>
              </w:rPr>
              <w:tab/>
            </w:r>
            <w:r w:rsidR="00852F9B">
              <w:rPr>
                <w:noProof/>
                <w:webHidden/>
              </w:rPr>
              <w:fldChar w:fldCharType="begin"/>
            </w:r>
            <w:r w:rsidR="00852F9B">
              <w:rPr>
                <w:noProof/>
                <w:webHidden/>
              </w:rPr>
              <w:instrText xml:space="preserve"> PAGEREF _Toc34141707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552B403C" w14:textId="5490DD70" w:rsidR="00852F9B" w:rsidRDefault="001911EF">
          <w:pPr>
            <w:pStyle w:val="TOC2"/>
            <w:tabs>
              <w:tab w:val="left" w:pos="660"/>
              <w:tab w:val="right" w:leader="dot" w:pos="9350"/>
            </w:tabs>
            <w:rPr>
              <w:rFonts w:eastAsiaTheme="minorEastAsia"/>
              <w:noProof/>
            </w:rPr>
          </w:pPr>
          <w:hyperlink w:anchor="_Toc34141708" w:history="1">
            <w:r w:rsidR="00852F9B" w:rsidRPr="00433821">
              <w:rPr>
                <w:rStyle w:val="Hyperlink"/>
                <w:noProof/>
              </w:rPr>
              <w:t>5.</w:t>
            </w:r>
            <w:r w:rsidR="00852F9B">
              <w:rPr>
                <w:rFonts w:eastAsiaTheme="minorEastAsia"/>
                <w:noProof/>
              </w:rPr>
              <w:tab/>
            </w:r>
            <w:r w:rsidR="00852F9B" w:rsidRPr="00433821">
              <w:rPr>
                <w:rStyle w:val="Hyperlink"/>
                <w:noProof/>
              </w:rPr>
              <w:t>Enhance end-user education on security</w:t>
            </w:r>
            <w:r w:rsidR="00852F9B">
              <w:rPr>
                <w:noProof/>
                <w:webHidden/>
              </w:rPr>
              <w:tab/>
            </w:r>
            <w:r w:rsidR="00852F9B">
              <w:rPr>
                <w:noProof/>
                <w:webHidden/>
              </w:rPr>
              <w:fldChar w:fldCharType="begin"/>
            </w:r>
            <w:r w:rsidR="00852F9B">
              <w:rPr>
                <w:noProof/>
                <w:webHidden/>
              </w:rPr>
              <w:instrText xml:space="preserve"> PAGEREF _Toc34141708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774C1E87" w14:textId="58B6267A" w:rsidR="00852F9B" w:rsidRDefault="001911EF">
          <w:pPr>
            <w:pStyle w:val="TOC2"/>
            <w:tabs>
              <w:tab w:val="left" w:pos="660"/>
              <w:tab w:val="right" w:leader="dot" w:pos="9350"/>
            </w:tabs>
            <w:rPr>
              <w:rFonts w:eastAsiaTheme="minorEastAsia"/>
              <w:noProof/>
            </w:rPr>
          </w:pPr>
          <w:hyperlink w:anchor="_Toc34141709" w:history="1">
            <w:r w:rsidR="00852F9B" w:rsidRPr="00433821">
              <w:rPr>
                <w:rStyle w:val="Hyperlink"/>
                <w:noProof/>
              </w:rPr>
              <w:t>6.</w:t>
            </w:r>
            <w:r w:rsidR="00852F9B">
              <w:rPr>
                <w:rFonts w:eastAsiaTheme="minorEastAsia"/>
                <w:noProof/>
              </w:rPr>
              <w:tab/>
            </w:r>
            <w:r w:rsidR="00852F9B" w:rsidRPr="00433821">
              <w:rPr>
                <w:rStyle w:val="Hyperlink"/>
                <w:noProof/>
              </w:rPr>
              <w:t>Improve Campus Processes</w:t>
            </w:r>
            <w:r w:rsidR="00852F9B">
              <w:rPr>
                <w:noProof/>
                <w:webHidden/>
              </w:rPr>
              <w:tab/>
            </w:r>
            <w:r w:rsidR="00852F9B">
              <w:rPr>
                <w:noProof/>
                <w:webHidden/>
              </w:rPr>
              <w:fldChar w:fldCharType="begin"/>
            </w:r>
            <w:r w:rsidR="00852F9B">
              <w:rPr>
                <w:noProof/>
                <w:webHidden/>
              </w:rPr>
              <w:instrText xml:space="preserve"> PAGEREF _Toc34141709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3E3C0DFD" w14:textId="374617C2" w:rsidR="00852F9B" w:rsidRDefault="001911EF">
          <w:pPr>
            <w:pStyle w:val="TOC2"/>
            <w:tabs>
              <w:tab w:val="left" w:pos="660"/>
              <w:tab w:val="right" w:leader="dot" w:pos="9350"/>
            </w:tabs>
            <w:rPr>
              <w:rFonts w:eastAsiaTheme="minorEastAsia"/>
              <w:noProof/>
            </w:rPr>
          </w:pPr>
          <w:hyperlink w:anchor="_Toc34141710" w:history="1">
            <w:r w:rsidR="00852F9B" w:rsidRPr="00433821">
              <w:rPr>
                <w:rStyle w:val="Hyperlink"/>
                <w:noProof/>
              </w:rPr>
              <w:t>7.</w:t>
            </w:r>
            <w:r w:rsidR="00852F9B">
              <w:rPr>
                <w:rFonts w:eastAsiaTheme="minorEastAsia"/>
                <w:noProof/>
              </w:rPr>
              <w:tab/>
            </w:r>
            <w:r w:rsidR="00852F9B" w:rsidRPr="00433821">
              <w:rPr>
                <w:rStyle w:val="Hyperlink"/>
                <w:noProof/>
              </w:rPr>
              <w:t>Infrastructure Improvements</w:t>
            </w:r>
            <w:r w:rsidR="00852F9B">
              <w:rPr>
                <w:noProof/>
                <w:webHidden/>
              </w:rPr>
              <w:tab/>
            </w:r>
            <w:r w:rsidR="00852F9B">
              <w:rPr>
                <w:noProof/>
                <w:webHidden/>
              </w:rPr>
              <w:fldChar w:fldCharType="begin"/>
            </w:r>
            <w:r w:rsidR="00852F9B">
              <w:rPr>
                <w:noProof/>
                <w:webHidden/>
              </w:rPr>
              <w:instrText xml:space="preserve"> PAGEREF _Toc34141710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20F180F3" w14:textId="2FC87E7A" w:rsidR="00852F9B" w:rsidRDefault="001911EF">
          <w:pPr>
            <w:pStyle w:val="TOC2"/>
            <w:tabs>
              <w:tab w:val="left" w:pos="660"/>
              <w:tab w:val="right" w:leader="dot" w:pos="9350"/>
            </w:tabs>
            <w:rPr>
              <w:rFonts w:eastAsiaTheme="minorEastAsia"/>
              <w:noProof/>
            </w:rPr>
          </w:pPr>
          <w:hyperlink w:anchor="_Toc34141711" w:history="1">
            <w:r w:rsidR="00852F9B" w:rsidRPr="00433821">
              <w:rPr>
                <w:rStyle w:val="Hyperlink"/>
                <w:noProof/>
              </w:rPr>
              <w:t>8.</w:t>
            </w:r>
            <w:r w:rsidR="00852F9B">
              <w:rPr>
                <w:rFonts w:eastAsiaTheme="minorEastAsia"/>
                <w:noProof/>
              </w:rPr>
              <w:tab/>
            </w:r>
            <w:r w:rsidR="00852F9B" w:rsidRPr="00433821">
              <w:rPr>
                <w:rStyle w:val="Hyperlink"/>
                <w:noProof/>
              </w:rPr>
              <w:t>Provide Exceptional Customer Service</w:t>
            </w:r>
            <w:r w:rsidR="00852F9B">
              <w:rPr>
                <w:noProof/>
                <w:webHidden/>
              </w:rPr>
              <w:tab/>
            </w:r>
            <w:r w:rsidR="00852F9B">
              <w:rPr>
                <w:noProof/>
                <w:webHidden/>
              </w:rPr>
              <w:fldChar w:fldCharType="begin"/>
            </w:r>
            <w:r w:rsidR="00852F9B">
              <w:rPr>
                <w:noProof/>
                <w:webHidden/>
              </w:rPr>
              <w:instrText xml:space="preserve"> PAGEREF _Toc34141711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6BEC9C2D" w14:textId="23B0D464" w:rsidR="00852F9B" w:rsidRDefault="001911EF">
          <w:pPr>
            <w:pStyle w:val="TOC1"/>
            <w:tabs>
              <w:tab w:val="right" w:leader="dot" w:pos="9350"/>
            </w:tabs>
            <w:rPr>
              <w:rFonts w:eastAsiaTheme="minorEastAsia"/>
              <w:noProof/>
            </w:rPr>
          </w:pPr>
          <w:hyperlink w:anchor="_Toc34141712" w:history="1">
            <w:r w:rsidR="00852F9B" w:rsidRPr="00433821">
              <w:rPr>
                <w:rStyle w:val="Hyperlink"/>
                <w:noProof/>
              </w:rPr>
              <w:t>2020-2023 Strategic Initiatives Table</w:t>
            </w:r>
            <w:r w:rsidR="00852F9B">
              <w:rPr>
                <w:noProof/>
                <w:webHidden/>
              </w:rPr>
              <w:tab/>
            </w:r>
            <w:r w:rsidR="00852F9B">
              <w:rPr>
                <w:noProof/>
                <w:webHidden/>
              </w:rPr>
              <w:fldChar w:fldCharType="begin"/>
            </w:r>
            <w:r w:rsidR="00852F9B">
              <w:rPr>
                <w:noProof/>
                <w:webHidden/>
              </w:rPr>
              <w:instrText xml:space="preserve"> PAGEREF _Toc34141712 \h </w:instrText>
            </w:r>
            <w:r w:rsidR="00852F9B">
              <w:rPr>
                <w:noProof/>
                <w:webHidden/>
              </w:rPr>
            </w:r>
            <w:r w:rsidR="00852F9B">
              <w:rPr>
                <w:noProof/>
                <w:webHidden/>
              </w:rPr>
              <w:fldChar w:fldCharType="separate"/>
            </w:r>
            <w:r w:rsidR="00852F9B">
              <w:rPr>
                <w:noProof/>
                <w:webHidden/>
              </w:rPr>
              <w:t>8</w:t>
            </w:r>
            <w:r w:rsidR="00852F9B">
              <w:rPr>
                <w:noProof/>
                <w:webHidden/>
              </w:rPr>
              <w:fldChar w:fldCharType="end"/>
            </w:r>
          </w:hyperlink>
        </w:p>
        <w:p w14:paraId="6F306980" w14:textId="19D09AD0" w:rsidR="00852F9B" w:rsidRDefault="001911EF">
          <w:pPr>
            <w:pStyle w:val="TOC1"/>
            <w:tabs>
              <w:tab w:val="right" w:leader="dot" w:pos="9350"/>
            </w:tabs>
            <w:rPr>
              <w:rFonts w:eastAsiaTheme="minorEastAsia"/>
              <w:noProof/>
            </w:rPr>
          </w:pPr>
          <w:hyperlink w:anchor="_Toc34141713" w:history="1">
            <w:r w:rsidR="00852F9B" w:rsidRPr="00433821">
              <w:rPr>
                <w:rStyle w:val="Hyperlink"/>
                <w:noProof/>
              </w:rPr>
              <w:t>Appendix A: Governance and Committees</w:t>
            </w:r>
            <w:r w:rsidR="00852F9B">
              <w:rPr>
                <w:noProof/>
                <w:webHidden/>
              </w:rPr>
              <w:tab/>
            </w:r>
            <w:r w:rsidR="00852F9B">
              <w:rPr>
                <w:noProof/>
                <w:webHidden/>
              </w:rPr>
              <w:fldChar w:fldCharType="begin"/>
            </w:r>
            <w:r w:rsidR="00852F9B">
              <w:rPr>
                <w:noProof/>
                <w:webHidden/>
              </w:rPr>
              <w:instrText xml:space="preserve"> PAGEREF _Toc34141713 \h </w:instrText>
            </w:r>
            <w:r w:rsidR="00852F9B">
              <w:rPr>
                <w:noProof/>
                <w:webHidden/>
              </w:rPr>
            </w:r>
            <w:r w:rsidR="00852F9B">
              <w:rPr>
                <w:noProof/>
                <w:webHidden/>
              </w:rPr>
              <w:fldChar w:fldCharType="separate"/>
            </w:r>
            <w:r w:rsidR="00852F9B">
              <w:rPr>
                <w:noProof/>
                <w:webHidden/>
              </w:rPr>
              <w:t>10</w:t>
            </w:r>
            <w:r w:rsidR="00852F9B">
              <w:rPr>
                <w:noProof/>
                <w:webHidden/>
              </w:rPr>
              <w:fldChar w:fldCharType="end"/>
            </w:r>
          </w:hyperlink>
        </w:p>
        <w:p w14:paraId="2F4C36C8" w14:textId="6A2DAD0C" w:rsidR="00852F9B" w:rsidRDefault="001911EF">
          <w:pPr>
            <w:pStyle w:val="TOC2"/>
            <w:tabs>
              <w:tab w:val="right" w:leader="dot" w:pos="9350"/>
            </w:tabs>
            <w:rPr>
              <w:rFonts w:eastAsiaTheme="minorEastAsia"/>
              <w:noProof/>
            </w:rPr>
          </w:pPr>
          <w:hyperlink w:anchor="_Toc34141714" w:history="1">
            <w:r w:rsidR="00852F9B" w:rsidRPr="00433821">
              <w:rPr>
                <w:rStyle w:val="Hyperlink"/>
                <w:noProof/>
              </w:rPr>
              <w:t>Technology Committee (ISIT)</w:t>
            </w:r>
            <w:r w:rsidR="00852F9B">
              <w:rPr>
                <w:noProof/>
                <w:webHidden/>
              </w:rPr>
              <w:tab/>
            </w:r>
            <w:r w:rsidR="00852F9B">
              <w:rPr>
                <w:noProof/>
                <w:webHidden/>
              </w:rPr>
              <w:fldChar w:fldCharType="begin"/>
            </w:r>
            <w:r w:rsidR="00852F9B">
              <w:rPr>
                <w:noProof/>
                <w:webHidden/>
              </w:rPr>
              <w:instrText xml:space="preserve"> PAGEREF _Toc34141714 \h </w:instrText>
            </w:r>
            <w:r w:rsidR="00852F9B">
              <w:rPr>
                <w:noProof/>
                <w:webHidden/>
              </w:rPr>
            </w:r>
            <w:r w:rsidR="00852F9B">
              <w:rPr>
                <w:noProof/>
                <w:webHidden/>
              </w:rPr>
              <w:fldChar w:fldCharType="separate"/>
            </w:r>
            <w:r w:rsidR="00852F9B">
              <w:rPr>
                <w:noProof/>
                <w:webHidden/>
              </w:rPr>
              <w:t>10</w:t>
            </w:r>
            <w:r w:rsidR="00852F9B">
              <w:rPr>
                <w:noProof/>
                <w:webHidden/>
              </w:rPr>
              <w:fldChar w:fldCharType="end"/>
            </w:r>
          </w:hyperlink>
        </w:p>
        <w:p w14:paraId="19DE640F" w14:textId="0C325B86" w:rsidR="00852F9B" w:rsidRDefault="001911EF">
          <w:pPr>
            <w:pStyle w:val="TOC2"/>
            <w:tabs>
              <w:tab w:val="right" w:leader="dot" w:pos="9350"/>
            </w:tabs>
            <w:rPr>
              <w:rFonts w:eastAsiaTheme="minorEastAsia"/>
              <w:noProof/>
            </w:rPr>
          </w:pPr>
          <w:hyperlink w:anchor="_Toc34141715" w:history="1">
            <w:r w:rsidR="00852F9B" w:rsidRPr="00433821">
              <w:rPr>
                <w:rStyle w:val="Hyperlink"/>
                <w:noProof/>
              </w:rPr>
              <w:t>District-wide IT Directors Committee</w:t>
            </w:r>
            <w:r w:rsidR="00852F9B">
              <w:rPr>
                <w:noProof/>
                <w:webHidden/>
              </w:rPr>
              <w:tab/>
            </w:r>
            <w:r w:rsidR="00852F9B">
              <w:rPr>
                <w:noProof/>
                <w:webHidden/>
              </w:rPr>
              <w:fldChar w:fldCharType="begin"/>
            </w:r>
            <w:r w:rsidR="00852F9B">
              <w:rPr>
                <w:noProof/>
                <w:webHidden/>
              </w:rPr>
              <w:instrText xml:space="preserve"> PAGEREF _Toc34141715 \h </w:instrText>
            </w:r>
            <w:r w:rsidR="00852F9B">
              <w:rPr>
                <w:noProof/>
                <w:webHidden/>
              </w:rPr>
            </w:r>
            <w:r w:rsidR="00852F9B">
              <w:rPr>
                <w:noProof/>
                <w:webHidden/>
              </w:rPr>
              <w:fldChar w:fldCharType="separate"/>
            </w:r>
            <w:r w:rsidR="00852F9B">
              <w:rPr>
                <w:noProof/>
                <w:webHidden/>
              </w:rPr>
              <w:t>10</w:t>
            </w:r>
            <w:r w:rsidR="00852F9B">
              <w:rPr>
                <w:noProof/>
                <w:webHidden/>
              </w:rPr>
              <w:fldChar w:fldCharType="end"/>
            </w:r>
          </w:hyperlink>
        </w:p>
        <w:p w14:paraId="03B15F48" w14:textId="5F15ABD1" w:rsidR="00852F9B" w:rsidRDefault="001911EF">
          <w:pPr>
            <w:pStyle w:val="TOC2"/>
            <w:tabs>
              <w:tab w:val="right" w:leader="dot" w:pos="9350"/>
            </w:tabs>
            <w:rPr>
              <w:rFonts w:eastAsiaTheme="minorEastAsia"/>
              <w:noProof/>
            </w:rPr>
          </w:pPr>
          <w:hyperlink w:anchor="_Toc34141716" w:history="1">
            <w:r w:rsidR="00852F9B" w:rsidRPr="00433821">
              <w:rPr>
                <w:rStyle w:val="Hyperlink"/>
                <w:noProof/>
              </w:rPr>
              <w:t>Facilities Committee</w:t>
            </w:r>
            <w:r w:rsidR="00852F9B">
              <w:rPr>
                <w:noProof/>
                <w:webHidden/>
              </w:rPr>
              <w:tab/>
            </w:r>
            <w:r w:rsidR="00852F9B">
              <w:rPr>
                <w:noProof/>
                <w:webHidden/>
              </w:rPr>
              <w:fldChar w:fldCharType="begin"/>
            </w:r>
            <w:r w:rsidR="00852F9B">
              <w:rPr>
                <w:noProof/>
                <w:webHidden/>
              </w:rPr>
              <w:instrText xml:space="preserve"> PAGEREF _Toc34141716 \h </w:instrText>
            </w:r>
            <w:r w:rsidR="00852F9B">
              <w:rPr>
                <w:noProof/>
                <w:webHidden/>
              </w:rPr>
            </w:r>
            <w:r w:rsidR="00852F9B">
              <w:rPr>
                <w:noProof/>
                <w:webHidden/>
              </w:rPr>
              <w:fldChar w:fldCharType="separate"/>
            </w:r>
            <w:r w:rsidR="00852F9B">
              <w:rPr>
                <w:noProof/>
                <w:webHidden/>
              </w:rPr>
              <w:t>11</w:t>
            </w:r>
            <w:r w:rsidR="00852F9B">
              <w:rPr>
                <w:noProof/>
                <w:webHidden/>
              </w:rPr>
              <w:fldChar w:fldCharType="end"/>
            </w:r>
          </w:hyperlink>
        </w:p>
        <w:p w14:paraId="46A0F9BD" w14:textId="21E840EE" w:rsidR="00852F9B" w:rsidRDefault="001911EF">
          <w:pPr>
            <w:pStyle w:val="TOC2"/>
            <w:tabs>
              <w:tab w:val="right" w:leader="dot" w:pos="9350"/>
            </w:tabs>
            <w:rPr>
              <w:rFonts w:eastAsiaTheme="minorEastAsia"/>
              <w:noProof/>
            </w:rPr>
          </w:pPr>
          <w:hyperlink w:anchor="_Toc34141717" w:history="1">
            <w:r w:rsidR="00852F9B" w:rsidRPr="00433821">
              <w:rPr>
                <w:rStyle w:val="Hyperlink"/>
                <w:noProof/>
              </w:rPr>
              <w:t>Program Review Committee</w:t>
            </w:r>
            <w:r w:rsidR="00852F9B">
              <w:rPr>
                <w:noProof/>
                <w:webHidden/>
              </w:rPr>
              <w:tab/>
            </w:r>
            <w:r w:rsidR="00852F9B">
              <w:rPr>
                <w:noProof/>
                <w:webHidden/>
              </w:rPr>
              <w:fldChar w:fldCharType="begin"/>
            </w:r>
            <w:r w:rsidR="00852F9B">
              <w:rPr>
                <w:noProof/>
                <w:webHidden/>
              </w:rPr>
              <w:instrText xml:space="preserve"> PAGEREF _Toc34141717 \h </w:instrText>
            </w:r>
            <w:r w:rsidR="00852F9B">
              <w:rPr>
                <w:noProof/>
                <w:webHidden/>
              </w:rPr>
            </w:r>
            <w:r w:rsidR="00852F9B">
              <w:rPr>
                <w:noProof/>
                <w:webHidden/>
              </w:rPr>
              <w:fldChar w:fldCharType="separate"/>
            </w:r>
            <w:r w:rsidR="00852F9B">
              <w:rPr>
                <w:noProof/>
                <w:webHidden/>
              </w:rPr>
              <w:t>11</w:t>
            </w:r>
            <w:r w:rsidR="00852F9B">
              <w:rPr>
                <w:noProof/>
                <w:webHidden/>
              </w:rPr>
              <w:fldChar w:fldCharType="end"/>
            </w:r>
          </w:hyperlink>
        </w:p>
        <w:p w14:paraId="2899A46C" w14:textId="7C13EF9A" w:rsidR="00852F9B" w:rsidRDefault="001911EF">
          <w:pPr>
            <w:pStyle w:val="TOC2"/>
            <w:tabs>
              <w:tab w:val="right" w:leader="dot" w:pos="9350"/>
            </w:tabs>
            <w:rPr>
              <w:rFonts w:eastAsiaTheme="minorEastAsia"/>
              <w:noProof/>
            </w:rPr>
          </w:pPr>
          <w:hyperlink w:anchor="_Toc34141718" w:history="1">
            <w:r w:rsidR="00852F9B" w:rsidRPr="00433821">
              <w:rPr>
                <w:rStyle w:val="Hyperlink"/>
                <w:noProof/>
              </w:rPr>
              <w:t>Accreditation and Institutional Quality Committee</w:t>
            </w:r>
            <w:r w:rsidR="00852F9B">
              <w:rPr>
                <w:noProof/>
                <w:webHidden/>
              </w:rPr>
              <w:tab/>
            </w:r>
            <w:r w:rsidR="00852F9B">
              <w:rPr>
                <w:noProof/>
                <w:webHidden/>
              </w:rPr>
              <w:fldChar w:fldCharType="begin"/>
            </w:r>
            <w:r w:rsidR="00852F9B">
              <w:rPr>
                <w:noProof/>
                <w:webHidden/>
              </w:rPr>
              <w:instrText xml:space="preserve"> PAGEREF _Toc34141718 \h </w:instrText>
            </w:r>
            <w:r w:rsidR="00852F9B">
              <w:rPr>
                <w:noProof/>
                <w:webHidden/>
              </w:rPr>
            </w:r>
            <w:r w:rsidR="00852F9B">
              <w:rPr>
                <w:noProof/>
                <w:webHidden/>
              </w:rPr>
              <w:fldChar w:fldCharType="separate"/>
            </w:r>
            <w:r w:rsidR="00852F9B">
              <w:rPr>
                <w:noProof/>
                <w:webHidden/>
              </w:rPr>
              <w:t>11</w:t>
            </w:r>
            <w:r w:rsidR="00852F9B">
              <w:rPr>
                <w:noProof/>
                <w:webHidden/>
              </w:rPr>
              <w:fldChar w:fldCharType="end"/>
            </w:r>
          </w:hyperlink>
        </w:p>
        <w:p w14:paraId="29459821" w14:textId="46806D15" w:rsidR="00852F9B" w:rsidRDefault="001911EF">
          <w:pPr>
            <w:pStyle w:val="TOC2"/>
            <w:tabs>
              <w:tab w:val="right" w:leader="dot" w:pos="9350"/>
            </w:tabs>
            <w:rPr>
              <w:rFonts w:eastAsiaTheme="minorEastAsia"/>
              <w:noProof/>
            </w:rPr>
          </w:pPr>
          <w:hyperlink w:anchor="_Toc34141719" w:history="1">
            <w:r w:rsidR="00852F9B" w:rsidRPr="00433821">
              <w:rPr>
                <w:rStyle w:val="Hyperlink"/>
                <w:noProof/>
              </w:rPr>
              <w:t>Professional Development Committee</w:t>
            </w:r>
            <w:r w:rsidR="00852F9B">
              <w:rPr>
                <w:noProof/>
                <w:webHidden/>
              </w:rPr>
              <w:tab/>
            </w:r>
            <w:r w:rsidR="00852F9B">
              <w:rPr>
                <w:noProof/>
                <w:webHidden/>
              </w:rPr>
              <w:fldChar w:fldCharType="begin"/>
            </w:r>
            <w:r w:rsidR="00852F9B">
              <w:rPr>
                <w:noProof/>
                <w:webHidden/>
              </w:rPr>
              <w:instrText xml:space="preserve"> PAGEREF _Toc34141719 \h </w:instrText>
            </w:r>
            <w:r w:rsidR="00852F9B">
              <w:rPr>
                <w:noProof/>
                <w:webHidden/>
              </w:rPr>
            </w:r>
            <w:r w:rsidR="00852F9B">
              <w:rPr>
                <w:noProof/>
                <w:webHidden/>
              </w:rPr>
              <w:fldChar w:fldCharType="separate"/>
            </w:r>
            <w:r w:rsidR="00852F9B">
              <w:rPr>
                <w:noProof/>
                <w:webHidden/>
              </w:rPr>
              <w:t>12</w:t>
            </w:r>
            <w:r w:rsidR="00852F9B">
              <w:rPr>
                <w:noProof/>
                <w:webHidden/>
              </w:rPr>
              <w:fldChar w:fldCharType="end"/>
            </w:r>
          </w:hyperlink>
        </w:p>
        <w:p w14:paraId="6DE9FC1B" w14:textId="66C76310" w:rsidR="00852F9B" w:rsidRDefault="001911EF">
          <w:pPr>
            <w:pStyle w:val="TOC2"/>
            <w:tabs>
              <w:tab w:val="right" w:leader="dot" w:pos="9350"/>
            </w:tabs>
            <w:rPr>
              <w:rFonts w:eastAsiaTheme="minorEastAsia"/>
              <w:noProof/>
            </w:rPr>
          </w:pPr>
          <w:hyperlink w:anchor="_Toc34141720" w:history="1">
            <w:r w:rsidR="00852F9B" w:rsidRPr="00433821">
              <w:rPr>
                <w:rStyle w:val="Hyperlink"/>
                <w:noProof/>
              </w:rPr>
              <w:t>Strategic Directions Committee</w:t>
            </w:r>
            <w:r w:rsidR="00852F9B">
              <w:rPr>
                <w:noProof/>
                <w:webHidden/>
              </w:rPr>
              <w:tab/>
            </w:r>
            <w:r w:rsidR="00852F9B">
              <w:rPr>
                <w:noProof/>
                <w:webHidden/>
              </w:rPr>
              <w:fldChar w:fldCharType="begin"/>
            </w:r>
            <w:r w:rsidR="00852F9B">
              <w:rPr>
                <w:noProof/>
                <w:webHidden/>
              </w:rPr>
              <w:instrText xml:space="preserve"> PAGEREF _Toc34141720 \h </w:instrText>
            </w:r>
            <w:r w:rsidR="00852F9B">
              <w:rPr>
                <w:noProof/>
                <w:webHidden/>
              </w:rPr>
            </w:r>
            <w:r w:rsidR="00852F9B">
              <w:rPr>
                <w:noProof/>
                <w:webHidden/>
              </w:rPr>
              <w:fldChar w:fldCharType="separate"/>
            </w:r>
            <w:r w:rsidR="00852F9B">
              <w:rPr>
                <w:noProof/>
                <w:webHidden/>
              </w:rPr>
              <w:t>12</w:t>
            </w:r>
            <w:r w:rsidR="00852F9B">
              <w:rPr>
                <w:noProof/>
                <w:webHidden/>
              </w:rPr>
              <w:fldChar w:fldCharType="end"/>
            </w:r>
          </w:hyperlink>
        </w:p>
        <w:p w14:paraId="44799B02" w14:textId="519937CE" w:rsidR="00852F9B" w:rsidRDefault="001911EF">
          <w:pPr>
            <w:pStyle w:val="TOC2"/>
            <w:tabs>
              <w:tab w:val="right" w:leader="dot" w:pos="9350"/>
            </w:tabs>
            <w:rPr>
              <w:rFonts w:eastAsiaTheme="minorEastAsia"/>
              <w:noProof/>
            </w:rPr>
          </w:pPr>
          <w:hyperlink w:anchor="_Toc34141721" w:history="1">
            <w:r w:rsidR="00852F9B" w:rsidRPr="00433821">
              <w:rPr>
                <w:rStyle w:val="Hyperlink"/>
                <w:noProof/>
              </w:rPr>
              <w:t>Accessibility Task Force</w:t>
            </w:r>
            <w:r w:rsidR="00852F9B">
              <w:rPr>
                <w:noProof/>
                <w:webHidden/>
              </w:rPr>
              <w:tab/>
            </w:r>
            <w:r w:rsidR="00852F9B">
              <w:rPr>
                <w:noProof/>
                <w:webHidden/>
              </w:rPr>
              <w:fldChar w:fldCharType="begin"/>
            </w:r>
            <w:r w:rsidR="00852F9B">
              <w:rPr>
                <w:noProof/>
                <w:webHidden/>
              </w:rPr>
              <w:instrText xml:space="preserve"> PAGEREF _Toc34141721 \h </w:instrText>
            </w:r>
            <w:r w:rsidR="00852F9B">
              <w:rPr>
                <w:noProof/>
                <w:webHidden/>
              </w:rPr>
            </w:r>
            <w:r w:rsidR="00852F9B">
              <w:rPr>
                <w:noProof/>
                <w:webHidden/>
              </w:rPr>
              <w:fldChar w:fldCharType="separate"/>
            </w:r>
            <w:r w:rsidR="00852F9B">
              <w:rPr>
                <w:noProof/>
                <w:webHidden/>
              </w:rPr>
              <w:t>12</w:t>
            </w:r>
            <w:r w:rsidR="00852F9B">
              <w:rPr>
                <w:noProof/>
                <w:webHidden/>
              </w:rPr>
              <w:fldChar w:fldCharType="end"/>
            </w:r>
          </w:hyperlink>
        </w:p>
        <w:p w14:paraId="3884E7FD" w14:textId="036A8ABD" w:rsidR="00BC6BEE" w:rsidRDefault="006302C3">
          <w:r>
            <w:rPr>
              <w:b/>
              <w:bCs/>
              <w:noProof/>
            </w:rPr>
            <w:fldChar w:fldCharType="end"/>
          </w:r>
        </w:p>
      </w:sdtContent>
    </w:sdt>
    <w:p w14:paraId="5DC4A5AE" w14:textId="77777777" w:rsidR="00BC6BEE" w:rsidRDefault="00BC6BEE" w:rsidP="00BC6BEE">
      <w:pPr>
        <w:pStyle w:val="TOCHeading"/>
      </w:pPr>
    </w:p>
    <w:p w14:paraId="5C14FD12" w14:textId="77777777" w:rsidR="00F57067" w:rsidRDefault="00F57067">
      <w:pPr>
        <w:rPr>
          <w:rFonts w:asciiTheme="majorHAnsi" w:eastAsiaTheme="majorEastAsia" w:hAnsiTheme="majorHAnsi" w:cstheme="majorBidi"/>
          <w:color w:val="4E4A4A" w:themeColor="text2" w:themeShade="BF"/>
          <w:spacing w:val="5"/>
          <w:kern w:val="28"/>
          <w:sz w:val="52"/>
          <w:szCs w:val="52"/>
        </w:rPr>
      </w:pPr>
      <w:r>
        <w:br w:type="page"/>
      </w:r>
    </w:p>
    <w:p w14:paraId="2C3D74DB" w14:textId="3FC9DBEC" w:rsidR="00DB7877" w:rsidRPr="000D7950" w:rsidRDefault="00932CA0" w:rsidP="00BC4995">
      <w:pPr>
        <w:pStyle w:val="Title"/>
      </w:pPr>
      <w:r w:rsidRPr="000D7950">
        <w:lastRenderedPageBreak/>
        <w:t>Technology Plan 20</w:t>
      </w:r>
      <w:r w:rsidR="00E011A4">
        <w:t>20</w:t>
      </w:r>
      <w:r w:rsidRPr="000D7950">
        <w:t>-20</w:t>
      </w:r>
      <w:r w:rsidR="00E011A4">
        <w:t>23</w:t>
      </w:r>
    </w:p>
    <w:p w14:paraId="4CB8BCD1" w14:textId="77777777" w:rsidR="000D7950" w:rsidRDefault="000D7950" w:rsidP="00F57067">
      <w:pPr>
        <w:pStyle w:val="Heading1"/>
      </w:pPr>
      <w:bookmarkStart w:id="0" w:name="_Toc34141698"/>
      <w:r w:rsidRPr="000D7950">
        <w:t>Overview</w:t>
      </w:r>
      <w:bookmarkEnd w:id="0"/>
      <w:r w:rsidR="006719AB">
        <w:br/>
      </w:r>
    </w:p>
    <w:p w14:paraId="66306DCC" w14:textId="77777777" w:rsidR="006719AB" w:rsidRPr="000D7950" w:rsidRDefault="006719AB" w:rsidP="006719AB">
      <w:pPr>
        <w:pStyle w:val="Heading2"/>
      </w:pPr>
      <w:bookmarkStart w:id="1" w:name="_Toc34141699"/>
      <w:r w:rsidRPr="000D7950">
        <w:t>Mission Statement</w:t>
      </w:r>
      <w:bookmarkEnd w:id="1"/>
    </w:p>
    <w:p w14:paraId="6AF11D13" w14:textId="4DEEACBC" w:rsidR="006719AB" w:rsidRDefault="006719AB" w:rsidP="006719AB">
      <w:r>
        <w:t>Technology Support Services develops, installs, maintains</w:t>
      </w:r>
      <w:r w:rsidR="00BF20E8">
        <w:t>,</w:t>
      </w:r>
      <w:r>
        <w:t xml:space="preserve"> and supports the technological </w:t>
      </w:r>
      <w:r w:rsidR="00595DAA">
        <w:t>infrastructure</w:t>
      </w:r>
      <w:r>
        <w:t xml:space="preserve"> at Bakersfield College.  We enable students, faculty</w:t>
      </w:r>
      <w:r w:rsidR="00BF20E8">
        <w:t>,</w:t>
      </w:r>
      <w:r>
        <w:t xml:space="preserve"> and staff to carry out the mission of the college with greater efficiency and flexibility.  We are committed to providing exceptional support to facilitate teaching, learning, training</w:t>
      </w:r>
      <w:r w:rsidR="00BF20E8">
        <w:t>,</w:t>
      </w:r>
      <w:r>
        <w:t xml:space="preserve"> and campus goals throughout our community.</w:t>
      </w:r>
    </w:p>
    <w:p w14:paraId="3EF5464F" w14:textId="77777777" w:rsidR="00CC0829" w:rsidRDefault="00CC0829" w:rsidP="00CC0829">
      <w:pPr>
        <w:pStyle w:val="Heading2"/>
      </w:pPr>
      <w:bookmarkStart w:id="2" w:name="_Toc34141700"/>
      <w:r>
        <w:t>General</w:t>
      </w:r>
      <w:bookmarkEnd w:id="2"/>
    </w:p>
    <w:p w14:paraId="7D70899B" w14:textId="0326A428" w:rsidR="009E32C6" w:rsidRDefault="0034208C" w:rsidP="00CC0829">
      <w:r>
        <w:t>The</w:t>
      </w:r>
      <w:r w:rsidR="00686314">
        <w:t xml:space="preserve"> Bakersfield College Educational Master Plan </w:t>
      </w:r>
      <w:r>
        <w:t>has several components that have technology implications.  One of the</w:t>
      </w:r>
      <w:r w:rsidR="00686314">
        <w:t xml:space="preserve"> first </w:t>
      </w:r>
      <w:r>
        <w:t xml:space="preserve">areas is a </w:t>
      </w:r>
      <w:r w:rsidR="00DC3732">
        <w:t xml:space="preserve">goal </w:t>
      </w:r>
      <w:r w:rsidR="00686314">
        <w:t xml:space="preserve">to scale the </w:t>
      </w:r>
      <w:proofErr w:type="gramStart"/>
      <w:r w:rsidR="00686314">
        <w:t>Bachelors of Science</w:t>
      </w:r>
      <w:proofErr w:type="gramEnd"/>
      <w:r w:rsidR="00686314">
        <w:t xml:space="preserve"> degree by way of the Early College Program and the Inmate Scholars program.  Introducing technology into the prisons is challenging but one that is critical </w:t>
      </w:r>
      <w:proofErr w:type="gramStart"/>
      <w:r w:rsidR="00686314">
        <w:t>in order for</w:t>
      </w:r>
      <w:proofErr w:type="gramEnd"/>
      <w:r w:rsidR="00686314">
        <w:t xml:space="preserve"> those students to get the hands-on experience they need for the industrial automation degree.</w:t>
      </w:r>
    </w:p>
    <w:p w14:paraId="59C2E95B" w14:textId="56892F0C" w:rsidR="00433E14" w:rsidRDefault="00796BD5" w:rsidP="00433E14">
      <w:pPr>
        <w:spacing w:before="240" w:line="252" w:lineRule="auto"/>
        <w:rPr>
          <w:rFonts w:ascii="Cambria" w:eastAsia="Cambria" w:hAnsi="Cambria" w:cs="Cambria"/>
        </w:rPr>
      </w:pPr>
      <w:r>
        <w:t xml:space="preserve">Another focus is the continued </w:t>
      </w:r>
      <w:r w:rsidRPr="00433E14">
        <w:rPr>
          <w:rFonts w:cstheme="minorHAnsi"/>
        </w:rPr>
        <w:t>devel</w:t>
      </w:r>
      <w:r w:rsidR="00113C36">
        <w:rPr>
          <w:rFonts w:cstheme="minorHAnsi"/>
        </w:rPr>
        <w:t>opment and use of the Program Pathways</w:t>
      </w:r>
      <w:r w:rsidRPr="00433E14">
        <w:rPr>
          <w:rFonts w:cstheme="minorHAnsi"/>
        </w:rPr>
        <w:t xml:space="preserve"> Mapper tool.  Bakersfield College has earned awards for</w:t>
      </w:r>
      <w:r w:rsidR="00433E14" w:rsidRPr="00433E14">
        <w:rPr>
          <w:rFonts w:cstheme="minorHAnsi"/>
        </w:rPr>
        <w:t xml:space="preserve"> the</w:t>
      </w:r>
      <w:r w:rsidRPr="00433E14">
        <w:rPr>
          <w:rFonts w:cstheme="minorHAnsi"/>
        </w:rPr>
        <w:t xml:space="preserve"> develop</w:t>
      </w:r>
      <w:r w:rsidR="00433E14" w:rsidRPr="00433E14">
        <w:rPr>
          <w:rFonts w:cstheme="minorHAnsi"/>
        </w:rPr>
        <w:t>ment of</w:t>
      </w:r>
      <w:r w:rsidRPr="00433E14">
        <w:rPr>
          <w:rFonts w:cstheme="minorHAnsi"/>
        </w:rPr>
        <w:t xml:space="preserve"> this tool</w:t>
      </w:r>
      <w:r w:rsidR="00433E14" w:rsidRPr="00433E14">
        <w:rPr>
          <w:rFonts w:cstheme="minorHAnsi"/>
        </w:rPr>
        <w:t>.</w:t>
      </w:r>
      <w:r w:rsidRPr="00433E14">
        <w:rPr>
          <w:rFonts w:eastAsia="Cambria" w:cstheme="minorHAnsi"/>
        </w:rPr>
        <w:t xml:space="preserve"> </w:t>
      </w:r>
      <w:r w:rsidR="00433E14" w:rsidRPr="00433E14">
        <w:rPr>
          <w:rFonts w:eastAsia="Cambria" w:cstheme="minorHAnsi"/>
        </w:rPr>
        <w:t xml:space="preserve">Looking ahead, Bakersfield College will utilize the resources and visibility earned through initial innovation to expand its curricular alignment and mapping work to the full CSU system and begin deepening alignment with the University of California (UC) Transfer Pathways.  </w:t>
      </w:r>
      <w:proofErr w:type="gramStart"/>
      <w:r w:rsidR="00433E14" w:rsidRPr="00433E14">
        <w:rPr>
          <w:rFonts w:eastAsia="Cambria" w:cstheme="minorHAnsi"/>
        </w:rPr>
        <w:t>In particular, STEM</w:t>
      </w:r>
      <w:proofErr w:type="gramEnd"/>
      <w:r w:rsidR="00433E14" w:rsidRPr="00433E14">
        <w:rPr>
          <w:rFonts w:eastAsia="Cambria" w:cstheme="minorHAnsi"/>
        </w:rPr>
        <w:t xml:space="preserve"> pathways to UC baccalaureate completion will be of primary focus.</w:t>
      </w:r>
    </w:p>
    <w:p w14:paraId="0344ED1E" w14:textId="593F89E4" w:rsidR="00796BD5" w:rsidRDefault="00433E14" w:rsidP="00CC0829">
      <w:pPr>
        <w:rPr>
          <w:rFonts w:cstheme="minorHAnsi"/>
        </w:rPr>
      </w:pPr>
      <w:r>
        <w:rPr>
          <w:rFonts w:cstheme="minorHAnsi"/>
        </w:rPr>
        <w:t>Bakersfield College is in the process of pursuing a new academic scheduling software.  The current in-house developed tool is obsolete and runs on antiquated code and hardware systems.  This is a project that will have district-wide implications and improve the agility and flexibility of the colleges to schedule classes appropriately and efficiently.</w:t>
      </w:r>
    </w:p>
    <w:p w14:paraId="7599DEDE" w14:textId="7F04E7B1" w:rsidR="00433E14" w:rsidRPr="00433E14" w:rsidRDefault="00433E14" w:rsidP="00CC0829">
      <w:pPr>
        <w:rPr>
          <w:rFonts w:cstheme="minorHAnsi"/>
        </w:rPr>
      </w:pPr>
      <w:r>
        <w:rPr>
          <w:rFonts w:cstheme="minorHAnsi"/>
        </w:rPr>
        <w:t>Finally, in addition to the technology plan being aligned with the Educational Master Plan, it is also aligned with the Vision for Student Success goals and the college Strategic Directions.</w:t>
      </w:r>
    </w:p>
    <w:p w14:paraId="4E7413A7" w14:textId="77777777" w:rsidR="00CC0829" w:rsidRPr="00B775AA" w:rsidRDefault="00CC0829" w:rsidP="00CC0829">
      <w:pPr>
        <w:pStyle w:val="Heading2"/>
      </w:pPr>
      <w:bookmarkStart w:id="3" w:name="_Toc392740949"/>
      <w:bookmarkStart w:id="4" w:name="_Toc34141701"/>
      <w:r w:rsidRPr="00B775AA">
        <w:t>Staff</w:t>
      </w:r>
      <w:r>
        <w:t>ing</w:t>
      </w:r>
      <w:bookmarkEnd w:id="3"/>
      <w:bookmarkEnd w:id="4"/>
    </w:p>
    <w:p w14:paraId="5622D418" w14:textId="2571A66C" w:rsidR="00CC0829" w:rsidRDefault="233CAF72" w:rsidP="233CAF72">
      <w:pPr>
        <w:rPr>
          <w:color w:val="000000" w:themeColor="text1"/>
          <w:highlight w:val="yellow"/>
        </w:rPr>
      </w:pPr>
      <w:r w:rsidRPr="233CAF72">
        <w:rPr>
          <w:color w:val="000000" w:themeColor="text1"/>
        </w:rPr>
        <w:t xml:space="preserve">The staff of the Technology Support Services Department is made up of one Director, one assistant director, seven Systems Support Specialists, two Systems Support Specialist IIs, one Information Services Coordinator, one Media Services Coordinator, and one Media Specialist.  The staff provides support for the Bakersfield </w:t>
      </w:r>
      <w:r w:rsidR="00485526">
        <w:rPr>
          <w:color w:val="000000" w:themeColor="text1"/>
        </w:rPr>
        <w:t xml:space="preserve">College, Southwest, Delano, </w:t>
      </w:r>
      <w:r w:rsidRPr="233CAF72">
        <w:rPr>
          <w:color w:val="000000" w:themeColor="text1"/>
        </w:rPr>
        <w:t xml:space="preserve">Weill </w:t>
      </w:r>
      <w:r w:rsidR="00485526">
        <w:rPr>
          <w:color w:val="000000" w:themeColor="text1"/>
        </w:rPr>
        <w:t xml:space="preserve">and other outlying </w:t>
      </w:r>
      <w:r w:rsidRPr="233CAF72">
        <w:rPr>
          <w:color w:val="000000" w:themeColor="text1"/>
        </w:rPr>
        <w:t>campuses</w:t>
      </w:r>
      <w:r w:rsidRPr="004D2BAB">
        <w:rPr>
          <w:color w:val="000000" w:themeColor="text1"/>
        </w:rPr>
        <w:t>.  With over 3000 total computers and a plethora of other network attached devices, this department works diligently to keep things running. The Media Services Coordinator and Media Specialist facilitate the implementation of all media related-equipment requests including setup, video production, interactive instructional and administrative videoconferencing, and video streaming.   Staff cove</w:t>
      </w:r>
      <w:r w:rsidRPr="233CAF72">
        <w:rPr>
          <w:color w:val="000000" w:themeColor="text1"/>
        </w:rPr>
        <w:t xml:space="preserve">rs all non-computer related </w:t>
      </w:r>
      <w:r w:rsidRPr="233CAF72">
        <w:rPr>
          <w:color w:val="000000" w:themeColor="text1"/>
        </w:rPr>
        <w:lastRenderedPageBreak/>
        <w:t xml:space="preserve">multimedia equipment at the main campus, the Weill Institute, Bakersfield College Southwest and the Delano Center.  Staff also supports the equipment provided for classes at our remote high school locations such as Arvin and North High Schools (Kern High School District), three Delano High Schools (Delano Joint Unified School District), although we do not have an onsite person.  </w:t>
      </w:r>
      <w:r w:rsidRPr="004D2BAB">
        <w:rPr>
          <w:color w:val="000000" w:themeColor="text1"/>
        </w:rPr>
        <w:t>The department is constantly looking for opportunities to improve efficiency, reduce waste, and improve processes to make the technology experience better for the Bakersfield College students, staff, and faculty.</w:t>
      </w:r>
    </w:p>
    <w:p w14:paraId="087AFEF4" w14:textId="45378649" w:rsidR="00A72A79" w:rsidRPr="00E011A4" w:rsidRDefault="00A72A79" w:rsidP="233CAF72">
      <w:pPr>
        <w:rPr>
          <w:color w:val="000000" w:themeColor="text1"/>
          <w:highlight w:val="yellow"/>
        </w:rPr>
      </w:pPr>
      <w:r>
        <w:rPr>
          <w:noProof/>
          <w:color w:val="000000" w:themeColor="text1"/>
        </w:rPr>
        <w:drawing>
          <wp:inline distT="0" distB="0" distL="0" distR="0" wp14:anchorId="7E27701D" wp14:editId="005E0B39">
            <wp:extent cx="5943600" cy="5139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F8C61A.tmp"/>
                    <pic:cNvPicPr/>
                  </pic:nvPicPr>
                  <pic:blipFill>
                    <a:blip r:embed="rId14"/>
                    <a:stretch>
                      <a:fillRect/>
                    </a:stretch>
                  </pic:blipFill>
                  <pic:spPr>
                    <a:xfrm>
                      <a:off x="0" y="0"/>
                      <a:ext cx="5943600" cy="5139055"/>
                    </a:xfrm>
                    <a:prstGeom prst="rect">
                      <a:avLst/>
                    </a:prstGeom>
                  </pic:spPr>
                </pic:pic>
              </a:graphicData>
            </a:graphic>
          </wp:inline>
        </w:drawing>
      </w:r>
    </w:p>
    <w:p w14:paraId="112F822D" w14:textId="32E13278" w:rsidR="00CC0829" w:rsidRPr="00E011A4" w:rsidRDefault="00CC0829" w:rsidP="233CAF72">
      <w:pPr>
        <w:rPr>
          <w:color w:val="000000" w:themeColor="text1"/>
          <w:highlight w:val="yellow"/>
        </w:rPr>
      </w:pPr>
    </w:p>
    <w:p w14:paraId="62F35334" w14:textId="22B92774" w:rsidR="00CC0829" w:rsidRPr="003339F9" w:rsidRDefault="00CC0829" w:rsidP="00CC0829">
      <w:pPr>
        <w:rPr>
          <w:color w:val="000000"/>
        </w:rPr>
      </w:pPr>
      <w:r w:rsidRPr="003339F9">
        <w:rPr>
          <w:color w:val="000000"/>
        </w:rPr>
        <w:t>Bakersfield College has over 1</w:t>
      </w:r>
      <w:r w:rsidR="003339F9" w:rsidRPr="003339F9">
        <w:rPr>
          <w:color w:val="000000"/>
        </w:rPr>
        <w:t>4</w:t>
      </w:r>
      <w:r w:rsidRPr="003339F9">
        <w:rPr>
          <w:color w:val="000000"/>
        </w:rPr>
        <w:t>00 computers in specialized computer labs supporting student learning outcomes in the areas of math, tutoring services, computer graphics, multimedia, drafting</w:t>
      </w:r>
      <w:r w:rsidR="00ED4A86" w:rsidRPr="003339F9">
        <w:rPr>
          <w:color w:val="000000"/>
        </w:rPr>
        <w:t>, business</w:t>
      </w:r>
      <w:r w:rsidR="00F7050E" w:rsidRPr="003339F9">
        <w:rPr>
          <w:color w:val="000000"/>
        </w:rPr>
        <w:t>,</w:t>
      </w:r>
      <w:r w:rsidR="00ED4A86" w:rsidRPr="003339F9">
        <w:rPr>
          <w:color w:val="000000"/>
        </w:rPr>
        <w:t xml:space="preserve"> and health sciences.  </w:t>
      </w:r>
      <w:r w:rsidR="003339F9" w:rsidRPr="003339F9">
        <w:rPr>
          <w:color w:val="000000"/>
        </w:rPr>
        <w:t xml:space="preserve">These computer labs and classrooms are spread across multiple sites including the main campus, Delano, BC Southwest, Olive Drive Training Center, Shafter, Arvin, and the Adult School.  </w:t>
      </w:r>
    </w:p>
    <w:p w14:paraId="2BCBD3D3" w14:textId="5CB97C02" w:rsidR="00CC0829" w:rsidRPr="00DA06B1" w:rsidRDefault="00CC0829" w:rsidP="00CC0829">
      <w:pPr>
        <w:rPr>
          <w:color w:val="000000"/>
        </w:rPr>
      </w:pPr>
      <w:r w:rsidRPr="003339F9">
        <w:rPr>
          <w:color w:val="000000"/>
        </w:rPr>
        <w:t xml:space="preserve">Bakersfield College recognizes the importance of keeping its computer labs equipped with as up-to-date equipment and software as is fiscally possible.  A </w:t>
      </w:r>
      <w:r w:rsidR="008D093D" w:rsidRPr="003339F9">
        <w:rPr>
          <w:color w:val="000000"/>
        </w:rPr>
        <w:t>three</w:t>
      </w:r>
      <w:r w:rsidR="00F7050E" w:rsidRPr="003339F9">
        <w:rPr>
          <w:color w:val="000000"/>
        </w:rPr>
        <w:t>-</w:t>
      </w:r>
      <w:r w:rsidRPr="003339F9">
        <w:rPr>
          <w:color w:val="000000"/>
        </w:rPr>
        <w:t xml:space="preserve"> to f</w:t>
      </w:r>
      <w:r w:rsidR="008D093D" w:rsidRPr="003339F9">
        <w:rPr>
          <w:color w:val="000000"/>
        </w:rPr>
        <w:t>ive</w:t>
      </w:r>
      <w:r w:rsidR="00F7050E" w:rsidRPr="003339F9">
        <w:rPr>
          <w:color w:val="000000"/>
        </w:rPr>
        <w:t>-</w:t>
      </w:r>
      <w:r w:rsidRPr="003339F9">
        <w:rPr>
          <w:color w:val="000000"/>
        </w:rPr>
        <w:t xml:space="preserve">year </w:t>
      </w:r>
      <w:r w:rsidR="00F7050E" w:rsidRPr="003339F9">
        <w:rPr>
          <w:color w:val="000000"/>
        </w:rPr>
        <w:t xml:space="preserve">replacement </w:t>
      </w:r>
      <w:r w:rsidRPr="003339F9">
        <w:rPr>
          <w:color w:val="000000"/>
        </w:rPr>
        <w:t xml:space="preserve">cycle has been </w:t>
      </w:r>
      <w:r w:rsidRPr="003339F9">
        <w:rPr>
          <w:color w:val="000000"/>
        </w:rPr>
        <w:lastRenderedPageBreak/>
        <w:t xml:space="preserve">unofficially agreed upon and has been followed as closely as budget will allow.  Office computers, </w:t>
      </w:r>
      <w:proofErr w:type="gramStart"/>
      <w:r w:rsidRPr="003339F9">
        <w:rPr>
          <w:color w:val="000000"/>
        </w:rPr>
        <w:t>with the exception of</w:t>
      </w:r>
      <w:proofErr w:type="gramEnd"/>
      <w:r w:rsidRPr="003339F9">
        <w:rPr>
          <w:color w:val="000000"/>
        </w:rPr>
        <w:t xml:space="preserve"> some</w:t>
      </w:r>
      <w:r w:rsidR="009D0B7D" w:rsidRPr="003339F9">
        <w:rPr>
          <w:color w:val="000000"/>
        </w:rPr>
        <w:t xml:space="preserve"> used by</w:t>
      </w:r>
      <w:r w:rsidRPr="003339F9">
        <w:rPr>
          <w:color w:val="000000"/>
        </w:rPr>
        <w:t xml:space="preserve"> high-end users, </w:t>
      </w:r>
      <w:r w:rsidR="00536F09" w:rsidRPr="003339F9">
        <w:rPr>
          <w:color w:val="000000"/>
        </w:rPr>
        <w:t>have historically</w:t>
      </w:r>
      <w:r w:rsidRPr="003339F9">
        <w:rPr>
          <w:color w:val="000000"/>
        </w:rPr>
        <w:t xml:space="preserve"> go</w:t>
      </w:r>
      <w:r w:rsidR="00536F09" w:rsidRPr="003339F9">
        <w:rPr>
          <w:color w:val="000000"/>
        </w:rPr>
        <w:t>ne</w:t>
      </w:r>
      <w:r w:rsidRPr="003339F9">
        <w:rPr>
          <w:color w:val="000000"/>
        </w:rPr>
        <w:t xml:space="preserve"> longer than three years before replac</w:t>
      </w:r>
      <w:r w:rsidR="009D0B7D" w:rsidRPr="003339F9">
        <w:rPr>
          <w:color w:val="000000"/>
        </w:rPr>
        <w:t>ement</w:t>
      </w:r>
      <w:r w:rsidRPr="003339F9">
        <w:rPr>
          <w:color w:val="000000"/>
        </w:rPr>
        <w:t xml:space="preserve">.  Each department is responsible for reviewing its own needs for upgrading and </w:t>
      </w:r>
      <w:r w:rsidR="00E25B2C" w:rsidRPr="003339F9">
        <w:rPr>
          <w:color w:val="000000"/>
        </w:rPr>
        <w:t xml:space="preserve">then </w:t>
      </w:r>
      <w:r w:rsidRPr="003339F9">
        <w:rPr>
          <w:color w:val="000000"/>
        </w:rPr>
        <w:t>utiliz</w:t>
      </w:r>
      <w:r w:rsidR="009D0B7D" w:rsidRPr="003339F9">
        <w:rPr>
          <w:color w:val="000000"/>
        </w:rPr>
        <w:t xml:space="preserve">ing </w:t>
      </w:r>
      <w:r w:rsidRPr="003339F9">
        <w:rPr>
          <w:color w:val="000000"/>
        </w:rPr>
        <w:t xml:space="preserve">a formal procedure for requesting replacement equipment.  The </w:t>
      </w:r>
      <w:r w:rsidR="007B5CEC" w:rsidRPr="003339F9">
        <w:rPr>
          <w:color w:val="000000"/>
        </w:rPr>
        <w:t>Technology Support</w:t>
      </w:r>
      <w:r w:rsidRPr="003339F9">
        <w:rPr>
          <w:color w:val="000000"/>
        </w:rPr>
        <w:t xml:space="preserve"> Services department</w:t>
      </w:r>
      <w:r w:rsidR="00B7473E" w:rsidRPr="003339F9">
        <w:rPr>
          <w:color w:val="000000"/>
        </w:rPr>
        <w:t xml:space="preserve"> </w:t>
      </w:r>
      <w:r w:rsidRPr="003339F9">
        <w:rPr>
          <w:color w:val="000000"/>
        </w:rPr>
        <w:t>in conjunction with the ISIT Committee</w:t>
      </w:r>
      <w:r w:rsidR="00B7473E" w:rsidRPr="003339F9">
        <w:rPr>
          <w:color w:val="000000"/>
        </w:rPr>
        <w:t xml:space="preserve"> </w:t>
      </w:r>
      <w:r w:rsidRPr="003339F9">
        <w:rPr>
          <w:color w:val="000000"/>
        </w:rPr>
        <w:t xml:space="preserve">has established and publishes a minimum </w:t>
      </w:r>
      <w:r w:rsidRPr="00DA06B1">
        <w:rPr>
          <w:color w:val="000000"/>
        </w:rPr>
        <w:t>configuration for all desktops.</w:t>
      </w:r>
    </w:p>
    <w:p w14:paraId="458A08A3" w14:textId="793F9E38" w:rsidR="00503371" w:rsidRPr="00E011A4" w:rsidRDefault="00322C83" w:rsidP="00CC0829">
      <w:pPr>
        <w:rPr>
          <w:color w:val="000000"/>
          <w:highlight w:val="yellow"/>
        </w:rPr>
      </w:pPr>
      <w:r w:rsidRPr="00DA06B1">
        <w:rPr>
          <w:color w:val="000000"/>
        </w:rPr>
        <w:t>Technology Support Services</w:t>
      </w:r>
      <w:r w:rsidR="00CC0829" w:rsidRPr="00DA06B1">
        <w:rPr>
          <w:color w:val="000000"/>
        </w:rPr>
        <w:t xml:space="preserve"> actively participates in district-wide committees and decision</w:t>
      </w:r>
      <w:r w:rsidR="005E2DA2" w:rsidRPr="00DA06B1">
        <w:rPr>
          <w:color w:val="000000"/>
        </w:rPr>
        <w:t xml:space="preserve">s </w:t>
      </w:r>
      <w:r w:rsidR="00CC0829" w:rsidRPr="00DA06B1">
        <w:rPr>
          <w:color w:val="000000"/>
        </w:rPr>
        <w:t xml:space="preserve">relating to technology.  </w:t>
      </w:r>
      <w:proofErr w:type="gramStart"/>
      <w:r w:rsidR="00CC0829" w:rsidRPr="00DA06B1">
        <w:rPr>
          <w:color w:val="000000"/>
        </w:rPr>
        <w:t>The Director</w:t>
      </w:r>
      <w:r w:rsidR="00DA06B1" w:rsidRPr="00DA06B1">
        <w:rPr>
          <w:color w:val="000000"/>
        </w:rPr>
        <w:t xml:space="preserve"> and Assistant Director of</w:t>
      </w:r>
      <w:r w:rsidR="00CC0829" w:rsidRPr="00DA06B1">
        <w:rPr>
          <w:color w:val="000000"/>
        </w:rPr>
        <w:t xml:space="preserve"> Information Technology</w:t>
      </w:r>
      <w:r w:rsidR="009B6517" w:rsidRPr="00DA06B1">
        <w:rPr>
          <w:color w:val="000000"/>
        </w:rPr>
        <w:t>,</w:t>
      </w:r>
      <w:proofErr w:type="gramEnd"/>
      <w:r w:rsidR="00DA06B1" w:rsidRPr="00DA06B1">
        <w:rPr>
          <w:color w:val="000000"/>
        </w:rPr>
        <w:t xml:space="preserve"> are</w:t>
      </w:r>
      <w:r w:rsidR="00CC0829" w:rsidRPr="00DA06B1">
        <w:rPr>
          <w:color w:val="000000"/>
        </w:rPr>
        <w:t xml:space="preserve"> a member of the IT </w:t>
      </w:r>
      <w:r w:rsidR="00DA06B1" w:rsidRPr="00DA06B1">
        <w:rPr>
          <w:color w:val="000000"/>
        </w:rPr>
        <w:t>Directors committee and play</w:t>
      </w:r>
      <w:r w:rsidR="00CC0829" w:rsidRPr="00DA06B1">
        <w:rPr>
          <w:color w:val="000000"/>
        </w:rPr>
        <w:t xml:space="preserve"> two roles on the committee.  The first role is as an advocate for the needs of Bakersfield College</w:t>
      </w:r>
      <w:r w:rsidR="009B6517" w:rsidRPr="00DA06B1">
        <w:rPr>
          <w:color w:val="000000"/>
        </w:rPr>
        <w:t>,</w:t>
      </w:r>
      <w:r w:rsidR="0051708F" w:rsidRPr="00DA06B1">
        <w:rPr>
          <w:color w:val="000000"/>
        </w:rPr>
        <w:t xml:space="preserve"> </w:t>
      </w:r>
      <w:r w:rsidR="00CC0829" w:rsidRPr="00DA06B1">
        <w:rPr>
          <w:color w:val="000000"/>
        </w:rPr>
        <w:t>communicating needs</w:t>
      </w:r>
      <w:r w:rsidR="00BC1DFB" w:rsidRPr="00DA06B1">
        <w:rPr>
          <w:color w:val="000000"/>
        </w:rPr>
        <w:t xml:space="preserve"> and </w:t>
      </w:r>
      <w:r w:rsidR="00CC0829" w:rsidRPr="00DA06B1">
        <w:rPr>
          <w:color w:val="000000"/>
        </w:rPr>
        <w:t>priorities</w:t>
      </w:r>
      <w:r w:rsidR="00BC1DFB" w:rsidRPr="00DA06B1">
        <w:rPr>
          <w:color w:val="000000"/>
        </w:rPr>
        <w:t>.</w:t>
      </w:r>
      <w:r w:rsidR="00CC0829" w:rsidRPr="00DA06B1">
        <w:rPr>
          <w:color w:val="000000"/>
        </w:rPr>
        <w:t xml:space="preserve"> The second role is to help solve district-wide technology problems and to set standards and provide recommendations for how technology is used </w:t>
      </w:r>
      <w:r w:rsidR="00CC0829" w:rsidRPr="00D43224">
        <w:rPr>
          <w:color w:val="000000"/>
        </w:rPr>
        <w:t>wit</w:t>
      </w:r>
      <w:r w:rsidR="0083328F" w:rsidRPr="00D43224">
        <w:rPr>
          <w:color w:val="000000"/>
        </w:rPr>
        <w:t>hin the Kern Community College D</w:t>
      </w:r>
      <w:r w:rsidR="00CC0829" w:rsidRPr="00D43224">
        <w:rPr>
          <w:color w:val="000000"/>
        </w:rPr>
        <w:t xml:space="preserve">istrict.  </w:t>
      </w:r>
      <w:r w:rsidR="00D06D3E" w:rsidRPr="00D43224">
        <w:rPr>
          <w:color w:val="000000"/>
        </w:rPr>
        <w:t>The Director, Information Technology</w:t>
      </w:r>
      <w:r w:rsidR="005E2DA2" w:rsidRPr="00D43224">
        <w:rPr>
          <w:color w:val="000000"/>
        </w:rPr>
        <w:t xml:space="preserve">, </w:t>
      </w:r>
      <w:r w:rsidR="00D06D3E" w:rsidRPr="00D43224">
        <w:rPr>
          <w:color w:val="000000"/>
        </w:rPr>
        <w:t>also serves on the Accreditation and Institutional Quality Committee, President</w:t>
      </w:r>
      <w:r w:rsidR="005E2DA2" w:rsidRPr="00D43224">
        <w:rPr>
          <w:color w:val="000000"/>
        </w:rPr>
        <w:t>’</w:t>
      </w:r>
      <w:r w:rsidR="00D06D3E" w:rsidRPr="00D43224">
        <w:rPr>
          <w:color w:val="000000"/>
        </w:rPr>
        <w:t xml:space="preserve">s Cabinet, Admin Council, </w:t>
      </w:r>
      <w:r w:rsidR="00D43224" w:rsidRPr="00D43224">
        <w:rPr>
          <w:color w:val="000000"/>
        </w:rPr>
        <w:t xml:space="preserve">Professional Development Committee, </w:t>
      </w:r>
      <w:r w:rsidR="00D06D3E" w:rsidRPr="00D43224">
        <w:rPr>
          <w:color w:val="000000"/>
        </w:rPr>
        <w:t xml:space="preserve">and Accessibility Taskforce.  </w:t>
      </w:r>
      <w:r w:rsidR="00CC0829" w:rsidRPr="00D43224">
        <w:rPr>
          <w:color w:val="000000"/>
        </w:rPr>
        <w:t xml:space="preserve">The </w:t>
      </w:r>
      <w:r w:rsidR="00202FC9" w:rsidRPr="00D43224">
        <w:rPr>
          <w:color w:val="000000"/>
        </w:rPr>
        <w:t>Information Services C</w:t>
      </w:r>
      <w:r w:rsidR="00CC0829" w:rsidRPr="00D43224">
        <w:rPr>
          <w:color w:val="000000"/>
        </w:rPr>
        <w:t xml:space="preserve">oordinator participates in the ISIT committee.  The Media Services Coordinator participates in </w:t>
      </w:r>
      <w:r w:rsidR="00202FC9" w:rsidRPr="00D43224">
        <w:rPr>
          <w:color w:val="000000"/>
        </w:rPr>
        <w:t>the</w:t>
      </w:r>
      <w:r w:rsidR="00CC0829" w:rsidRPr="00D43224">
        <w:rPr>
          <w:color w:val="000000"/>
        </w:rPr>
        <w:t xml:space="preserve"> facilities planning committee</w:t>
      </w:r>
      <w:r w:rsidR="00202FC9" w:rsidRPr="00D43224">
        <w:rPr>
          <w:color w:val="000000"/>
        </w:rPr>
        <w:t xml:space="preserve">, </w:t>
      </w:r>
      <w:r w:rsidR="00CC0829" w:rsidRPr="00D43224">
        <w:rPr>
          <w:color w:val="000000"/>
        </w:rPr>
        <w:t>ISIT</w:t>
      </w:r>
      <w:r w:rsidR="00202FC9" w:rsidRPr="00D43224">
        <w:rPr>
          <w:color w:val="000000"/>
        </w:rPr>
        <w:t xml:space="preserve"> Committee, </w:t>
      </w:r>
      <w:r w:rsidR="00D43224" w:rsidRPr="00D43224">
        <w:rPr>
          <w:color w:val="000000"/>
        </w:rPr>
        <w:t>and is the Classified co-chair of the P</w:t>
      </w:r>
      <w:r w:rsidR="00CC0829" w:rsidRPr="00D43224">
        <w:rPr>
          <w:color w:val="000000"/>
        </w:rPr>
        <w:t xml:space="preserve">rogram Review Committee.  </w:t>
      </w:r>
      <w:r w:rsidR="00FA24CC" w:rsidRPr="00D43224">
        <w:rPr>
          <w:color w:val="000000"/>
        </w:rPr>
        <w:t>In addition</w:t>
      </w:r>
      <w:r w:rsidR="00CC0829" w:rsidRPr="00D43224">
        <w:rPr>
          <w:color w:val="000000"/>
        </w:rPr>
        <w:t xml:space="preserve">, information is shared within the IT </w:t>
      </w:r>
      <w:r w:rsidR="00D43224" w:rsidRPr="00D43224">
        <w:rPr>
          <w:color w:val="000000"/>
        </w:rPr>
        <w:t>Directors</w:t>
      </w:r>
      <w:r w:rsidR="00CC0829" w:rsidRPr="00D43224">
        <w:rPr>
          <w:color w:val="000000"/>
        </w:rPr>
        <w:t xml:space="preserve"> committee relating to district office </w:t>
      </w:r>
      <w:r w:rsidR="00D43224" w:rsidRPr="00D43224">
        <w:rPr>
          <w:color w:val="000000"/>
        </w:rPr>
        <w:t>systems</w:t>
      </w:r>
      <w:r w:rsidR="00CC0829" w:rsidRPr="00D43224">
        <w:rPr>
          <w:color w:val="000000"/>
        </w:rPr>
        <w:t xml:space="preserve"> and software upgrades.  Those updates are then communicated to the campus via the ISIT committee or</w:t>
      </w:r>
      <w:r w:rsidR="009B6517" w:rsidRPr="00D43224">
        <w:rPr>
          <w:color w:val="000000"/>
        </w:rPr>
        <w:t>,</w:t>
      </w:r>
      <w:r w:rsidR="00CC0829" w:rsidRPr="00D43224">
        <w:rPr>
          <w:color w:val="000000"/>
        </w:rPr>
        <w:t xml:space="preserve"> in some cases</w:t>
      </w:r>
      <w:r w:rsidR="009B6517" w:rsidRPr="00D43224">
        <w:rPr>
          <w:color w:val="000000"/>
        </w:rPr>
        <w:t>,</w:t>
      </w:r>
      <w:r w:rsidR="00CC0829" w:rsidRPr="00D43224">
        <w:rPr>
          <w:color w:val="000000"/>
        </w:rPr>
        <w:t xml:space="preserve"> campus-wide communications.</w:t>
      </w:r>
      <w:r w:rsidR="00503371" w:rsidRPr="00D43224">
        <w:rPr>
          <w:color w:val="000000"/>
        </w:rPr>
        <w:t xml:space="preserve">  More information about IT Staff involvement on campus committees can be found in the Governance and Committees section of this document.</w:t>
      </w:r>
    </w:p>
    <w:p w14:paraId="5B7A3DE3" w14:textId="30D3EC69" w:rsidR="00CC0829" w:rsidRPr="00E011A4" w:rsidRDefault="233CAF72" w:rsidP="233CAF72">
      <w:pPr>
        <w:rPr>
          <w:color w:val="000000" w:themeColor="text1"/>
          <w:u w:val="single"/>
        </w:rPr>
      </w:pPr>
      <w:r w:rsidRPr="233CAF72">
        <w:rPr>
          <w:color w:val="000000" w:themeColor="text1"/>
        </w:rPr>
        <w:t xml:space="preserve"> We are consistently looking to best utilize resources and create various replacement policies, which have been suggested to help support technology in the most effective way.  Bakersfield College has media equipment stationed in most classrooms on campus and at remote sites </w:t>
      </w:r>
      <w:proofErr w:type="gramStart"/>
      <w:r w:rsidRPr="233CAF72">
        <w:rPr>
          <w:color w:val="000000" w:themeColor="text1"/>
        </w:rPr>
        <w:t>and also</w:t>
      </w:r>
      <w:proofErr w:type="gramEnd"/>
      <w:r w:rsidRPr="233CAF72">
        <w:rPr>
          <w:color w:val="000000" w:themeColor="text1"/>
        </w:rPr>
        <w:t xml:space="preserve"> offers equipment for faculty and staff checkout.  If equipment is stolen, we replace with repurposed equipment.  We do not replace equipment such as projectors with brand new units unless funding becomes available.  A project is created for the ISIT unit plan and </w:t>
      </w:r>
      <w:proofErr w:type="gramStart"/>
      <w:r w:rsidRPr="233CAF72">
        <w:rPr>
          <w:color w:val="000000" w:themeColor="text1"/>
        </w:rPr>
        <w:t>it’s</w:t>
      </w:r>
      <w:proofErr w:type="gramEnd"/>
      <w:r w:rsidRPr="233CAF72">
        <w:rPr>
          <w:color w:val="000000" w:themeColor="text1"/>
        </w:rPr>
        <w:t xml:space="preserve"> added to our request for replacement equipment.  </w:t>
      </w:r>
    </w:p>
    <w:p w14:paraId="7BA52426" w14:textId="48213525" w:rsidR="00CC0829" w:rsidRPr="00E011A4" w:rsidRDefault="233CAF72" w:rsidP="233CAF72">
      <w:pPr>
        <w:rPr>
          <w:color w:val="000000" w:themeColor="text1"/>
        </w:rPr>
      </w:pPr>
      <w:r w:rsidRPr="233CAF72">
        <w:rPr>
          <w:color w:val="000000" w:themeColor="text1"/>
        </w:rPr>
        <w:t xml:space="preserve">Bakersfield College is known as a Regional Production Center for the state Chancellor’s office 3C Media Solutions.  Technology Support Services maintains and operates the Bakersfield College video production studio.  The facility is available to all faculty and staff for the production of course materials and campus productions.  We use </w:t>
      </w:r>
      <w:proofErr w:type="spellStart"/>
      <w:r w:rsidRPr="233CAF72">
        <w:rPr>
          <w:color w:val="000000" w:themeColor="text1"/>
        </w:rPr>
        <w:t>Wirecast</w:t>
      </w:r>
      <w:proofErr w:type="spellEnd"/>
      <w:r w:rsidRPr="233CAF72">
        <w:rPr>
          <w:color w:val="000000" w:themeColor="text1"/>
        </w:rPr>
        <w:t xml:space="preserve"> video production and streaming software that allows us to screen capture during a video production and immediately upload the production once completed with titles and effects.  This software also allows us to create a virtual studio environment for our video projects.   We continue to develop our streaming media solution involving video production, streaming live events and conferences, </w:t>
      </w:r>
      <w:proofErr w:type="gramStart"/>
      <w:r w:rsidRPr="233CAF72">
        <w:rPr>
          <w:color w:val="000000" w:themeColor="text1"/>
        </w:rPr>
        <w:t>closed-captioning</w:t>
      </w:r>
      <w:proofErr w:type="gramEnd"/>
      <w:r w:rsidRPr="233CAF72">
        <w:rPr>
          <w:color w:val="000000" w:themeColor="text1"/>
        </w:rPr>
        <w:t xml:space="preserve"> for those events, and digital archiving.  We have offered live streaming of </w:t>
      </w:r>
      <w:proofErr w:type="gramStart"/>
      <w:r w:rsidRPr="233CAF72">
        <w:rPr>
          <w:color w:val="000000" w:themeColor="text1"/>
        </w:rPr>
        <w:t>all of</w:t>
      </w:r>
      <w:proofErr w:type="gramEnd"/>
      <w:r w:rsidRPr="233CAF72">
        <w:rPr>
          <w:color w:val="000000" w:themeColor="text1"/>
        </w:rPr>
        <w:t xml:space="preserve"> our opening and closing day events for our satellite campus in Delano to participate as well as those individuals who cannot make it to campus. We are readily using Zoom more effectively for other types of videoconferencing within our infrastructure.  </w:t>
      </w:r>
      <w:proofErr w:type="spellStart"/>
      <w:r w:rsidRPr="233CAF72">
        <w:rPr>
          <w:color w:val="000000" w:themeColor="text1"/>
        </w:rPr>
        <w:t>ConferZoom</w:t>
      </w:r>
      <w:proofErr w:type="spellEnd"/>
      <w:r w:rsidRPr="233CAF72">
        <w:rPr>
          <w:color w:val="000000" w:themeColor="text1"/>
        </w:rPr>
        <w:t xml:space="preserve"> is the state Chancellor’s office solution for Zoom which provides each employee with a free professional account.</w:t>
      </w:r>
    </w:p>
    <w:p w14:paraId="16AEF5BC" w14:textId="3550C28B" w:rsidR="0024498D" w:rsidRPr="00E011A4" w:rsidRDefault="233CAF72" w:rsidP="233CAF72">
      <w:pPr>
        <w:rPr>
          <w:color w:val="000000" w:themeColor="text1"/>
        </w:rPr>
      </w:pPr>
      <w:r w:rsidRPr="233CAF72">
        <w:rPr>
          <w:color w:val="000000" w:themeColor="text1"/>
        </w:rPr>
        <w:lastRenderedPageBreak/>
        <w:t xml:space="preserve">We support district-wide videoconferencing efforts, both instructional and administrative.  We serve as technical support for the nine distance education classrooms (2 BC, 2 Delano, 3 DJUHSD, 2 KHSD) and develop and implement policies and procedures for instructional and administrative videoconferences.  </w:t>
      </w:r>
    </w:p>
    <w:p w14:paraId="0968BB39" w14:textId="43440F99" w:rsidR="002A2D5D" w:rsidRPr="00E011A4" w:rsidRDefault="233CAF72" w:rsidP="233CAF72">
      <w:pPr>
        <w:rPr>
          <w:color w:val="000000" w:themeColor="text1"/>
          <w:highlight w:val="yellow"/>
        </w:rPr>
      </w:pPr>
      <w:r w:rsidRPr="233CAF72">
        <w:rPr>
          <w:color w:val="000000" w:themeColor="text1"/>
        </w:rPr>
        <w:t xml:space="preserve">Bakersfield College Early College Initiative successfully piloted an interactive class with North High School during the Spring 2019 semester.  The class was successful and further growth is expected for this type of technology within the Kern High School District.  Previously, interactive courses were only taught between Bakersfield College and our Delano campus of Bakersfield College through the R.I.D.E. (Rural Initiatives Distance Education) program.  In early 2017, videoconferencing equipment deployed at three Delano area high schools (Delano Unified High School District) and Arvin High School (Kern High School District) continues to assist the Dual Enrollment/Early College Initiative with Bakersfield College.  This initiative will allow students currently enrolled in high school to participate in college level coursework without leaving their campuses.  The courses will be taught from the Delano campus of Bakersfield College </w:t>
      </w:r>
      <w:r w:rsidR="00113C36">
        <w:rPr>
          <w:color w:val="000000" w:themeColor="text1"/>
        </w:rPr>
        <w:t>covering</w:t>
      </w:r>
      <w:r w:rsidRPr="233CAF72">
        <w:rPr>
          <w:color w:val="000000" w:themeColor="text1"/>
        </w:rPr>
        <w:t xml:space="preserve"> multiple subjects.   </w:t>
      </w:r>
    </w:p>
    <w:p w14:paraId="512CCE0F" w14:textId="60EB37FA" w:rsidR="002728C0" w:rsidRDefault="233CAF72" w:rsidP="233CAF72">
      <w:pPr>
        <w:rPr>
          <w:color w:val="000000" w:themeColor="text1"/>
        </w:rPr>
      </w:pPr>
      <w:r w:rsidRPr="233CAF72">
        <w:rPr>
          <w:color w:val="000000" w:themeColor="text1"/>
        </w:rPr>
        <w:t xml:space="preserve">All multimedia equipment used on campus such as projectors, document cameras, and other technology are selected by our staff based on the flexibility and reliability of the equipment and the needs of the requesting campus departments. </w:t>
      </w:r>
    </w:p>
    <w:p w14:paraId="35FA4409" w14:textId="77777777" w:rsidR="00776D91" w:rsidRDefault="00776D91" w:rsidP="00023689">
      <w:pPr>
        <w:rPr>
          <w:color w:val="000000" w:themeColor="text1"/>
        </w:rPr>
      </w:pPr>
    </w:p>
    <w:p w14:paraId="5D10E53C" w14:textId="6C371213" w:rsidR="00776D91" w:rsidRDefault="00776D91">
      <w:pPr>
        <w:rPr>
          <w:color w:val="000000" w:themeColor="text1"/>
        </w:rPr>
      </w:pPr>
      <w:r>
        <w:rPr>
          <w:color w:val="000000" w:themeColor="text1"/>
        </w:rPr>
        <w:br w:type="page"/>
      </w:r>
    </w:p>
    <w:p w14:paraId="717AD89C" w14:textId="77777777" w:rsidR="007A7CD3" w:rsidRPr="00F24830" w:rsidRDefault="00B71C73" w:rsidP="00CE5D29">
      <w:pPr>
        <w:pStyle w:val="Heading1"/>
        <w:rPr>
          <w:rFonts w:asciiTheme="minorHAnsi" w:hAnsiTheme="minorHAnsi"/>
          <w:b w:val="0"/>
          <w:bCs w:val="0"/>
          <w:sz w:val="22"/>
          <w:szCs w:val="22"/>
        </w:rPr>
      </w:pPr>
      <w:bookmarkStart w:id="5" w:name="_Toc34141702"/>
      <w:r>
        <w:lastRenderedPageBreak/>
        <w:t xml:space="preserve">Review of </w:t>
      </w:r>
      <w:r w:rsidR="00B52E19">
        <w:t>20</w:t>
      </w:r>
      <w:r w:rsidR="0089039A">
        <w:t>1</w:t>
      </w:r>
      <w:r w:rsidR="00E011A4">
        <w:t>7</w:t>
      </w:r>
      <w:r w:rsidR="00B52E19">
        <w:t>-20</w:t>
      </w:r>
      <w:r w:rsidR="00E011A4">
        <w:t>20</w:t>
      </w:r>
      <w:r>
        <w:t xml:space="preserve"> Technology Plan </w:t>
      </w:r>
      <w:r w:rsidR="003B74EC">
        <w:t>Initiatives</w:t>
      </w:r>
      <w:bookmarkEnd w:id="5"/>
    </w:p>
    <w:p w14:paraId="3EE9F655" w14:textId="5008B776" w:rsidR="00CE5D29" w:rsidRPr="009C447F" w:rsidRDefault="00156673" w:rsidP="00CE5D29">
      <w:pPr>
        <w:pStyle w:val="Heading1"/>
        <w:rPr>
          <w:color w:val="000000" w:themeColor="text1"/>
        </w:rPr>
      </w:pPr>
      <w:r w:rsidRPr="009C447F">
        <w:rPr>
          <w:rFonts w:asciiTheme="minorHAnsi" w:hAnsiTheme="minorHAnsi"/>
          <w:b w:val="0"/>
          <w:bCs w:val="0"/>
          <w:color w:val="000000" w:themeColor="text1"/>
          <w:sz w:val="22"/>
          <w:szCs w:val="22"/>
        </w:rPr>
        <w:t>The following initiatives and results are from the most recent technology plan</w:t>
      </w:r>
      <w:r w:rsidR="009C447F">
        <w:rPr>
          <w:rFonts w:asciiTheme="minorHAnsi" w:hAnsiTheme="minorHAnsi"/>
          <w:b w:val="0"/>
          <w:bCs w:val="0"/>
          <w:color w:val="000000" w:themeColor="text1"/>
          <w:sz w:val="22"/>
          <w:szCs w:val="22"/>
        </w:rPr>
        <w:t xml:space="preserve"> (2017-2020</w:t>
      </w:r>
      <w:r w:rsidR="00EB6EFB">
        <w:rPr>
          <w:rFonts w:asciiTheme="minorHAnsi" w:hAnsiTheme="minorHAnsi"/>
          <w:b w:val="0"/>
          <w:bCs w:val="0"/>
          <w:color w:val="000000" w:themeColor="text1"/>
          <w:sz w:val="22"/>
          <w:szCs w:val="22"/>
        </w:rPr>
        <w:t>)</w:t>
      </w:r>
      <w:r w:rsidR="00326B4C" w:rsidRPr="009C447F">
        <w:rPr>
          <w:rFonts w:asciiTheme="minorHAnsi" w:hAnsiTheme="minorHAnsi"/>
          <w:b w:val="0"/>
          <w:bCs w:val="0"/>
          <w:color w:val="000000" w:themeColor="text1"/>
          <w:sz w:val="22"/>
          <w:szCs w:val="22"/>
        </w:rPr>
        <w:t>.  The results column provides and update on previously set init</w:t>
      </w:r>
      <w:r w:rsidR="00A2225E" w:rsidRPr="009C447F">
        <w:rPr>
          <w:rFonts w:asciiTheme="minorHAnsi" w:hAnsiTheme="minorHAnsi"/>
          <w:b w:val="0"/>
          <w:bCs w:val="0"/>
          <w:color w:val="000000" w:themeColor="text1"/>
          <w:sz w:val="22"/>
          <w:szCs w:val="22"/>
        </w:rPr>
        <w:t>iatives.</w:t>
      </w:r>
      <w:r w:rsidR="00CE5D29" w:rsidRPr="009C447F">
        <w:rPr>
          <w:color w:val="000000" w:themeColor="text1"/>
        </w:rPr>
        <w:br/>
      </w:r>
    </w:p>
    <w:tbl>
      <w:tblPr>
        <w:tblStyle w:val="TableGrid"/>
        <w:tblW w:w="9985" w:type="dxa"/>
        <w:tblLook w:val="04A0" w:firstRow="1" w:lastRow="0" w:firstColumn="1" w:lastColumn="0" w:noHBand="0" w:noVBand="1"/>
      </w:tblPr>
      <w:tblGrid>
        <w:gridCol w:w="4675"/>
        <w:gridCol w:w="5310"/>
      </w:tblGrid>
      <w:tr w:rsidR="004A724A" w14:paraId="0464649B" w14:textId="77777777" w:rsidTr="001E631C">
        <w:tc>
          <w:tcPr>
            <w:tcW w:w="4675" w:type="dxa"/>
          </w:tcPr>
          <w:p w14:paraId="45A447A7" w14:textId="77777777" w:rsidR="004A724A" w:rsidRPr="005A74F0" w:rsidRDefault="004A724A" w:rsidP="001E631C">
            <w:pPr>
              <w:rPr>
                <w:b/>
                <w:highlight w:val="yellow"/>
              </w:rPr>
            </w:pPr>
            <w:r w:rsidRPr="005A74F0">
              <w:rPr>
                <w:b/>
              </w:rPr>
              <w:t>Initiative</w:t>
            </w:r>
          </w:p>
        </w:tc>
        <w:tc>
          <w:tcPr>
            <w:tcW w:w="5310" w:type="dxa"/>
          </w:tcPr>
          <w:p w14:paraId="4A5D9D32" w14:textId="77777777" w:rsidR="004A724A" w:rsidRPr="005A74F0" w:rsidRDefault="004A724A" w:rsidP="001E631C">
            <w:pPr>
              <w:rPr>
                <w:b/>
                <w:highlight w:val="yellow"/>
              </w:rPr>
            </w:pPr>
            <w:r w:rsidRPr="005A74F0">
              <w:rPr>
                <w:b/>
              </w:rPr>
              <w:t>Result</w:t>
            </w:r>
          </w:p>
        </w:tc>
      </w:tr>
      <w:tr w:rsidR="004A724A" w14:paraId="68610A83" w14:textId="77777777" w:rsidTr="001E631C">
        <w:tc>
          <w:tcPr>
            <w:tcW w:w="4675" w:type="dxa"/>
          </w:tcPr>
          <w:p w14:paraId="1A742ED5" w14:textId="77777777" w:rsidR="004A724A" w:rsidRDefault="004A724A" w:rsidP="001E631C">
            <w:r>
              <w:t>Expand</w:t>
            </w:r>
            <w:r w:rsidRPr="0089039A">
              <w:t xml:space="preserve"> and improve the wireless access on the Bakersfield College campus with a goal of complete wireless coverage.</w:t>
            </w:r>
            <w:r>
              <w:t xml:space="preserve">  Measure J money will be used to fund this initiative.</w:t>
            </w:r>
          </w:p>
          <w:p w14:paraId="76354E68" w14:textId="46DD823A" w:rsidR="004A724A" w:rsidRPr="0089039A" w:rsidRDefault="004A724A" w:rsidP="001E631C">
            <w:pPr>
              <w:rPr>
                <w:i/>
              </w:rPr>
            </w:pPr>
          </w:p>
          <w:p w14:paraId="760DF259" w14:textId="77777777" w:rsidR="004A724A" w:rsidRPr="0089039A" w:rsidRDefault="004A724A" w:rsidP="001E631C">
            <w:pPr>
              <w:rPr>
                <w:highlight w:val="yellow"/>
              </w:rPr>
            </w:pPr>
          </w:p>
        </w:tc>
        <w:tc>
          <w:tcPr>
            <w:tcW w:w="5310" w:type="dxa"/>
          </w:tcPr>
          <w:p w14:paraId="1017493B" w14:textId="7BE8775C" w:rsidR="004A724A" w:rsidRPr="009158A2" w:rsidRDefault="009158A2" w:rsidP="009158A2">
            <w:pPr>
              <w:rPr>
                <w:highlight w:val="yellow"/>
              </w:rPr>
            </w:pPr>
            <w:r w:rsidRPr="009158A2">
              <w:t xml:space="preserve">The wireless network has been expanded and now covers all internal spaces at </w:t>
            </w:r>
            <w:proofErr w:type="gramStart"/>
            <w:r w:rsidRPr="009158A2">
              <w:t>all of</w:t>
            </w:r>
            <w:proofErr w:type="gramEnd"/>
            <w:r w:rsidRPr="009158A2">
              <w:t xml:space="preserve"> the BC sites/campuses.  There is a follow-on project to update the wireless footprint in all external spaces.  This project will stretch out over the next 5 years and will be done in conjunction with </w:t>
            </w:r>
            <w:proofErr w:type="gramStart"/>
            <w:r w:rsidRPr="009158A2">
              <w:t>all of</w:t>
            </w:r>
            <w:proofErr w:type="gramEnd"/>
            <w:r w:rsidRPr="009158A2">
              <w:t xml:space="preserve"> the new and modernized buildings on campus.</w:t>
            </w:r>
          </w:p>
        </w:tc>
      </w:tr>
      <w:tr w:rsidR="004A724A" w14:paraId="51C86456" w14:textId="77777777" w:rsidTr="001E631C">
        <w:tc>
          <w:tcPr>
            <w:tcW w:w="4675" w:type="dxa"/>
          </w:tcPr>
          <w:p w14:paraId="6DDD38A0" w14:textId="77777777" w:rsidR="004A724A" w:rsidRDefault="004A724A" w:rsidP="001E631C">
            <w:r w:rsidRPr="0089039A">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5AD247B0" w14:textId="7BC15B44" w:rsidR="004A724A" w:rsidRDefault="004A724A" w:rsidP="001E631C">
            <w:pPr>
              <w:rPr>
                <w:i/>
              </w:rPr>
            </w:pPr>
          </w:p>
          <w:p w14:paraId="501504A0" w14:textId="77777777" w:rsidR="004A724A" w:rsidRPr="0089039A" w:rsidRDefault="004A724A" w:rsidP="001E631C">
            <w:pPr>
              <w:rPr>
                <w:i/>
              </w:rPr>
            </w:pPr>
          </w:p>
        </w:tc>
        <w:tc>
          <w:tcPr>
            <w:tcW w:w="5310" w:type="dxa"/>
          </w:tcPr>
          <w:p w14:paraId="515F5839" w14:textId="077D115D" w:rsidR="004A724A" w:rsidRDefault="00EB354A" w:rsidP="00EB354A">
            <w:pPr>
              <w:rPr>
                <w:highlight w:val="yellow"/>
              </w:rPr>
            </w:pPr>
            <w:r w:rsidRPr="00E61C36">
              <w:t xml:space="preserve">The ISIT committee has </w:t>
            </w:r>
            <w:r w:rsidR="00E61C36" w:rsidRPr="00E61C36">
              <w:t>annually collected the Program Review requests and prioritized them based on a committee decided voting process.  The priority list along with what was funded each year can be found on the ISIT committee site.</w:t>
            </w:r>
          </w:p>
        </w:tc>
      </w:tr>
      <w:tr w:rsidR="004A724A" w14:paraId="1483A0E3" w14:textId="77777777" w:rsidTr="001E631C">
        <w:tc>
          <w:tcPr>
            <w:tcW w:w="4675" w:type="dxa"/>
          </w:tcPr>
          <w:p w14:paraId="0FBE2B16" w14:textId="77777777" w:rsidR="004A724A" w:rsidRPr="00717633" w:rsidRDefault="004A724A" w:rsidP="001E631C">
            <w:r w:rsidRPr="00717633">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D87976E" w14:textId="6AC2DF52" w:rsidR="004A724A" w:rsidRDefault="004A724A" w:rsidP="001E631C">
            <w:pPr>
              <w:rPr>
                <w:i/>
              </w:rPr>
            </w:pPr>
          </w:p>
          <w:p w14:paraId="25C8FF6D" w14:textId="77777777" w:rsidR="004A724A" w:rsidRPr="0089039A" w:rsidRDefault="004A724A" w:rsidP="001E631C"/>
        </w:tc>
        <w:tc>
          <w:tcPr>
            <w:tcW w:w="5310" w:type="dxa"/>
          </w:tcPr>
          <w:p w14:paraId="2AFBAF5F" w14:textId="206701C2" w:rsidR="004A724A" w:rsidRDefault="00DA4097" w:rsidP="00DA4097">
            <w:pPr>
              <w:rPr>
                <w:highlight w:val="yellow"/>
              </w:rPr>
            </w:pPr>
            <w:r w:rsidRPr="00DA4097">
              <w:t xml:space="preserve">A pilot was done with the </w:t>
            </w:r>
            <w:proofErr w:type="spellStart"/>
            <w:r w:rsidRPr="00DA4097">
              <w:t>Yuja</w:t>
            </w:r>
            <w:proofErr w:type="spellEnd"/>
            <w:r w:rsidRPr="00DA4097">
              <w:t xml:space="preserve"> platform but after several months of use, the product did not meet the needs the college wanted.  This will remain as an initiative to further evaluate other products.</w:t>
            </w:r>
          </w:p>
        </w:tc>
      </w:tr>
      <w:tr w:rsidR="004A724A" w14:paraId="0BA64D0D" w14:textId="77777777" w:rsidTr="001E631C">
        <w:tc>
          <w:tcPr>
            <w:tcW w:w="4675" w:type="dxa"/>
          </w:tcPr>
          <w:p w14:paraId="18BFE1FC" w14:textId="77777777" w:rsidR="004A724A" w:rsidRPr="00717633" w:rsidRDefault="004A724A" w:rsidP="001E631C">
            <w:r w:rsidRPr="00717633">
              <w:t>Develop process for seamless event coordination from initial technology request to execution of event at a designated time.  Work in tandem with other campus resources to provide technology and coordinate with outside vendors to facilitate equipment and services if not available in-house.</w:t>
            </w:r>
          </w:p>
          <w:p w14:paraId="144D38E5" w14:textId="34CC75CC" w:rsidR="004A724A" w:rsidRDefault="004A724A" w:rsidP="001E631C">
            <w:pPr>
              <w:rPr>
                <w:i/>
              </w:rPr>
            </w:pPr>
          </w:p>
          <w:p w14:paraId="22CFD008" w14:textId="77777777" w:rsidR="00DA71A9" w:rsidRDefault="00DA71A9" w:rsidP="001E631C">
            <w:pPr>
              <w:rPr>
                <w:i/>
              </w:rPr>
            </w:pPr>
          </w:p>
          <w:p w14:paraId="718C7371" w14:textId="77777777" w:rsidR="004A724A" w:rsidRPr="00717633" w:rsidRDefault="004A724A" w:rsidP="001E631C"/>
        </w:tc>
        <w:tc>
          <w:tcPr>
            <w:tcW w:w="5310" w:type="dxa"/>
          </w:tcPr>
          <w:p w14:paraId="3435B67B" w14:textId="11C75C68" w:rsidR="004A724A" w:rsidRDefault="00811566" w:rsidP="00811566">
            <w:pPr>
              <w:rPr>
                <w:highlight w:val="yellow"/>
              </w:rPr>
            </w:pPr>
            <w:r w:rsidRPr="00811566">
              <w:t xml:space="preserve">The process has been improved over the last few years.  There is now a weekly meeting to review event requests along with better coordination with outside vendors to provide equipment, support, and expertise for various events as needed. </w:t>
            </w:r>
          </w:p>
        </w:tc>
      </w:tr>
      <w:tr w:rsidR="004A724A" w14:paraId="66F66AF1" w14:textId="77777777" w:rsidTr="001E631C">
        <w:tc>
          <w:tcPr>
            <w:tcW w:w="4675" w:type="dxa"/>
          </w:tcPr>
          <w:p w14:paraId="05E6A054" w14:textId="77777777" w:rsidR="004A724A" w:rsidRDefault="004A724A" w:rsidP="001E631C">
            <w:r>
              <w:t xml:space="preserve">Work collaboratively with the facilities team and Facilities Committee on the new Measure J construction projects. </w:t>
            </w:r>
          </w:p>
          <w:p w14:paraId="7BA15742" w14:textId="080A01DC" w:rsidR="004A724A" w:rsidRDefault="004A724A" w:rsidP="001E631C">
            <w:pPr>
              <w:rPr>
                <w:i/>
              </w:rPr>
            </w:pPr>
          </w:p>
          <w:p w14:paraId="02F60FE5" w14:textId="77777777" w:rsidR="00DA71A9" w:rsidRDefault="00DA71A9" w:rsidP="001E631C">
            <w:pPr>
              <w:rPr>
                <w:i/>
              </w:rPr>
            </w:pPr>
          </w:p>
          <w:p w14:paraId="779D6746" w14:textId="77777777" w:rsidR="004A724A" w:rsidRPr="00717633" w:rsidRDefault="004A724A" w:rsidP="001E631C"/>
        </w:tc>
        <w:tc>
          <w:tcPr>
            <w:tcW w:w="5310" w:type="dxa"/>
          </w:tcPr>
          <w:p w14:paraId="6C8FE2A3" w14:textId="7742EE08" w:rsidR="004A724A" w:rsidRDefault="00B23822" w:rsidP="00B23822">
            <w:pPr>
              <w:rPr>
                <w:highlight w:val="yellow"/>
              </w:rPr>
            </w:pPr>
            <w:r w:rsidRPr="00B23822">
              <w:t>The Director, Information Technology and the Media Services Coordinator have both been heavily involved in the design and development of each construction project and continue to stay involved throughout the process.</w:t>
            </w:r>
          </w:p>
        </w:tc>
      </w:tr>
      <w:tr w:rsidR="004A724A" w14:paraId="7F996DFB" w14:textId="77777777" w:rsidTr="001E631C">
        <w:tc>
          <w:tcPr>
            <w:tcW w:w="4675" w:type="dxa"/>
          </w:tcPr>
          <w:p w14:paraId="167196C4" w14:textId="77777777" w:rsidR="004A724A" w:rsidRDefault="004A724A" w:rsidP="001E631C">
            <w:r>
              <w:lastRenderedPageBreak/>
              <w:t>Predictive Analytics</w:t>
            </w:r>
          </w:p>
          <w:p w14:paraId="1EB1904E" w14:textId="7F9D7350" w:rsidR="004A724A" w:rsidRDefault="004A724A" w:rsidP="001E631C">
            <w:pPr>
              <w:rPr>
                <w:i/>
              </w:rPr>
            </w:pPr>
          </w:p>
          <w:p w14:paraId="1CF9D588" w14:textId="77777777" w:rsidR="004A724A" w:rsidRPr="00875EC9" w:rsidRDefault="004A724A" w:rsidP="001E631C">
            <w:pPr>
              <w:rPr>
                <w:i/>
              </w:rPr>
            </w:pPr>
          </w:p>
        </w:tc>
        <w:tc>
          <w:tcPr>
            <w:tcW w:w="5310" w:type="dxa"/>
          </w:tcPr>
          <w:p w14:paraId="37818A0A" w14:textId="71436587" w:rsidR="004A724A" w:rsidRDefault="00047DA2" w:rsidP="00047DA2">
            <w:pPr>
              <w:rPr>
                <w:highlight w:val="yellow"/>
              </w:rPr>
            </w:pPr>
            <w:r w:rsidRPr="00047DA2">
              <w:t xml:space="preserve">The Starfish platform is in the process of implementation and has a </w:t>
            </w:r>
            <w:r w:rsidR="00EB6EFB">
              <w:t>robust</w:t>
            </w:r>
            <w:r w:rsidRPr="00047DA2">
              <w:t xml:space="preserve"> analytics component.  Additionally, KCCD is pursuing the use of Ad Astra for academic scheduling and that tool also has some predictive analytics.</w:t>
            </w:r>
          </w:p>
        </w:tc>
      </w:tr>
      <w:tr w:rsidR="004A724A" w14:paraId="790FB544" w14:textId="77777777" w:rsidTr="001E631C">
        <w:tc>
          <w:tcPr>
            <w:tcW w:w="4675" w:type="dxa"/>
          </w:tcPr>
          <w:p w14:paraId="3C1D39E8" w14:textId="77777777" w:rsidR="004A724A" w:rsidRDefault="004A724A" w:rsidP="001E631C">
            <w:r>
              <w:t xml:space="preserve">Continue to improve Program Review Process by looking at online forms for resource requests </w:t>
            </w:r>
          </w:p>
          <w:p w14:paraId="48435FB5" w14:textId="780D3834" w:rsidR="004A724A" w:rsidRDefault="004A724A" w:rsidP="001E631C">
            <w:pPr>
              <w:rPr>
                <w:i/>
              </w:rPr>
            </w:pPr>
          </w:p>
          <w:p w14:paraId="5BBB8835" w14:textId="77777777" w:rsidR="004A724A" w:rsidRPr="00875EC9" w:rsidRDefault="004A724A" w:rsidP="001E631C">
            <w:pPr>
              <w:rPr>
                <w:i/>
              </w:rPr>
            </w:pPr>
          </w:p>
        </w:tc>
        <w:tc>
          <w:tcPr>
            <w:tcW w:w="5310" w:type="dxa"/>
          </w:tcPr>
          <w:p w14:paraId="446530D8" w14:textId="559BD4BC" w:rsidR="004A724A" w:rsidRDefault="003406A2" w:rsidP="003406A2">
            <w:pPr>
              <w:rPr>
                <w:highlight w:val="yellow"/>
              </w:rPr>
            </w:pPr>
            <w:r w:rsidRPr="003406A2">
              <w:t xml:space="preserve">The process has been improved by moving to the online software </w:t>
            </w:r>
            <w:proofErr w:type="spellStart"/>
            <w:r w:rsidRPr="003406A2">
              <w:t>eLumen</w:t>
            </w:r>
            <w:proofErr w:type="spellEnd"/>
            <w:r w:rsidRPr="003406A2">
              <w:t xml:space="preserve"> for both Program Review and resource requests.  The tweaking of the online tool will continue with more iterations of Program Review.</w:t>
            </w:r>
          </w:p>
        </w:tc>
      </w:tr>
      <w:tr w:rsidR="004A724A" w14:paraId="558E5128" w14:textId="77777777" w:rsidTr="001E631C">
        <w:tc>
          <w:tcPr>
            <w:tcW w:w="4675" w:type="dxa"/>
          </w:tcPr>
          <w:p w14:paraId="6AA9F9FF" w14:textId="77777777" w:rsidR="004A724A" w:rsidRDefault="004A724A" w:rsidP="001E631C">
            <w:r>
              <w:t>Transform the Faculty Development Lab into a state-of-the-art Center for Professional Development with upgraded technology and layout.</w:t>
            </w:r>
          </w:p>
          <w:p w14:paraId="15E89510" w14:textId="00EC6A97" w:rsidR="004A724A" w:rsidRDefault="004A724A" w:rsidP="001E631C">
            <w:pPr>
              <w:rPr>
                <w:i/>
              </w:rPr>
            </w:pPr>
          </w:p>
          <w:p w14:paraId="16AB5018" w14:textId="77777777" w:rsidR="004A724A" w:rsidRDefault="004A724A" w:rsidP="001E631C"/>
        </w:tc>
        <w:tc>
          <w:tcPr>
            <w:tcW w:w="5310" w:type="dxa"/>
          </w:tcPr>
          <w:p w14:paraId="452C74EC" w14:textId="328067DA" w:rsidR="004A724A" w:rsidRDefault="00854FE5" w:rsidP="00854FE5">
            <w:pPr>
              <w:rPr>
                <w:highlight w:val="yellow"/>
              </w:rPr>
            </w:pPr>
            <w:r w:rsidRPr="00854FE5">
              <w:t>The Faculty Development lab has been updated with technology that allows for a wide variety of meetings/events.  The technology includes both hardware and software to create flipped classroom content.</w:t>
            </w:r>
          </w:p>
        </w:tc>
      </w:tr>
      <w:tr w:rsidR="004A724A" w14:paraId="5ECD3BF8" w14:textId="77777777" w:rsidTr="001E631C">
        <w:tc>
          <w:tcPr>
            <w:tcW w:w="4675" w:type="dxa"/>
          </w:tcPr>
          <w:p w14:paraId="4FCC5A0D" w14:textId="77777777" w:rsidR="004A724A" w:rsidRDefault="004A724A" w:rsidP="001E631C">
            <w:r>
              <w:t>Continue engagement in the state-sponsored Online Education Initiative (OEI) with a focus on being a participant in the OEI Course Exchange.</w:t>
            </w:r>
          </w:p>
          <w:p w14:paraId="6DA77B7D" w14:textId="01CDF5D2" w:rsidR="004A724A" w:rsidRDefault="004A724A" w:rsidP="001E631C">
            <w:pPr>
              <w:rPr>
                <w:i/>
              </w:rPr>
            </w:pPr>
          </w:p>
          <w:p w14:paraId="4D395149" w14:textId="77777777" w:rsidR="004A724A" w:rsidRDefault="004A724A" w:rsidP="001E631C"/>
        </w:tc>
        <w:tc>
          <w:tcPr>
            <w:tcW w:w="5310" w:type="dxa"/>
          </w:tcPr>
          <w:p w14:paraId="2AF0467F" w14:textId="53E04726" w:rsidR="004A724A" w:rsidRDefault="00AE3976" w:rsidP="00532141">
            <w:pPr>
              <w:rPr>
                <w:highlight w:val="yellow"/>
              </w:rPr>
            </w:pPr>
            <w:r w:rsidRPr="00AE3976">
              <w:t>We have been accepted as a member of the OEI Course Exchange and we are working to author our first courses for the exchange.</w:t>
            </w:r>
          </w:p>
        </w:tc>
      </w:tr>
      <w:tr w:rsidR="004A724A" w14:paraId="3EE147BA" w14:textId="77777777" w:rsidTr="001E631C">
        <w:tc>
          <w:tcPr>
            <w:tcW w:w="4675" w:type="dxa"/>
          </w:tcPr>
          <w:p w14:paraId="02827E07" w14:textId="77777777" w:rsidR="004A724A" w:rsidRDefault="004A724A" w:rsidP="001E631C">
            <w:r>
              <w:t>Collaborate, engage, and support the implementation of the Starfish software.</w:t>
            </w:r>
          </w:p>
          <w:p w14:paraId="6329795B" w14:textId="73CA864A" w:rsidR="004A724A" w:rsidRDefault="004A724A" w:rsidP="001E631C">
            <w:pPr>
              <w:rPr>
                <w:i/>
              </w:rPr>
            </w:pPr>
          </w:p>
          <w:p w14:paraId="49217559" w14:textId="77777777" w:rsidR="004A724A" w:rsidRDefault="004A724A" w:rsidP="001E631C"/>
        </w:tc>
        <w:tc>
          <w:tcPr>
            <w:tcW w:w="5310" w:type="dxa"/>
          </w:tcPr>
          <w:p w14:paraId="239FA748" w14:textId="023BBAEB" w:rsidR="004A724A" w:rsidRDefault="00773CF4" w:rsidP="00773CF4">
            <w:pPr>
              <w:rPr>
                <w:highlight w:val="yellow"/>
              </w:rPr>
            </w:pPr>
            <w:r w:rsidRPr="00773CF4">
              <w:t>The campus IT department has been involved in rolling out kiosks and any other equipment to support the rollout of the Starfish software.  Additionally, the primary Starfish support person has been included in the help desk ticket system for better routing of Starfish related issues.</w:t>
            </w:r>
          </w:p>
        </w:tc>
      </w:tr>
      <w:tr w:rsidR="004A724A" w14:paraId="0B880128" w14:textId="77777777" w:rsidTr="001E631C">
        <w:tc>
          <w:tcPr>
            <w:tcW w:w="4675" w:type="dxa"/>
          </w:tcPr>
          <w:p w14:paraId="63898ADA" w14:textId="77777777" w:rsidR="004A724A" w:rsidRDefault="004A724A" w:rsidP="001E631C">
            <w:r>
              <w:t>Implementation of an online tutoring system utilizing discounted services and platforms offered by the OEI.</w:t>
            </w:r>
          </w:p>
          <w:p w14:paraId="2EA0B6B2" w14:textId="378267A0" w:rsidR="004A724A" w:rsidRDefault="004A724A" w:rsidP="001E631C">
            <w:pPr>
              <w:rPr>
                <w:i/>
              </w:rPr>
            </w:pPr>
          </w:p>
          <w:p w14:paraId="668D9AE9" w14:textId="77777777" w:rsidR="004A724A" w:rsidRDefault="004A724A" w:rsidP="001E631C"/>
        </w:tc>
        <w:tc>
          <w:tcPr>
            <w:tcW w:w="5310" w:type="dxa"/>
          </w:tcPr>
          <w:p w14:paraId="617CCB16" w14:textId="0FE3B20A" w:rsidR="004A724A" w:rsidRDefault="00AE3976" w:rsidP="00532141">
            <w:pPr>
              <w:rPr>
                <w:highlight w:val="yellow"/>
              </w:rPr>
            </w:pPr>
            <w:r w:rsidRPr="00AE3976">
              <w:t xml:space="preserve">The college has adopted the use of the </w:t>
            </w:r>
            <w:proofErr w:type="spellStart"/>
            <w:r w:rsidRPr="00AE3976">
              <w:t>NetTutor</w:t>
            </w:r>
            <w:proofErr w:type="spellEnd"/>
            <w:r w:rsidRPr="00AE3976">
              <w:t xml:space="preserve"> program and is actively using the program.</w:t>
            </w:r>
          </w:p>
        </w:tc>
      </w:tr>
    </w:tbl>
    <w:p w14:paraId="503DCBA9" w14:textId="77777777" w:rsidR="00B71C73" w:rsidRPr="00717633" w:rsidRDefault="004851E5" w:rsidP="00F3495E">
      <w:pPr>
        <w:pStyle w:val="Heading1"/>
      </w:pPr>
      <w:bookmarkStart w:id="6" w:name="_Toc34141703"/>
      <w:r w:rsidRPr="00717633">
        <w:t xml:space="preserve">Strategic </w:t>
      </w:r>
      <w:r w:rsidR="00B71C73" w:rsidRPr="00717633">
        <w:t>Objectives</w:t>
      </w:r>
      <w:bookmarkEnd w:id="6"/>
      <w:r w:rsidR="00B71C73" w:rsidRPr="00717633">
        <w:br/>
      </w:r>
    </w:p>
    <w:p w14:paraId="6DBAE304" w14:textId="2AC43256" w:rsidR="00C158BF" w:rsidRPr="00AB0B7A" w:rsidRDefault="00C158BF" w:rsidP="00C158BF">
      <w:r w:rsidRPr="00AB0B7A">
        <w:t xml:space="preserve">The </w:t>
      </w:r>
      <w:r w:rsidR="00392734" w:rsidRPr="00AB0B7A">
        <w:t xml:space="preserve">purpose of the </w:t>
      </w:r>
      <w:r w:rsidRPr="00AB0B7A">
        <w:t>Strategic Objectives section of this document</w:t>
      </w:r>
      <w:r w:rsidR="00392734" w:rsidRPr="00AB0B7A">
        <w:t xml:space="preserve"> is to give a brief overview</w:t>
      </w:r>
      <w:r w:rsidR="001A3BEF" w:rsidRPr="00AB0B7A">
        <w:t xml:space="preserve"> </w:t>
      </w:r>
      <w:r w:rsidR="00392734" w:rsidRPr="00AB0B7A">
        <w:t xml:space="preserve">of the technology focus in each of the listed areas.  In the next section are specific </w:t>
      </w:r>
      <w:r w:rsidR="005D7CD7" w:rsidRPr="00AB0B7A">
        <w:t>s</w:t>
      </w:r>
      <w:r w:rsidR="00392734" w:rsidRPr="00AB0B7A">
        <w:t>t</w:t>
      </w:r>
      <w:r w:rsidR="00BF2A0F" w:rsidRPr="00AB0B7A">
        <w:t xml:space="preserve">rategic </w:t>
      </w:r>
      <w:r w:rsidR="005D7CD7" w:rsidRPr="00AB0B7A">
        <w:t>i</w:t>
      </w:r>
      <w:r w:rsidR="00BF2A0F" w:rsidRPr="00AB0B7A">
        <w:t>nitiatives that will fall</w:t>
      </w:r>
      <w:r w:rsidR="00392734" w:rsidRPr="00AB0B7A">
        <w:t xml:space="preserve"> under one or more of the </w:t>
      </w:r>
      <w:r w:rsidR="005D7CD7" w:rsidRPr="00AB0B7A">
        <w:t>s</w:t>
      </w:r>
      <w:r w:rsidR="00392734" w:rsidRPr="00AB0B7A">
        <w:t xml:space="preserve">trategic </w:t>
      </w:r>
      <w:r w:rsidR="005D7CD7" w:rsidRPr="00AB0B7A">
        <w:t>o</w:t>
      </w:r>
      <w:r w:rsidR="00392734" w:rsidRPr="00AB0B7A">
        <w:t xml:space="preserve">bjectives listed in this section. </w:t>
      </w:r>
    </w:p>
    <w:p w14:paraId="79FB5404" w14:textId="77777777" w:rsidR="00804191" w:rsidRPr="00AB0B7A" w:rsidRDefault="00B71C73" w:rsidP="001848D0">
      <w:pPr>
        <w:pStyle w:val="Heading2"/>
        <w:numPr>
          <w:ilvl w:val="0"/>
          <w:numId w:val="7"/>
        </w:numPr>
      </w:pPr>
      <w:bookmarkStart w:id="7" w:name="_Toc34141704"/>
      <w:r w:rsidRPr="00AB0B7A">
        <w:t>Support Student Success with Technology</w:t>
      </w:r>
      <w:bookmarkEnd w:id="7"/>
    </w:p>
    <w:p w14:paraId="6EEF7381" w14:textId="39D30947" w:rsidR="00937461" w:rsidRPr="00AB0B7A" w:rsidRDefault="00937461" w:rsidP="00804191">
      <w:pPr>
        <w:ind w:left="360"/>
      </w:pPr>
      <w:r w:rsidRPr="00AB0B7A">
        <w:t>Use technology to provide and e</w:t>
      </w:r>
      <w:r w:rsidR="00C9153F" w:rsidRPr="00AB0B7A">
        <w:t>nhance student support services</w:t>
      </w:r>
      <w:r w:rsidRPr="00AB0B7A">
        <w:t xml:space="preserve"> enabling greater student </w:t>
      </w:r>
      <w:r w:rsidR="005D7CD7" w:rsidRPr="00AB0B7A">
        <w:t xml:space="preserve">access and </w:t>
      </w:r>
      <w:r w:rsidRPr="00AB0B7A">
        <w:t>success</w:t>
      </w:r>
      <w:r w:rsidR="005D7CD7" w:rsidRPr="00AB0B7A">
        <w:t>.</w:t>
      </w:r>
      <w:r w:rsidRPr="00AB0B7A">
        <w:t xml:space="preserve"> </w:t>
      </w:r>
    </w:p>
    <w:p w14:paraId="408D8165" w14:textId="77777777" w:rsidR="00804191" w:rsidRPr="00AB0B7A" w:rsidRDefault="00B71C73" w:rsidP="00804191">
      <w:pPr>
        <w:pStyle w:val="Heading2"/>
        <w:numPr>
          <w:ilvl w:val="0"/>
          <w:numId w:val="7"/>
        </w:numPr>
      </w:pPr>
      <w:bookmarkStart w:id="8" w:name="_Toc34141705"/>
      <w:r w:rsidRPr="00AB0B7A">
        <w:t>Support Instruction and Learning through technology</w:t>
      </w:r>
      <w:bookmarkEnd w:id="8"/>
    </w:p>
    <w:p w14:paraId="6F7A3F55" w14:textId="3E17BE3F" w:rsidR="00B71C73" w:rsidRPr="00AB0B7A" w:rsidRDefault="00BC1DFB" w:rsidP="00804191">
      <w:pPr>
        <w:ind w:left="360"/>
      </w:pPr>
      <w:r w:rsidRPr="00AB0B7A">
        <w:t xml:space="preserve">Provide </w:t>
      </w:r>
      <w:r w:rsidR="00E72C65" w:rsidRPr="00AB0B7A">
        <w:t>leadership and support for effective, high-quality instruction</w:t>
      </w:r>
      <w:r w:rsidRPr="00AB0B7A">
        <w:t>,</w:t>
      </w:r>
      <w:r w:rsidR="00E72C65" w:rsidRPr="00AB0B7A">
        <w:t xml:space="preserve"> and learning outcomes through the appropriate use of technology</w:t>
      </w:r>
      <w:r w:rsidR="005E2DA2" w:rsidRPr="00AB0B7A">
        <w:t xml:space="preserve">, </w:t>
      </w:r>
      <w:r w:rsidR="00E65FD1" w:rsidRPr="00AB0B7A">
        <w:t>i</w:t>
      </w:r>
      <w:r w:rsidR="003B74EC" w:rsidRPr="00AB0B7A">
        <w:t>ncluding making content accessible.</w:t>
      </w:r>
    </w:p>
    <w:p w14:paraId="0A923510" w14:textId="77777777" w:rsidR="00804191" w:rsidRPr="00714909" w:rsidRDefault="009B3EAB" w:rsidP="00EC3444">
      <w:pPr>
        <w:pStyle w:val="Heading2"/>
        <w:numPr>
          <w:ilvl w:val="0"/>
          <w:numId w:val="7"/>
        </w:numPr>
      </w:pPr>
      <w:bookmarkStart w:id="9" w:name="_Toc34141706"/>
      <w:r w:rsidRPr="00714909">
        <w:lastRenderedPageBreak/>
        <w:t>Employee Professional Development</w:t>
      </w:r>
      <w:bookmarkEnd w:id="9"/>
    </w:p>
    <w:p w14:paraId="51C53A8C" w14:textId="3056CAFA" w:rsidR="009B3EAB" w:rsidRPr="00714909" w:rsidRDefault="009B3EAB" w:rsidP="00804191">
      <w:pPr>
        <w:ind w:left="360"/>
      </w:pPr>
      <w:r w:rsidRPr="00714909">
        <w:t xml:space="preserve">Provide technology-related professional development opportunities to </w:t>
      </w:r>
      <w:r w:rsidR="00714909" w:rsidRPr="00714909">
        <w:t>IT staff</w:t>
      </w:r>
      <w:r w:rsidRPr="00714909">
        <w:t xml:space="preserve"> to improve technology </w:t>
      </w:r>
      <w:r w:rsidR="00714909" w:rsidRPr="00714909">
        <w:t>skillsets</w:t>
      </w:r>
      <w:r w:rsidRPr="00714909">
        <w:t>.</w:t>
      </w:r>
      <w:r w:rsidR="0060719B">
        <w:t xml:space="preserve">  Provide technology related training to end-users to improve the technical literacy.</w:t>
      </w:r>
    </w:p>
    <w:p w14:paraId="6FEF9618" w14:textId="77777777" w:rsidR="00804191" w:rsidRPr="00AB0B7A" w:rsidRDefault="009B3EAB" w:rsidP="003A388D">
      <w:pPr>
        <w:pStyle w:val="Heading2"/>
        <w:numPr>
          <w:ilvl w:val="0"/>
          <w:numId w:val="7"/>
        </w:numPr>
      </w:pPr>
      <w:bookmarkStart w:id="10" w:name="_Toc34141707"/>
      <w:r w:rsidRPr="00AB0B7A">
        <w:t>Develop sustainable technology funding strategies</w:t>
      </w:r>
      <w:bookmarkEnd w:id="10"/>
    </w:p>
    <w:p w14:paraId="5A5A3720" w14:textId="2463F07B" w:rsidR="009B3EAB" w:rsidRPr="00AB0B7A" w:rsidRDefault="009B3EAB" w:rsidP="00804191">
      <w:pPr>
        <w:ind w:left="360"/>
      </w:pPr>
      <w:r w:rsidRPr="00AB0B7A">
        <w:t>Develop funding strategies in order to sustain and enhance mission-critical technologies in times of economic scarcity.  Continue to evaluate and develop processes for fair and timely technology allocation.</w:t>
      </w:r>
      <w:r w:rsidR="003B74EC" w:rsidRPr="00AB0B7A">
        <w:t xml:space="preserve">  Evaluate Total Cost of Ownership.</w:t>
      </w:r>
    </w:p>
    <w:p w14:paraId="1DD3B779" w14:textId="77777777" w:rsidR="00804191" w:rsidRPr="008273F1" w:rsidRDefault="009B3EAB" w:rsidP="00070C03">
      <w:pPr>
        <w:pStyle w:val="Heading2"/>
        <w:numPr>
          <w:ilvl w:val="0"/>
          <w:numId w:val="7"/>
        </w:numPr>
      </w:pPr>
      <w:bookmarkStart w:id="11" w:name="_Toc34141708"/>
      <w:r w:rsidRPr="008273F1">
        <w:t>Enhance end-user education on security</w:t>
      </w:r>
      <w:bookmarkEnd w:id="11"/>
    </w:p>
    <w:p w14:paraId="5B001DDA" w14:textId="5E324E7C" w:rsidR="009B3EAB" w:rsidRPr="008273F1" w:rsidRDefault="009B3EAB" w:rsidP="00804191">
      <w:pPr>
        <w:ind w:left="360"/>
      </w:pPr>
      <w:r w:rsidRPr="008273F1">
        <w:t>Proactively provide end-user education to reduce the risk of social engineering and to increase general technology security competence.</w:t>
      </w:r>
    </w:p>
    <w:p w14:paraId="77F04453" w14:textId="496B31AD" w:rsidR="00804191" w:rsidRPr="00714909" w:rsidRDefault="00DA1AAB" w:rsidP="00BC46CE">
      <w:pPr>
        <w:pStyle w:val="Heading2"/>
        <w:numPr>
          <w:ilvl w:val="0"/>
          <w:numId w:val="7"/>
        </w:numPr>
      </w:pPr>
      <w:bookmarkStart w:id="12" w:name="_Toc34141709"/>
      <w:r w:rsidRPr="00714909">
        <w:t>Improve Campus Processes</w:t>
      </w:r>
      <w:bookmarkEnd w:id="12"/>
    </w:p>
    <w:p w14:paraId="2C43724E" w14:textId="7CF1CA66" w:rsidR="009B3EAB" w:rsidRDefault="00DA1AAB" w:rsidP="00804191">
      <w:pPr>
        <w:ind w:left="360"/>
      </w:pPr>
      <w:r w:rsidRPr="00DA1AAB">
        <w:t>Look for opportunities to improve campus processes by better utilizing existing technology tools.</w:t>
      </w:r>
      <w:r w:rsidR="009B3EAB" w:rsidRPr="00717633">
        <w:t xml:space="preserve"> </w:t>
      </w:r>
    </w:p>
    <w:p w14:paraId="62EEAE41" w14:textId="2247E50E" w:rsidR="00714909" w:rsidRDefault="00714909" w:rsidP="00714909">
      <w:pPr>
        <w:pStyle w:val="Heading2"/>
        <w:numPr>
          <w:ilvl w:val="0"/>
          <w:numId w:val="7"/>
        </w:numPr>
      </w:pPr>
      <w:bookmarkStart w:id="13" w:name="_Toc34141710"/>
      <w:r>
        <w:t>Infrastructure Improvements</w:t>
      </w:r>
      <w:bookmarkEnd w:id="13"/>
    </w:p>
    <w:p w14:paraId="0B1C8A0B" w14:textId="744135E6" w:rsidR="00714909" w:rsidRPr="00714909" w:rsidRDefault="00714909" w:rsidP="00714909">
      <w:pPr>
        <w:pStyle w:val="ListParagraph"/>
        <w:ind w:left="360"/>
      </w:pPr>
      <w:r>
        <w:t xml:space="preserve">Continue to evaluate opportunities to improve campus infrastructure either as part of new </w:t>
      </w:r>
      <w:r w:rsidRPr="00714909">
        <w:t>construction or smaller individual projects</w:t>
      </w:r>
    </w:p>
    <w:p w14:paraId="79B95D08" w14:textId="77777777" w:rsidR="00293536" w:rsidRPr="00714909" w:rsidRDefault="00293536" w:rsidP="00293536">
      <w:pPr>
        <w:pStyle w:val="Heading2"/>
        <w:numPr>
          <w:ilvl w:val="0"/>
          <w:numId w:val="7"/>
        </w:numPr>
      </w:pPr>
      <w:bookmarkStart w:id="14" w:name="_Toc34141711"/>
      <w:r w:rsidRPr="00714909">
        <w:t>Provide Exceptional Customer Service</w:t>
      </w:r>
      <w:bookmarkEnd w:id="14"/>
    </w:p>
    <w:p w14:paraId="5732E554" w14:textId="77777777" w:rsidR="00293536" w:rsidRPr="00714909" w:rsidRDefault="00293536" w:rsidP="00293536">
      <w:pPr>
        <w:ind w:left="360"/>
      </w:pPr>
      <w:r w:rsidRPr="00714909">
        <w:t>Enhance responsiveness to end-users.  Utilize the ticketing system to track, analyze, and report. Develop improved process for timely and relevant communication to all campus constituents related to planning, improving, implementing, upgrading, or removing campus technology.</w:t>
      </w:r>
    </w:p>
    <w:p w14:paraId="2B8C0BE1" w14:textId="77777777" w:rsidR="00293536" w:rsidRPr="00717633" w:rsidRDefault="00293536" w:rsidP="00804191">
      <w:pPr>
        <w:ind w:left="360"/>
      </w:pPr>
    </w:p>
    <w:p w14:paraId="109A7A1A" w14:textId="447BB779" w:rsidR="0099534C" w:rsidRPr="0099534C" w:rsidRDefault="003B74EC" w:rsidP="002C3AFE">
      <w:pPr>
        <w:pStyle w:val="Heading1"/>
      </w:pPr>
      <w:bookmarkStart w:id="15" w:name="_Toc34141712"/>
      <w:r>
        <w:t>20</w:t>
      </w:r>
      <w:r w:rsidR="003C7F08">
        <w:t>20</w:t>
      </w:r>
      <w:r>
        <w:t>-202</w:t>
      </w:r>
      <w:r w:rsidR="003C7F08">
        <w:t>3</w:t>
      </w:r>
      <w:r>
        <w:t xml:space="preserve"> </w:t>
      </w:r>
      <w:r w:rsidR="00B71C73" w:rsidRPr="00717633">
        <w:t>S</w:t>
      </w:r>
      <w:r w:rsidR="0099534C">
        <w:t>trategic</w:t>
      </w:r>
      <w:r w:rsidR="00F3495E" w:rsidRPr="00717633">
        <w:t xml:space="preserve"> </w:t>
      </w:r>
      <w:r w:rsidR="00B71C73" w:rsidRPr="00717633">
        <w:t>Initiatives</w:t>
      </w:r>
      <w:r>
        <w:t xml:space="preserve"> Table</w:t>
      </w:r>
      <w:bookmarkEnd w:id="15"/>
    </w:p>
    <w:tbl>
      <w:tblPr>
        <w:tblStyle w:val="TableGrid"/>
        <w:tblW w:w="9985" w:type="dxa"/>
        <w:tblLook w:val="04A0" w:firstRow="1" w:lastRow="0" w:firstColumn="1" w:lastColumn="0" w:noHBand="0" w:noVBand="1"/>
      </w:tblPr>
      <w:tblGrid>
        <w:gridCol w:w="4675"/>
        <w:gridCol w:w="5310"/>
      </w:tblGrid>
      <w:tr w:rsidR="005A74F0" w14:paraId="63264123" w14:textId="77777777" w:rsidTr="005A74F0">
        <w:tc>
          <w:tcPr>
            <w:tcW w:w="4675" w:type="dxa"/>
          </w:tcPr>
          <w:p w14:paraId="676B82EE" w14:textId="7863CB30" w:rsidR="005A74F0" w:rsidRPr="00532141" w:rsidRDefault="005A74F0" w:rsidP="005A74F0">
            <w:pPr>
              <w:rPr>
                <w:b/>
              </w:rPr>
            </w:pPr>
            <w:r w:rsidRPr="00532141">
              <w:rPr>
                <w:b/>
              </w:rPr>
              <w:t>Initiative</w:t>
            </w:r>
          </w:p>
        </w:tc>
        <w:tc>
          <w:tcPr>
            <w:tcW w:w="5310" w:type="dxa"/>
          </w:tcPr>
          <w:p w14:paraId="228AD24F" w14:textId="21DCFA1B" w:rsidR="005A74F0" w:rsidRPr="005A74F0" w:rsidRDefault="005A74F0" w:rsidP="005A74F0">
            <w:pPr>
              <w:rPr>
                <w:b/>
                <w:highlight w:val="yellow"/>
              </w:rPr>
            </w:pPr>
            <w:r w:rsidRPr="005A74F0">
              <w:rPr>
                <w:b/>
              </w:rPr>
              <w:t>Result</w:t>
            </w:r>
          </w:p>
        </w:tc>
      </w:tr>
      <w:tr w:rsidR="005A74F0" w14:paraId="5EA39701" w14:textId="77777777" w:rsidTr="005A74F0">
        <w:tc>
          <w:tcPr>
            <w:tcW w:w="4675" w:type="dxa"/>
          </w:tcPr>
          <w:p w14:paraId="6820B906" w14:textId="54C5D2E4" w:rsidR="0089039A" w:rsidRPr="00532141" w:rsidRDefault="0089039A" w:rsidP="0089039A">
            <w:r w:rsidRPr="00532141">
              <w:t>Expand and improve the wireless access on the Bakersfield College campus with a goal of complete wireless coverage.  Measure J money will be used to fund this initiative.</w:t>
            </w:r>
          </w:p>
          <w:p w14:paraId="44386406" w14:textId="0E1B730D" w:rsidR="0089039A" w:rsidRPr="00532141" w:rsidRDefault="00004195" w:rsidP="0089039A">
            <w:pPr>
              <w:rPr>
                <w:i/>
              </w:rPr>
            </w:pPr>
            <w:r w:rsidRPr="00F81AF2">
              <w:rPr>
                <w:i/>
              </w:rPr>
              <w:t>(Strategic Objective 1, 2,</w:t>
            </w:r>
            <w:r w:rsidR="00F81AF2">
              <w:rPr>
                <w:i/>
              </w:rPr>
              <w:t xml:space="preserve"> </w:t>
            </w:r>
            <w:r w:rsidR="00F81AF2" w:rsidRPr="00F81AF2">
              <w:rPr>
                <w:i/>
              </w:rPr>
              <w:t>7</w:t>
            </w:r>
            <w:r w:rsidR="0089039A" w:rsidRPr="00F81AF2">
              <w:rPr>
                <w:i/>
              </w:rPr>
              <w:t>)</w:t>
            </w:r>
          </w:p>
          <w:p w14:paraId="4D9DC13E" w14:textId="6A2E6C02" w:rsidR="0089039A" w:rsidRPr="00532141" w:rsidRDefault="0089039A" w:rsidP="005A74F0"/>
        </w:tc>
        <w:tc>
          <w:tcPr>
            <w:tcW w:w="5310" w:type="dxa"/>
          </w:tcPr>
          <w:p w14:paraId="380B4615" w14:textId="298FF1E3" w:rsidR="005A74F0" w:rsidRDefault="005A74F0" w:rsidP="00B71C73">
            <w:pPr>
              <w:pStyle w:val="Heading2"/>
              <w:outlineLvl w:val="1"/>
              <w:rPr>
                <w:highlight w:val="yellow"/>
              </w:rPr>
            </w:pPr>
          </w:p>
        </w:tc>
      </w:tr>
      <w:tr w:rsidR="005A74F0" w14:paraId="2574440F" w14:textId="77777777" w:rsidTr="005A74F0">
        <w:tc>
          <w:tcPr>
            <w:tcW w:w="4675" w:type="dxa"/>
          </w:tcPr>
          <w:p w14:paraId="5C54D9A6" w14:textId="77777777" w:rsidR="0089039A" w:rsidRPr="00CC50B1" w:rsidRDefault="0089039A" w:rsidP="0089039A">
            <w:r w:rsidRPr="00CC50B1">
              <w:t xml:space="preserve">Review and maintain current infrastructure and classroom technology by supporting requests made to the Instructional Technology Committee.  Prioritize and determine best use of department and college funding to update and maintain technology.  </w:t>
            </w:r>
          </w:p>
          <w:p w14:paraId="226B2A1E" w14:textId="18413016" w:rsidR="00F81AF2" w:rsidRPr="00532141" w:rsidRDefault="00F81AF2" w:rsidP="00F81AF2">
            <w:pPr>
              <w:rPr>
                <w:i/>
              </w:rPr>
            </w:pPr>
            <w:r w:rsidRPr="00F81AF2">
              <w:rPr>
                <w:i/>
              </w:rPr>
              <w:t>(Strategic Objective 1, 2,</w:t>
            </w:r>
            <w:r>
              <w:rPr>
                <w:i/>
              </w:rPr>
              <w:t xml:space="preserve"> </w:t>
            </w:r>
            <w:r w:rsidRPr="00F81AF2">
              <w:rPr>
                <w:i/>
              </w:rPr>
              <w:t>7)</w:t>
            </w:r>
          </w:p>
          <w:p w14:paraId="44E4E731" w14:textId="4C9DE9AA" w:rsidR="0089039A" w:rsidRPr="00393084" w:rsidRDefault="0089039A" w:rsidP="0089039A">
            <w:pPr>
              <w:rPr>
                <w:i/>
                <w:highlight w:val="yellow"/>
              </w:rPr>
            </w:pPr>
          </w:p>
        </w:tc>
        <w:tc>
          <w:tcPr>
            <w:tcW w:w="5310" w:type="dxa"/>
          </w:tcPr>
          <w:p w14:paraId="1C8616DF" w14:textId="77777777" w:rsidR="005A74F0" w:rsidRDefault="005A74F0" w:rsidP="00B71C73">
            <w:pPr>
              <w:pStyle w:val="Heading2"/>
              <w:outlineLvl w:val="1"/>
              <w:rPr>
                <w:highlight w:val="yellow"/>
              </w:rPr>
            </w:pPr>
          </w:p>
        </w:tc>
      </w:tr>
      <w:tr w:rsidR="00717633" w14:paraId="4AB882BC" w14:textId="77777777" w:rsidTr="005A74F0">
        <w:tc>
          <w:tcPr>
            <w:tcW w:w="4675" w:type="dxa"/>
          </w:tcPr>
          <w:p w14:paraId="4F5A90CB" w14:textId="77777777" w:rsidR="00717633" w:rsidRPr="007A098A" w:rsidRDefault="00717633" w:rsidP="00717633">
            <w:r w:rsidRPr="007A098A">
              <w:lastRenderedPageBreak/>
              <w:t xml:space="preserve">Develop a video streaming framework that will encompass live event capture, editing, and digital archiving of materials.  This infrastructure will be accessible to the campus community for on-demand training and materials.  Review of budget, equipment, and facility needs as required. </w:t>
            </w:r>
          </w:p>
          <w:p w14:paraId="02281A49" w14:textId="6907F72D" w:rsidR="00717633" w:rsidRPr="00F81AF2" w:rsidRDefault="00004195" w:rsidP="00717633">
            <w:pPr>
              <w:rPr>
                <w:i/>
              </w:rPr>
            </w:pPr>
            <w:r w:rsidRPr="00F81AF2">
              <w:rPr>
                <w:i/>
              </w:rPr>
              <w:t>(Strategic Objective 2</w:t>
            </w:r>
            <w:r w:rsidR="00F81AF2" w:rsidRPr="00F81AF2">
              <w:rPr>
                <w:i/>
              </w:rPr>
              <w:t>,4,</w:t>
            </w:r>
            <w:r w:rsidR="00717633" w:rsidRPr="00F81AF2">
              <w:rPr>
                <w:i/>
              </w:rPr>
              <w:t>)</w:t>
            </w:r>
          </w:p>
          <w:p w14:paraId="5E59D348" w14:textId="77777777" w:rsidR="00717633" w:rsidRPr="00393084" w:rsidRDefault="00717633" w:rsidP="0089039A">
            <w:pPr>
              <w:rPr>
                <w:highlight w:val="yellow"/>
              </w:rPr>
            </w:pPr>
          </w:p>
        </w:tc>
        <w:tc>
          <w:tcPr>
            <w:tcW w:w="5310" w:type="dxa"/>
          </w:tcPr>
          <w:p w14:paraId="370B61ED" w14:textId="77777777" w:rsidR="00717633" w:rsidRDefault="00717633" w:rsidP="00B71C73">
            <w:pPr>
              <w:pStyle w:val="Heading2"/>
              <w:outlineLvl w:val="1"/>
              <w:rPr>
                <w:highlight w:val="yellow"/>
              </w:rPr>
            </w:pPr>
          </w:p>
        </w:tc>
      </w:tr>
      <w:tr w:rsidR="00717633" w14:paraId="01A14A04" w14:textId="77777777" w:rsidTr="005A74F0">
        <w:tc>
          <w:tcPr>
            <w:tcW w:w="4675" w:type="dxa"/>
          </w:tcPr>
          <w:p w14:paraId="7858E03A" w14:textId="41ADD679" w:rsidR="00717633" w:rsidRPr="00CC50B1" w:rsidRDefault="00B55DB0" w:rsidP="00717633">
            <w:r w:rsidRPr="00CC50B1">
              <w:t xml:space="preserve">Work collaboratively with the facilities team and Facilities Committee on the new Measure J </w:t>
            </w:r>
            <w:r w:rsidR="00A8456B" w:rsidRPr="00CC50B1">
              <w:t xml:space="preserve">construction </w:t>
            </w:r>
            <w:r w:rsidRPr="00CC50B1">
              <w:t xml:space="preserve">projects. </w:t>
            </w:r>
          </w:p>
          <w:p w14:paraId="24FA7907" w14:textId="77777777" w:rsidR="00BB6400" w:rsidRPr="00532141" w:rsidRDefault="00BB6400" w:rsidP="00BB6400">
            <w:pPr>
              <w:rPr>
                <w:i/>
              </w:rPr>
            </w:pPr>
            <w:r w:rsidRPr="00F81AF2">
              <w:rPr>
                <w:i/>
              </w:rPr>
              <w:t>(Strategic Objective 1, 2,</w:t>
            </w:r>
            <w:r>
              <w:rPr>
                <w:i/>
              </w:rPr>
              <w:t xml:space="preserve"> </w:t>
            </w:r>
            <w:r w:rsidRPr="00F81AF2">
              <w:rPr>
                <w:i/>
              </w:rPr>
              <w:t>7)</w:t>
            </w:r>
          </w:p>
          <w:p w14:paraId="783F32EB" w14:textId="77777777" w:rsidR="00717633" w:rsidRPr="00393084" w:rsidRDefault="00717633" w:rsidP="00717633">
            <w:pPr>
              <w:rPr>
                <w:highlight w:val="yellow"/>
              </w:rPr>
            </w:pPr>
          </w:p>
        </w:tc>
        <w:tc>
          <w:tcPr>
            <w:tcW w:w="5310" w:type="dxa"/>
          </w:tcPr>
          <w:p w14:paraId="2B91561C" w14:textId="77777777" w:rsidR="00717633" w:rsidRDefault="00717633" w:rsidP="00B71C73">
            <w:pPr>
              <w:pStyle w:val="Heading2"/>
              <w:outlineLvl w:val="1"/>
              <w:rPr>
                <w:highlight w:val="yellow"/>
              </w:rPr>
            </w:pPr>
          </w:p>
        </w:tc>
      </w:tr>
      <w:tr w:rsidR="00717633" w14:paraId="3AF2552C" w14:textId="77777777" w:rsidTr="005A74F0">
        <w:tc>
          <w:tcPr>
            <w:tcW w:w="4675" w:type="dxa"/>
          </w:tcPr>
          <w:p w14:paraId="7A0C3732" w14:textId="41AE76BE" w:rsidR="005B2F6B" w:rsidRPr="007A098A" w:rsidRDefault="00EE534A" w:rsidP="00717633">
            <w:r w:rsidRPr="007A098A">
              <w:t>Continue to improve Program Review Process by looking at online forms for resource requests</w:t>
            </w:r>
            <w:r w:rsidR="00875EC9" w:rsidRPr="007A098A">
              <w:t xml:space="preserve"> </w:t>
            </w:r>
          </w:p>
          <w:p w14:paraId="5D0E4158" w14:textId="24E1ED03" w:rsidR="00875EC9" w:rsidRPr="00BB6400" w:rsidRDefault="00BB6400" w:rsidP="00717633">
            <w:pPr>
              <w:rPr>
                <w:i/>
              </w:rPr>
            </w:pPr>
            <w:r w:rsidRPr="00BB6400">
              <w:rPr>
                <w:i/>
              </w:rPr>
              <w:t>(Strategic Objective 1</w:t>
            </w:r>
            <w:r w:rsidR="00875EC9" w:rsidRPr="00BB6400">
              <w:rPr>
                <w:i/>
              </w:rPr>
              <w:t xml:space="preserve">, </w:t>
            </w:r>
            <w:r w:rsidRPr="00BB6400">
              <w:rPr>
                <w:i/>
              </w:rPr>
              <w:t>6</w:t>
            </w:r>
            <w:r w:rsidR="00875EC9" w:rsidRPr="00BB6400">
              <w:rPr>
                <w:i/>
              </w:rPr>
              <w:t>)</w:t>
            </w:r>
          </w:p>
          <w:p w14:paraId="565534DA" w14:textId="41C6CC84" w:rsidR="005B2F6B" w:rsidRPr="00393084" w:rsidRDefault="005B2F6B" w:rsidP="00717633">
            <w:pPr>
              <w:rPr>
                <w:i/>
                <w:highlight w:val="yellow"/>
              </w:rPr>
            </w:pPr>
          </w:p>
        </w:tc>
        <w:tc>
          <w:tcPr>
            <w:tcW w:w="5310" w:type="dxa"/>
          </w:tcPr>
          <w:p w14:paraId="1DD9788C" w14:textId="77777777" w:rsidR="00717633" w:rsidRDefault="00717633" w:rsidP="00B71C73">
            <w:pPr>
              <w:pStyle w:val="Heading2"/>
              <w:outlineLvl w:val="1"/>
              <w:rPr>
                <w:highlight w:val="yellow"/>
              </w:rPr>
            </w:pPr>
          </w:p>
        </w:tc>
      </w:tr>
      <w:tr w:rsidR="008273F1" w14:paraId="4321A6F4" w14:textId="77777777" w:rsidTr="005A74F0">
        <w:tc>
          <w:tcPr>
            <w:tcW w:w="4675" w:type="dxa"/>
          </w:tcPr>
          <w:p w14:paraId="78978151" w14:textId="77777777" w:rsidR="00BB6400" w:rsidRDefault="008273F1" w:rsidP="00717633">
            <w:r w:rsidRPr="008273F1">
              <w:t xml:space="preserve">Implement a document imaging solution to support </w:t>
            </w:r>
            <w:r w:rsidR="000C013C" w:rsidRPr="008273F1">
              <w:t>Admissions</w:t>
            </w:r>
            <w:r w:rsidRPr="008273F1">
              <w:t xml:space="preserve"> and Records, Financial Aid, and Presidents Office.</w:t>
            </w:r>
          </w:p>
          <w:p w14:paraId="3CEAA81A" w14:textId="64B64042" w:rsidR="00BB6400" w:rsidRPr="00532141" w:rsidRDefault="00BB6400" w:rsidP="00BB6400">
            <w:pPr>
              <w:rPr>
                <w:i/>
              </w:rPr>
            </w:pPr>
            <w:r>
              <w:rPr>
                <w:i/>
              </w:rPr>
              <w:t>(Strategic Objective 1, 6</w:t>
            </w:r>
            <w:r w:rsidRPr="00F81AF2">
              <w:rPr>
                <w:i/>
              </w:rPr>
              <w:t>)</w:t>
            </w:r>
          </w:p>
          <w:p w14:paraId="6F4B2DDC" w14:textId="6247E8D3" w:rsidR="008273F1" w:rsidRPr="00393084" w:rsidRDefault="008273F1" w:rsidP="00717633">
            <w:pPr>
              <w:rPr>
                <w:highlight w:val="yellow"/>
              </w:rPr>
            </w:pPr>
          </w:p>
        </w:tc>
        <w:tc>
          <w:tcPr>
            <w:tcW w:w="5310" w:type="dxa"/>
          </w:tcPr>
          <w:p w14:paraId="322B5326" w14:textId="77777777" w:rsidR="008273F1" w:rsidRDefault="008273F1" w:rsidP="00B71C73">
            <w:pPr>
              <w:pStyle w:val="Heading2"/>
              <w:outlineLvl w:val="1"/>
              <w:rPr>
                <w:highlight w:val="yellow"/>
              </w:rPr>
            </w:pPr>
          </w:p>
        </w:tc>
      </w:tr>
      <w:tr w:rsidR="005C0B29" w14:paraId="4A7DD9DB" w14:textId="77777777" w:rsidTr="005A74F0">
        <w:tc>
          <w:tcPr>
            <w:tcW w:w="4675" w:type="dxa"/>
          </w:tcPr>
          <w:p w14:paraId="09B2A7AC" w14:textId="2FA6513A" w:rsidR="005C0B29" w:rsidRPr="005C0B29" w:rsidRDefault="005C0B29" w:rsidP="0060719B">
            <w:pPr>
              <w:rPr>
                <w:rFonts w:eastAsia="Times New Roman"/>
              </w:rPr>
            </w:pPr>
            <w:r>
              <w:rPr>
                <w:rFonts w:eastAsia="Times New Roman"/>
              </w:rPr>
              <w:t>Develop a comprehensive online student onboarding process that ensures successful engagement with courses at the beginning of the semester.</w:t>
            </w:r>
            <w:r w:rsidR="0060719B">
              <w:rPr>
                <w:rFonts w:eastAsia="Times New Roman"/>
              </w:rPr>
              <w:t xml:space="preserve"> </w:t>
            </w:r>
            <w:r w:rsidR="0060719B" w:rsidRPr="00F81AF2">
              <w:rPr>
                <w:i/>
              </w:rPr>
              <w:t>(Strategic Objective 1, 2,</w:t>
            </w:r>
            <w:r w:rsidR="0060719B">
              <w:rPr>
                <w:i/>
              </w:rPr>
              <w:t xml:space="preserve"> 6</w:t>
            </w:r>
            <w:r w:rsidR="0060719B" w:rsidRPr="00F81AF2">
              <w:rPr>
                <w:i/>
              </w:rPr>
              <w:t>)</w:t>
            </w:r>
            <w:r w:rsidR="0060719B">
              <w:rPr>
                <w:i/>
              </w:rPr>
              <w:br/>
            </w:r>
            <w:r w:rsidR="00003892">
              <w:rPr>
                <w:rFonts w:eastAsia="Times New Roman"/>
              </w:rPr>
              <w:t xml:space="preserve"> [Academic Technology]</w:t>
            </w:r>
            <w:r>
              <w:rPr>
                <w:rFonts w:eastAsia="Times New Roman"/>
              </w:rPr>
              <w:br/>
            </w:r>
          </w:p>
        </w:tc>
        <w:tc>
          <w:tcPr>
            <w:tcW w:w="5310" w:type="dxa"/>
          </w:tcPr>
          <w:p w14:paraId="25D72A48" w14:textId="77777777" w:rsidR="005C0B29" w:rsidRDefault="005C0B29" w:rsidP="00B71C73">
            <w:pPr>
              <w:pStyle w:val="Heading2"/>
              <w:outlineLvl w:val="1"/>
              <w:rPr>
                <w:highlight w:val="yellow"/>
              </w:rPr>
            </w:pPr>
          </w:p>
        </w:tc>
      </w:tr>
      <w:tr w:rsidR="005C0B29" w14:paraId="227432B6" w14:textId="77777777" w:rsidTr="005A74F0">
        <w:tc>
          <w:tcPr>
            <w:tcW w:w="4675" w:type="dxa"/>
          </w:tcPr>
          <w:p w14:paraId="6376E988" w14:textId="351C7197" w:rsidR="005C0B29" w:rsidRDefault="005C0B29" w:rsidP="005C0B29">
            <w:pPr>
              <w:spacing w:before="100" w:beforeAutospacing="1" w:after="100" w:afterAutospacing="1"/>
              <w:rPr>
                <w:rFonts w:eastAsia="Times New Roman"/>
              </w:rPr>
            </w:pPr>
            <w:r>
              <w:rPr>
                <w:rFonts w:eastAsia="Times New Roman"/>
              </w:rPr>
              <w:t>Create the infrastructure and processes to make academic badging an integrated part of curriculum, assessment, and student communication.</w:t>
            </w:r>
            <w:r w:rsidR="00003892">
              <w:rPr>
                <w:rFonts w:eastAsia="Times New Roman"/>
              </w:rPr>
              <w:t xml:space="preserve"> </w:t>
            </w:r>
            <w:r w:rsidR="0060719B" w:rsidRPr="00F81AF2">
              <w:rPr>
                <w:i/>
              </w:rPr>
              <w:t>(Strategic Objective 1, 2,</w:t>
            </w:r>
            <w:r w:rsidR="0060719B">
              <w:rPr>
                <w:i/>
              </w:rPr>
              <w:t xml:space="preserve"> 6</w:t>
            </w:r>
            <w:r w:rsidR="0060719B" w:rsidRPr="00F81AF2">
              <w:rPr>
                <w:i/>
              </w:rPr>
              <w:t>)</w:t>
            </w:r>
            <w:r w:rsidR="0060719B">
              <w:rPr>
                <w:rFonts w:eastAsia="Times New Roman"/>
              </w:rPr>
              <w:t xml:space="preserve"> </w:t>
            </w:r>
            <w:r w:rsidR="00003892">
              <w:rPr>
                <w:rFonts w:eastAsia="Times New Roman"/>
              </w:rPr>
              <w:t>[Academic Technology]</w:t>
            </w:r>
            <w:r>
              <w:rPr>
                <w:rFonts w:eastAsia="Times New Roman"/>
              </w:rPr>
              <w:br/>
            </w:r>
          </w:p>
        </w:tc>
        <w:tc>
          <w:tcPr>
            <w:tcW w:w="5310" w:type="dxa"/>
          </w:tcPr>
          <w:p w14:paraId="63E9FBF8" w14:textId="77777777" w:rsidR="005C0B29" w:rsidRDefault="005C0B29" w:rsidP="00B71C73">
            <w:pPr>
              <w:pStyle w:val="Heading2"/>
              <w:outlineLvl w:val="1"/>
              <w:rPr>
                <w:highlight w:val="yellow"/>
              </w:rPr>
            </w:pPr>
          </w:p>
        </w:tc>
      </w:tr>
      <w:tr w:rsidR="005C0B29" w14:paraId="2AEF9AF6" w14:textId="77777777" w:rsidTr="005A74F0">
        <w:tc>
          <w:tcPr>
            <w:tcW w:w="4675" w:type="dxa"/>
          </w:tcPr>
          <w:p w14:paraId="3F49047A" w14:textId="752C0D51" w:rsidR="005C0B29" w:rsidRDefault="005C0B29" w:rsidP="00597CB0">
            <w:pPr>
              <w:spacing w:before="100" w:beforeAutospacing="1" w:after="100" w:afterAutospacing="1"/>
              <w:rPr>
                <w:rFonts w:eastAsia="Times New Roman"/>
              </w:rPr>
            </w:pPr>
            <w:r>
              <w:rPr>
                <w:rFonts w:eastAsia="Times New Roman"/>
              </w:rPr>
              <w:t>Develop and launch a</w:t>
            </w:r>
            <w:r w:rsidR="003A2D37">
              <w:rPr>
                <w:rFonts w:eastAsia="Times New Roman"/>
              </w:rPr>
              <w:t>n</w:t>
            </w:r>
            <w:r>
              <w:rPr>
                <w:rFonts w:eastAsia="Times New Roman"/>
              </w:rPr>
              <w:t xml:space="preserve"> education pathway and certification process for online faculty.</w:t>
            </w:r>
            <w:r w:rsidR="00003892">
              <w:rPr>
                <w:rFonts w:eastAsia="Times New Roman"/>
              </w:rPr>
              <w:t xml:space="preserve"> </w:t>
            </w:r>
            <w:r w:rsidR="0060719B" w:rsidRPr="00F81AF2">
              <w:rPr>
                <w:i/>
              </w:rPr>
              <w:t>(Strategic Objective 1, 2,</w:t>
            </w:r>
            <w:r w:rsidR="0060719B">
              <w:rPr>
                <w:i/>
              </w:rPr>
              <w:t xml:space="preserve"> </w:t>
            </w:r>
            <w:r w:rsidR="00597CB0">
              <w:rPr>
                <w:i/>
              </w:rPr>
              <w:t>3, 6</w:t>
            </w:r>
            <w:r w:rsidR="0060719B" w:rsidRPr="00F81AF2">
              <w:rPr>
                <w:i/>
              </w:rPr>
              <w:t>)</w:t>
            </w:r>
            <w:r w:rsidR="0060719B">
              <w:rPr>
                <w:rFonts w:eastAsia="Times New Roman"/>
              </w:rPr>
              <w:t xml:space="preserve"> </w:t>
            </w:r>
            <w:r w:rsidR="00003892">
              <w:rPr>
                <w:rFonts w:eastAsia="Times New Roman"/>
              </w:rPr>
              <w:t>[Academic Technology]</w:t>
            </w:r>
            <w:r>
              <w:rPr>
                <w:rFonts w:eastAsia="Times New Roman"/>
              </w:rPr>
              <w:br/>
            </w:r>
          </w:p>
        </w:tc>
        <w:tc>
          <w:tcPr>
            <w:tcW w:w="5310" w:type="dxa"/>
          </w:tcPr>
          <w:p w14:paraId="6F3DA4FE" w14:textId="77777777" w:rsidR="005C0B29" w:rsidRDefault="005C0B29" w:rsidP="00B71C73">
            <w:pPr>
              <w:pStyle w:val="Heading2"/>
              <w:outlineLvl w:val="1"/>
              <w:rPr>
                <w:highlight w:val="yellow"/>
              </w:rPr>
            </w:pPr>
          </w:p>
        </w:tc>
      </w:tr>
      <w:tr w:rsidR="005C0B29" w14:paraId="669C8CCF" w14:textId="77777777" w:rsidTr="005A74F0">
        <w:tc>
          <w:tcPr>
            <w:tcW w:w="4675" w:type="dxa"/>
          </w:tcPr>
          <w:p w14:paraId="55CB5B8D" w14:textId="774C7E5D" w:rsidR="005C0B29" w:rsidRDefault="005C0B29" w:rsidP="005C0B29">
            <w:pPr>
              <w:spacing w:before="100" w:beforeAutospacing="1" w:after="100" w:afterAutospacing="1"/>
              <w:rPr>
                <w:rFonts w:eastAsia="Times New Roman"/>
              </w:rPr>
            </w:pPr>
            <w:r>
              <w:rPr>
                <w:rFonts w:eastAsia="Times New Roman"/>
              </w:rPr>
              <w:t>Develop and implement an enhanced scheduling process using predictive analytics and data-driven methodologies to support maximum student completion.</w:t>
            </w:r>
            <w:r w:rsidR="00003892">
              <w:rPr>
                <w:rFonts w:eastAsia="Times New Roman"/>
              </w:rPr>
              <w:t xml:space="preserve"> </w:t>
            </w:r>
            <w:r w:rsidR="00597CB0" w:rsidRPr="00F81AF2">
              <w:rPr>
                <w:i/>
              </w:rPr>
              <w:t>(Strategic Objective 1, 2,</w:t>
            </w:r>
            <w:r w:rsidR="00597CB0">
              <w:rPr>
                <w:i/>
              </w:rPr>
              <w:t xml:space="preserve"> 6</w:t>
            </w:r>
            <w:r w:rsidR="00597CB0" w:rsidRPr="00F81AF2">
              <w:rPr>
                <w:i/>
              </w:rPr>
              <w:t>)</w:t>
            </w:r>
            <w:r w:rsidR="00597CB0">
              <w:rPr>
                <w:rFonts w:eastAsia="Times New Roman"/>
              </w:rPr>
              <w:t xml:space="preserve"> </w:t>
            </w:r>
            <w:r w:rsidR="00003892">
              <w:rPr>
                <w:rFonts w:eastAsia="Times New Roman"/>
              </w:rPr>
              <w:t>[Academic Technology]</w:t>
            </w:r>
            <w:r>
              <w:rPr>
                <w:rFonts w:eastAsia="Times New Roman"/>
              </w:rPr>
              <w:br/>
            </w:r>
          </w:p>
        </w:tc>
        <w:tc>
          <w:tcPr>
            <w:tcW w:w="5310" w:type="dxa"/>
          </w:tcPr>
          <w:p w14:paraId="75841167" w14:textId="77777777" w:rsidR="005C0B29" w:rsidRDefault="005C0B29" w:rsidP="00B71C73">
            <w:pPr>
              <w:pStyle w:val="Heading2"/>
              <w:outlineLvl w:val="1"/>
              <w:rPr>
                <w:highlight w:val="yellow"/>
              </w:rPr>
            </w:pPr>
          </w:p>
        </w:tc>
      </w:tr>
    </w:tbl>
    <w:p w14:paraId="147E8E57" w14:textId="5B039990" w:rsidR="00975DD1" w:rsidRDefault="00975DD1" w:rsidP="000D7950">
      <w:pPr>
        <w:rPr>
          <w:highlight w:val="yellow"/>
        </w:rPr>
      </w:pPr>
    </w:p>
    <w:p w14:paraId="34271DAD" w14:textId="5BAA530F" w:rsidR="00EA24EC" w:rsidRDefault="00EA24EC" w:rsidP="000D7950">
      <w:pPr>
        <w:rPr>
          <w:highlight w:val="yellow"/>
        </w:rPr>
      </w:pPr>
    </w:p>
    <w:p w14:paraId="30413ECA" w14:textId="74B508FD" w:rsidR="00EA24EC" w:rsidRDefault="00EA24EC" w:rsidP="000D7950">
      <w:pPr>
        <w:rPr>
          <w:highlight w:val="yellow"/>
        </w:rPr>
      </w:pPr>
    </w:p>
    <w:p w14:paraId="6026BDBB" w14:textId="022E30E9" w:rsidR="00EA24EC" w:rsidRDefault="00EA24EC">
      <w:pPr>
        <w:rPr>
          <w:highlight w:val="yellow"/>
        </w:rPr>
      </w:pPr>
      <w:r>
        <w:rPr>
          <w:highlight w:val="yellow"/>
        </w:rPr>
        <w:br w:type="page"/>
      </w:r>
    </w:p>
    <w:p w14:paraId="651760C9" w14:textId="7252A3DA" w:rsidR="00BB45F2" w:rsidRPr="00983C62" w:rsidRDefault="00BB45F2" w:rsidP="00570C07">
      <w:pPr>
        <w:pStyle w:val="Heading1"/>
      </w:pPr>
      <w:bookmarkStart w:id="16" w:name="_Toc34141713"/>
      <w:r w:rsidRPr="00983C62">
        <w:lastRenderedPageBreak/>
        <w:t xml:space="preserve">Appendix </w:t>
      </w:r>
      <w:r w:rsidR="00C56D13" w:rsidRPr="00983C62">
        <w:t>A</w:t>
      </w:r>
      <w:r w:rsidRPr="00983C62">
        <w:t xml:space="preserve">: </w:t>
      </w:r>
      <w:r w:rsidR="00580E46" w:rsidRPr="00983C62">
        <w:t>Governance and Committees</w:t>
      </w:r>
      <w:bookmarkEnd w:id="16"/>
    </w:p>
    <w:p w14:paraId="56275D1F" w14:textId="6764E757" w:rsidR="000D7950" w:rsidRPr="00E30B36" w:rsidRDefault="000D7950" w:rsidP="00580E46">
      <w:pPr>
        <w:pStyle w:val="Heading2"/>
        <w:rPr>
          <w:highlight w:val="yellow"/>
        </w:rPr>
      </w:pPr>
    </w:p>
    <w:p w14:paraId="3F2C4CF9" w14:textId="485467BC" w:rsidR="00434E4E" w:rsidRPr="00157EDD" w:rsidRDefault="00434E4E" w:rsidP="00434E4E">
      <w:r w:rsidRPr="00157EDD">
        <w:t xml:space="preserve">Committee participation is a key part of </w:t>
      </w:r>
      <w:r w:rsidR="00DF18CD" w:rsidRPr="00157EDD">
        <w:t>helping IT staff understand the needs of the college.</w:t>
      </w:r>
      <w:r w:rsidRPr="00157EDD">
        <w:t xml:space="preserve">  The Director of Information Technology and various staff members are involved in </w:t>
      </w:r>
      <w:r w:rsidR="00CA4F5A" w:rsidRPr="00157EDD">
        <w:t xml:space="preserve">both non-technology and technology related </w:t>
      </w:r>
      <w:r w:rsidRPr="00157EDD">
        <w:t>committee</w:t>
      </w:r>
      <w:r w:rsidR="00CA4F5A" w:rsidRPr="00157EDD">
        <w:t xml:space="preserve">s </w:t>
      </w:r>
      <w:r w:rsidRPr="00157EDD">
        <w:t xml:space="preserve">to </w:t>
      </w:r>
      <w:r w:rsidR="00CA4F5A" w:rsidRPr="00157EDD">
        <w:t>e</w:t>
      </w:r>
      <w:r w:rsidRPr="00157EDD">
        <w:t>nsure the technology needs of the campus are being met.</w:t>
      </w:r>
      <w:r w:rsidR="00DA2444" w:rsidRPr="00157EDD">
        <w:t xml:space="preserve">  IT staff </w:t>
      </w:r>
      <w:r w:rsidR="00D46644" w:rsidRPr="00157EDD">
        <w:t xml:space="preserve">participate in committees such as Program Review Committee, Accreditation and Institutional Quality Committee, </w:t>
      </w:r>
      <w:r w:rsidR="00DA2444" w:rsidRPr="00157EDD">
        <w:t>Strategic Directions,</w:t>
      </w:r>
      <w:r w:rsidR="00DF18CD" w:rsidRPr="00157EDD">
        <w:t xml:space="preserve"> Facilities, Professional Development,</w:t>
      </w:r>
      <w:r w:rsidR="00DA2444" w:rsidRPr="00157EDD">
        <w:t xml:space="preserve"> </w:t>
      </w:r>
      <w:r w:rsidR="00D46644" w:rsidRPr="00157EDD">
        <w:t>President</w:t>
      </w:r>
      <w:r w:rsidR="00CA4F5A" w:rsidRPr="00157EDD">
        <w:t>’</w:t>
      </w:r>
      <w:r w:rsidR="00D46644" w:rsidRPr="00157EDD">
        <w:t>s Cabinet, Administrative Council, College Council</w:t>
      </w:r>
      <w:r w:rsidR="00DF18CD" w:rsidRPr="00157EDD">
        <w:t xml:space="preserve">, and the District IT </w:t>
      </w:r>
      <w:r w:rsidR="00C30205" w:rsidRPr="00157EDD">
        <w:t>Directors</w:t>
      </w:r>
      <w:r w:rsidR="00DF18CD" w:rsidRPr="00157EDD">
        <w:t xml:space="preserve"> Committee</w:t>
      </w:r>
      <w:r w:rsidR="00D46644" w:rsidRPr="00157EDD">
        <w:t>.</w:t>
      </w:r>
      <w:r w:rsidR="00CA4F5A" w:rsidRPr="00157EDD">
        <w:t xml:space="preserve"> </w:t>
      </w:r>
    </w:p>
    <w:p w14:paraId="2191B6B7" w14:textId="77777777" w:rsidR="00570C07" w:rsidRPr="00157EDD" w:rsidRDefault="00570C07" w:rsidP="00580E46">
      <w:pPr>
        <w:pStyle w:val="Heading2"/>
      </w:pPr>
      <w:bookmarkStart w:id="17" w:name="_Toc34141714"/>
      <w:r w:rsidRPr="00157EDD">
        <w:t>Technology Committee (ISIT)</w:t>
      </w:r>
      <w:bookmarkEnd w:id="17"/>
    </w:p>
    <w:p w14:paraId="6E1B3E2E" w14:textId="77777777" w:rsidR="00C2758D" w:rsidRPr="00157EDD" w:rsidRDefault="00B52830" w:rsidP="00C2758D">
      <w:pPr>
        <w:rPr>
          <w:rFonts w:cs="Helvetica"/>
          <w:color w:val="333333"/>
          <w:shd w:val="clear" w:color="auto" w:fill="FFFFFF"/>
        </w:rPr>
      </w:pPr>
      <w:r w:rsidRPr="00157EDD">
        <w:t xml:space="preserve">The </w:t>
      </w:r>
      <w:r w:rsidRPr="00157EDD">
        <w:rPr>
          <w:rFonts w:cs="Helvetica"/>
          <w:color w:val="333333"/>
          <w:shd w:val="clear" w:color="auto" w:fill="FFFFFF"/>
        </w:rPr>
        <w:t>Information Services</w:t>
      </w:r>
      <w:r w:rsidR="00A37EB6" w:rsidRPr="00157EDD">
        <w:rPr>
          <w:rFonts w:cs="Helvetica"/>
          <w:color w:val="333333"/>
          <w:shd w:val="clear" w:color="auto" w:fill="FFFFFF"/>
        </w:rPr>
        <w:t xml:space="preserve"> and </w:t>
      </w:r>
      <w:r w:rsidRPr="00157EDD">
        <w:rPr>
          <w:rFonts w:cs="Helvetica"/>
          <w:color w:val="333333"/>
          <w:shd w:val="clear" w:color="auto" w:fill="FFFFFF"/>
        </w:rPr>
        <w:t>Instructional Technology</w:t>
      </w:r>
      <w:r w:rsidR="00A37EB6" w:rsidRPr="00157EDD">
        <w:rPr>
          <w:rFonts w:cs="Helvetica"/>
          <w:color w:val="333333"/>
          <w:shd w:val="clear" w:color="auto" w:fill="FFFFFF"/>
        </w:rPr>
        <w:t xml:space="preserve"> Committee </w:t>
      </w:r>
      <w:r w:rsidRPr="00157EDD">
        <w:rPr>
          <w:rFonts w:cs="Helvetica"/>
          <w:color w:val="333333"/>
          <w:shd w:val="clear" w:color="auto" w:fill="FFFFFF"/>
        </w:rPr>
        <w:t>(ISIT) is a participatory governance</w:t>
      </w:r>
      <w:r w:rsidR="00A37EB6" w:rsidRPr="00157EDD">
        <w:rPr>
          <w:rFonts w:cs="Helvetica"/>
          <w:color w:val="333333"/>
          <w:shd w:val="clear" w:color="auto" w:fill="FFFFFF"/>
        </w:rPr>
        <w:t xml:space="preserve"> committee.  The committee is co-chaired by a faculty representative and an administrative representative.  The current administrative co-chair is the Director, Information Technology.  The membership also consists of 7 administrative representatives, 23 Academic Senate representatives, 3 classified representatives and 2 Student Government representatives.</w:t>
      </w:r>
      <w:r w:rsidR="0059359F" w:rsidRPr="00157EDD">
        <w:rPr>
          <w:rFonts w:cs="Helvetica"/>
          <w:color w:val="333333"/>
          <w:shd w:val="clear" w:color="auto" w:fill="FFFFFF"/>
        </w:rPr>
        <w:t xml:space="preserve">   Currently, the BC IT Director, IT Coordinator and Media Services Coordinator participate on the ISIT Committee. </w:t>
      </w:r>
    </w:p>
    <w:p w14:paraId="262D514A" w14:textId="5B0AE46D" w:rsidR="00A37EB6" w:rsidRPr="00157EDD" w:rsidRDefault="00A37EB6" w:rsidP="00C2758D">
      <w:pPr>
        <w:rPr>
          <w:rFonts w:cs="Helvetica"/>
          <w:color w:val="333333"/>
          <w:shd w:val="clear" w:color="auto" w:fill="FFFFFF"/>
        </w:rPr>
      </w:pPr>
      <w:r w:rsidRPr="00157EDD">
        <w:rPr>
          <w:rFonts w:cs="Helvetica"/>
          <w:color w:val="333333"/>
          <w:shd w:val="clear" w:color="auto" w:fill="FFFFFF"/>
        </w:rPr>
        <w:t>The charge of this committee is</w:t>
      </w:r>
      <w:r w:rsidR="00606ECF" w:rsidRPr="00157EDD">
        <w:rPr>
          <w:rFonts w:cs="Helvetica"/>
          <w:color w:val="333333"/>
          <w:shd w:val="clear" w:color="auto" w:fill="FFFFFF"/>
        </w:rPr>
        <w:t xml:space="preserve"> as follows</w:t>
      </w:r>
      <w:r w:rsidRPr="00157EDD">
        <w:rPr>
          <w:rFonts w:cs="Helvetica"/>
          <w:color w:val="333333"/>
          <w:shd w:val="clear" w:color="auto" w:fill="FFFFFF"/>
        </w:rPr>
        <w:t>:</w:t>
      </w:r>
    </w:p>
    <w:p w14:paraId="339450F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Recommend campus-wide technology policy and procedures.</w:t>
      </w:r>
    </w:p>
    <w:p w14:paraId="5BF3A9D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campus software and hardware standards.</w:t>
      </w:r>
    </w:p>
    <w:p w14:paraId="2DC866B7"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Allocate technology resources.</w:t>
      </w:r>
    </w:p>
    <w:p w14:paraId="7C1955BD"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Review all significant technology projects.</w:t>
      </w:r>
    </w:p>
    <w:p w14:paraId="72FB3D00"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Determine and monitor procedures for obtaining technology services.</w:t>
      </w:r>
    </w:p>
    <w:p w14:paraId="2B60274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Establish a system of communication between users, district and campus technology resources, and the Academic Senate.</w:t>
      </w:r>
    </w:p>
    <w:p w14:paraId="22CEC501"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Assess how well the implementation of new technology resources support institutional goals and improve student success.</w:t>
      </w:r>
    </w:p>
    <w:p w14:paraId="7168696A"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support meets the needs of learning, teaching, college-wide communications, research, and operational systems.</w:t>
      </w:r>
    </w:p>
    <w:p w14:paraId="4DA0EE3C" w14:textId="77777777" w:rsidR="00A37EB6" w:rsidRPr="00157EDD" w:rsidRDefault="00A37EB6" w:rsidP="00A37EB6">
      <w:pPr>
        <w:numPr>
          <w:ilvl w:val="0"/>
          <w:numId w:val="2"/>
        </w:numPr>
        <w:shd w:val="clear" w:color="auto" w:fill="FFFFFF"/>
        <w:spacing w:before="100" w:beforeAutospacing="1" w:after="100" w:afterAutospacing="1" w:line="300" w:lineRule="atLeast"/>
        <w:ind w:left="375"/>
        <w:rPr>
          <w:rFonts w:eastAsia="Times New Roman" w:cs="Helvetica"/>
          <w:color w:val="333333"/>
        </w:rPr>
      </w:pPr>
      <w:r w:rsidRPr="00157EDD">
        <w:rPr>
          <w:rFonts w:eastAsia="Times New Roman" w:cs="Helvetica"/>
          <w:color w:val="333333"/>
        </w:rPr>
        <w:t>Proposed: </w:t>
      </w:r>
      <w:r w:rsidRPr="00157EDD">
        <w:rPr>
          <w:rFonts w:eastAsia="Times New Roman" w:cs="Helvetica"/>
          <w:i/>
          <w:iCs/>
          <w:color w:val="333333"/>
        </w:rPr>
        <w:t>Assure that technology planning is integrated with institutional planning.</w:t>
      </w:r>
    </w:p>
    <w:p w14:paraId="1846771C" w14:textId="501BF144" w:rsidR="00570C07" w:rsidRPr="00157EDD" w:rsidRDefault="00A37EB6" w:rsidP="00570C07">
      <w:r w:rsidRPr="00157EDD">
        <w:t>The scope of this committee is to</w:t>
      </w:r>
      <w:r w:rsidR="00426E79">
        <w:t>:</w:t>
      </w:r>
      <w:r w:rsidR="00EA24EC">
        <w:br/>
      </w:r>
      <w:r w:rsidRPr="00157EDD">
        <w:rPr>
          <w:rFonts w:cs="Helvetica"/>
          <w:color w:val="333333"/>
          <w:shd w:val="clear" w:color="auto" w:fill="FFFFFF"/>
        </w:rPr>
        <w:t>Make policy development and implementation recommendations regarding campus-wide technology.</w:t>
      </w:r>
      <w:r w:rsidR="00EA24EC">
        <w:rPr>
          <w:rFonts w:cs="Helvetica"/>
          <w:color w:val="333333"/>
          <w:shd w:val="clear" w:color="auto" w:fill="FFFFFF"/>
        </w:rPr>
        <w:t xml:space="preserve">  </w:t>
      </w:r>
      <w:r w:rsidR="00093CDC" w:rsidRPr="00157EDD">
        <w:t xml:space="preserve">More information on this committee can be found at: </w:t>
      </w:r>
      <w:hyperlink r:id="rId15" w:history="1">
        <w:r w:rsidR="00A436B2" w:rsidRPr="00157EDD">
          <w:rPr>
            <w:rStyle w:val="Hyperlink"/>
          </w:rPr>
          <w:t>http://committees.kccd.edu/bc/committee/isit</w:t>
        </w:r>
      </w:hyperlink>
    </w:p>
    <w:p w14:paraId="62541B07" w14:textId="7E1EFA9F" w:rsidR="00570C07" w:rsidRPr="00AC7FCE" w:rsidRDefault="00570C07" w:rsidP="00580E46">
      <w:pPr>
        <w:pStyle w:val="Heading2"/>
      </w:pPr>
      <w:bookmarkStart w:id="18" w:name="_Toc34141715"/>
      <w:r w:rsidRPr="00AC7FCE">
        <w:t>District</w:t>
      </w:r>
      <w:r w:rsidR="00963E65">
        <w:t>-wide</w:t>
      </w:r>
      <w:r w:rsidRPr="00AC7FCE">
        <w:t xml:space="preserve"> IT </w:t>
      </w:r>
      <w:r w:rsidR="0085476E" w:rsidRPr="00AC7FCE">
        <w:t>Directors</w:t>
      </w:r>
      <w:r w:rsidRPr="00AC7FCE">
        <w:t xml:space="preserve"> Committee</w:t>
      </w:r>
      <w:bookmarkEnd w:id="18"/>
    </w:p>
    <w:p w14:paraId="62B52A01" w14:textId="77777777" w:rsidR="007A6B01" w:rsidRDefault="00C2758D" w:rsidP="00C2758D">
      <w:r w:rsidRPr="00AC7FCE">
        <w:t xml:space="preserve">There are </w:t>
      </w:r>
      <w:r w:rsidR="007A6B01">
        <w:t>ten</w:t>
      </w:r>
      <w:r w:rsidRPr="00AC7FCE">
        <w:t xml:space="preserve"> members of the District IT Managers Committee.  The members include the </w:t>
      </w:r>
      <w:r w:rsidR="007A6B01">
        <w:t>following:</w:t>
      </w:r>
    </w:p>
    <w:p w14:paraId="43D6E911" w14:textId="14BD36DD" w:rsidR="007A6B01" w:rsidRDefault="007A6B01" w:rsidP="00C2758D">
      <w:r>
        <w:t>Director, Information Technology (BC)</w:t>
      </w:r>
      <w:r>
        <w:br/>
      </w:r>
      <w:proofErr w:type="spellStart"/>
      <w:r>
        <w:t>Asstant</w:t>
      </w:r>
      <w:proofErr w:type="spellEnd"/>
      <w:r>
        <w:t xml:space="preserve"> Director, Information Technology (BC)</w:t>
      </w:r>
      <w:r>
        <w:br/>
        <w:t>Director, Information Technology (CC)</w:t>
      </w:r>
      <w:r>
        <w:br/>
        <w:t>Director, Information Technology (PC)</w:t>
      </w:r>
      <w:r>
        <w:br/>
      </w:r>
      <w:r>
        <w:lastRenderedPageBreak/>
        <w:t>Director, IT Infrastructure (DO)</w:t>
      </w:r>
      <w:r>
        <w:br/>
        <w:t>IT Customer Support Operations Manager (DO)</w:t>
      </w:r>
      <w:r>
        <w:br/>
        <w:t>Director, Enterprise Applications (DO)</w:t>
      </w:r>
      <w:r>
        <w:br/>
        <w:t>Associate Director, Enterprise Applications (DO)</w:t>
      </w:r>
      <w:r>
        <w:br/>
        <w:t>Director, IT Security (DO)</w:t>
      </w:r>
      <w:r>
        <w:br/>
        <w:t>Chief Information Officer (DO)</w:t>
      </w:r>
    </w:p>
    <w:p w14:paraId="4F9DBBAD" w14:textId="26B7FAE8" w:rsidR="00C2758D" w:rsidRPr="00AC7FCE" w:rsidRDefault="0022240B" w:rsidP="00C2758D">
      <w:r w:rsidRPr="00AC7FCE">
        <w:t>The Committee typically meets once a month throughout the year and discusses operational issues related to district-wide initiatives.</w:t>
      </w:r>
    </w:p>
    <w:p w14:paraId="7135B768" w14:textId="77777777" w:rsidR="00570C07" w:rsidRPr="00E30B36" w:rsidRDefault="00570C07" w:rsidP="00570C07">
      <w:pPr>
        <w:rPr>
          <w:highlight w:val="yellow"/>
        </w:rPr>
      </w:pPr>
    </w:p>
    <w:p w14:paraId="1F979779" w14:textId="77777777" w:rsidR="000D7950" w:rsidRPr="00E5006F" w:rsidRDefault="00570C07" w:rsidP="00580E46">
      <w:pPr>
        <w:pStyle w:val="Heading2"/>
      </w:pPr>
      <w:bookmarkStart w:id="19" w:name="_Toc34141716"/>
      <w:r w:rsidRPr="00E5006F">
        <w:t>Facilities Committee</w:t>
      </w:r>
      <w:bookmarkEnd w:id="19"/>
    </w:p>
    <w:p w14:paraId="159AC4F7" w14:textId="77777777" w:rsidR="00327CEF" w:rsidRPr="00E5006F" w:rsidRDefault="00327CEF" w:rsidP="00327CEF">
      <w:r w:rsidRPr="00E5006F">
        <w:t xml:space="preserve">The Facilities committee is a participatory governance committee.  The committee membership consists of 3 administrative representatives, 3 faculty representatives, 3 classified representatives and 1 Student </w:t>
      </w:r>
      <w:r w:rsidRPr="00E5006F">
        <w:br/>
        <w:t>Government representative.</w:t>
      </w:r>
    </w:p>
    <w:p w14:paraId="6D83008F" w14:textId="5E81EF5F" w:rsidR="00327CEF" w:rsidRPr="00E5006F" w:rsidRDefault="00327CEF" w:rsidP="00327CEF">
      <w:r w:rsidRPr="00E5006F">
        <w:t>The charge of the committee is</w:t>
      </w:r>
      <w:r w:rsidR="00E96CCE" w:rsidRPr="00E5006F">
        <w:t xml:space="preserve"> as follows</w:t>
      </w:r>
      <w:r w:rsidRPr="00E5006F">
        <w:t>:</w:t>
      </w:r>
    </w:p>
    <w:p w14:paraId="55B95D11" w14:textId="77777777" w:rsidR="00327CEF" w:rsidRPr="00E5006F" w:rsidRDefault="00327CEF" w:rsidP="00327CEF">
      <w:pPr>
        <w:rPr>
          <w:rFonts w:cs="Helvetica"/>
          <w:color w:val="333333"/>
          <w:shd w:val="clear" w:color="auto" w:fill="FFFFFF"/>
        </w:rPr>
      </w:pPr>
      <w:r w:rsidRPr="00E5006F">
        <w:rPr>
          <w:rFonts w:cs="Helvetica"/>
          <w:color w:val="333333"/>
          <w:shd w:val="clear" w:color="auto" w:fill="FFFFFF"/>
        </w:rPr>
        <w:t>To review and/or provide recommendations for new and improved facilities and infrastructure improvements to enhance current and future learning environments for students, community, faculty, and staff to the College Council.</w:t>
      </w:r>
    </w:p>
    <w:p w14:paraId="4624654B" w14:textId="129811FE" w:rsidR="00327CEF" w:rsidRPr="00E5006F" w:rsidRDefault="00327CEF" w:rsidP="00327CEF">
      <w:pPr>
        <w:rPr>
          <w:rFonts w:cs="Helvetica"/>
          <w:color w:val="333333"/>
          <w:shd w:val="clear" w:color="auto" w:fill="FFFFFF"/>
        </w:rPr>
      </w:pPr>
      <w:r w:rsidRPr="00E5006F">
        <w:rPr>
          <w:rFonts w:cs="Helvetica"/>
          <w:color w:val="333333"/>
          <w:shd w:val="clear" w:color="auto" w:fill="FFFFFF"/>
        </w:rPr>
        <w:t>The scope of the committee is to</w:t>
      </w:r>
      <w:r w:rsidR="00B52E19" w:rsidRPr="00E5006F">
        <w:rPr>
          <w:rFonts w:cs="Helvetica"/>
          <w:color w:val="333333"/>
          <w:shd w:val="clear" w:color="auto" w:fill="FFFFFF"/>
        </w:rPr>
        <w:t xml:space="preserve"> p</w:t>
      </w:r>
      <w:r w:rsidRPr="00E5006F">
        <w:rPr>
          <w:rFonts w:cs="Helvetica"/>
          <w:color w:val="333333"/>
          <w:shd w:val="clear" w:color="auto" w:fill="FFFFFF"/>
        </w:rPr>
        <w:t>rovide the President with a venue for reviewing on</w:t>
      </w:r>
      <w:r w:rsidR="00E96CCE" w:rsidRPr="00E5006F">
        <w:rPr>
          <w:rFonts w:cs="Helvetica"/>
          <w:color w:val="333333"/>
          <w:shd w:val="clear" w:color="auto" w:fill="FFFFFF"/>
        </w:rPr>
        <w:t>going</w:t>
      </w:r>
      <w:r w:rsidRPr="00E5006F">
        <w:rPr>
          <w:rFonts w:cs="Helvetica"/>
          <w:color w:val="333333"/>
          <w:shd w:val="clear" w:color="auto" w:fill="FFFFFF"/>
        </w:rPr>
        <w:t xml:space="preserve"> and proposed projects that impact the physical campus plants and facilities.</w:t>
      </w:r>
      <w:r w:rsidR="00B52E19" w:rsidRPr="00E5006F">
        <w:rPr>
          <w:rFonts w:cs="Helvetica"/>
          <w:color w:val="333333"/>
          <w:shd w:val="clear" w:color="auto" w:fill="FFFFFF"/>
        </w:rPr>
        <w:t xml:space="preserve">  The scope of this committee will increase with the passage of Measure J: Bond Initiative that passed in November 2016.  This will increase funding for various campus construction/revitalization projects across campus and will also provide increased funding for technology in the next twenty years. </w:t>
      </w:r>
    </w:p>
    <w:p w14:paraId="2C272B4F" w14:textId="75B53469" w:rsidR="00EE534A" w:rsidRPr="00E5006F" w:rsidRDefault="00327CEF" w:rsidP="00327CEF">
      <w:pPr>
        <w:rPr>
          <w:rFonts w:cs="Helvetica"/>
          <w:color w:val="CC9900" w:themeColor="hyperlink"/>
          <w:u w:val="single"/>
          <w:shd w:val="clear" w:color="auto" w:fill="FFFFFF"/>
        </w:rPr>
      </w:pPr>
      <w:r w:rsidRPr="00E5006F">
        <w:rPr>
          <w:rFonts w:cs="Helvetica"/>
          <w:color w:val="333333"/>
          <w:shd w:val="clear" w:color="auto" w:fill="FFFFFF"/>
        </w:rPr>
        <w:t xml:space="preserve">More information about this committee can be found at: </w:t>
      </w:r>
      <w:hyperlink r:id="rId16" w:history="1">
        <w:r w:rsidRPr="00E5006F">
          <w:rPr>
            <w:rStyle w:val="Hyperlink"/>
            <w:rFonts w:cs="Helvetica"/>
            <w:shd w:val="clear" w:color="auto" w:fill="FFFFFF"/>
          </w:rPr>
          <w:t>http://committees.kccd.edu/bc/committee/facilities</w:t>
        </w:r>
      </w:hyperlink>
    </w:p>
    <w:p w14:paraId="25B02FE5" w14:textId="3A8234CF" w:rsidR="00EE534A" w:rsidRPr="00E5006F" w:rsidRDefault="00EE534A" w:rsidP="00EE534A">
      <w:pPr>
        <w:pStyle w:val="Heading2"/>
      </w:pPr>
      <w:bookmarkStart w:id="20" w:name="_Toc34141717"/>
      <w:r w:rsidRPr="00E5006F">
        <w:t>Program Review Committee</w:t>
      </w:r>
      <w:bookmarkEnd w:id="20"/>
    </w:p>
    <w:p w14:paraId="1E5D873E" w14:textId="77777777" w:rsidR="00673FBF" w:rsidRPr="00E5006F" w:rsidRDefault="00847EB7" w:rsidP="00EE534A">
      <w:r w:rsidRPr="00E5006F">
        <w:t xml:space="preserve">The Program Review committee is a participatory governance committee.  The charge </w:t>
      </w:r>
      <w:r w:rsidR="00673FBF" w:rsidRPr="00E5006F">
        <w:t xml:space="preserve">of the committee is to facilitate annual, systematic self-assessment of institutional effectiveness for instructional, student services, administrative and operational areas. </w:t>
      </w:r>
    </w:p>
    <w:p w14:paraId="3030C390" w14:textId="051A0F2F" w:rsidR="00EE534A" w:rsidRPr="00E5006F" w:rsidRDefault="00673FBF" w:rsidP="00EE534A">
      <w:r w:rsidRPr="00E5006F">
        <w:t>The committee contributes to the “closing of the loop” by disseminating resource allocation requests to responsible committees.  The committee reports to College Council annually.   The committee is tri-chaired by administrative, faculty and classified representation.</w:t>
      </w:r>
    </w:p>
    <w:p w14:paraId="59CB4766" w14:textId="2022613A" w:rsidR="00EE534A" w:rsidRPr="00E5006F" w:rsidRDefault="00847EB7" w:rsidP="00EE534A">
      <w:pPr>
        <w:pStyle w:val="Heading2"/>
      </w:pPr>
      <w:bookmarkStart w:id="21" w:name="_Toc34141718"/>
      <w:r w:rsidRPr="00E5006F">
        <w:t>Accreditation and Institutional Quality</w:t>
      </w:r>
      <w:r w:rsidR="00EE534A" w:rsidRPr="00E5006F">
        <w:t xml:space="preserve"> Committee</w:t>
      </w:r>
      <w:bookmarkEnd w:id="21"/>
    </w:p>
    <w:p w14:paraId="33C3CC4D" w14:textId="77777777" w:rsidR="00004195" w:rsidRPr="00E5006F" w:rsidRDefault="00004195" w:rsidP="00673FBF">
      <w:r w:rsidRPr="00E5006F">
        <w:t xml:space="preserve">The accreditation and institutional quality committee is a shared governance committee charged with ensuring accreditation is an on-going process by guiding preparation of the self-evaluation, midterm and </w:t>
      </w:r>
      <w:r w:rsidRPr="00E5006F">
        <w:lastRenderedPageBreak/>
        <w:t xml:space="preserve">follow-up reports.  The committee reviews and monitors collection of evidence and progress on actionable improvement plans and recommendations.  </w:t>
      </w:r>
    </w:p>
    <w:p w14:paraId="53C53C00" w14:textId="1536760C" w:rsidR="00673FBF" w:rsidRPr="00E5006F" w:rsidRDefault="00004195" w:rsidP="00673FBF">
      <w:r w:rsidRPr="00E5006F">
        <w:t>The committee engages, informs</w:t>
      </w:r>
      <w:r w:rsidR="00E65FD1" w:rsidRPr="00E5006F">
        <w:t xml:space="preserve">, </w:t>
      </w:r>
      <w:r w:rsidRPr="00E5006F">
        <w:t>and involves the college community in accreditation and institutional effectiveness as well as reviewing and monitoring activities to ensure that they result in integrated, meaningful and sustained college improvement</w:t>
      </w:r>
      <w:r w:rsidR="00673FBF" w:rsidRPr="00E5006F">
        <w:t>.</w:t>
      </w:r>
    </w:p>
    <w:p w14:paraId="799890D5" w14:textId="2F16A465" w:rsidR="00004195" w:rsidRPr="00E5006F" w:rsidRDefault="00004195" w:rsidP="00673FBF">
      <w:r w:rsidRPr="00E5006F">
        <w:t>More information about this committee can be found at:</w:t>
      </w:r>
    </w:p>
    <w:p w14:paraId="6CF93296" w14:textId="173C2379" w:rsidR="00004195" w:rsidRPr="00E5006F" w:rsidRDefault="001911EF" w:rsidP="00673FBF">
      <w:hyperlink r:id="rId17" w:history="1">
        <w:r w:rsidR="00004195" w:rsidRPr="00E5006F">
          <w:rPr>
            <w:rStyle w:val="Hyperlink"/>
          </w:rPr>
          <w:t>https://committees.kccd.edu/bc/committee/accreditation</w:t>
        </w:r>
      </w:hyperlink>
    </w:p>
    <w:p w14:paraId="620D035B" w14:textId="77777777" w:rsidR="00004195" w:rsidRPr="00E30B36" w:rsidRDefault="00004195" w:rsidP="00673FBF">
      <w:pPr>
        <w:rPr>
          <w:highlight w:val="yellow"/>
        </w:rPr>
      </w:pPr>
    </w:p>
    <w:p w14:paraId="52B84439" w14:textId="3D6B366C" w:rsidR="004C1B73" w:rsidRPr="00E5006F" w:rsidRDefault="004C1B73" w:rsidP="00847EB7">
      <w:pPr>
        <w:pStyle w:val="Heading2"/>
      </w:pPr>
      <w:bookmarkStart w:id="22" w:name="_Toc34141719"/>
      <w:r w:rsidRPr="00E5006F">
        <w:t>Professional Development Committee</w:t>
      </w:r>
      <w:bookmarkEnd w:id="22"/>
    </w:p>
    <w:p w14:paraId="1E0C2BC1" w14:textId="4857F005" w:rsidR="004C1B73" w:rsidRPr="00E5006F" w:rsidRDefault="004C1B73" w:rsidP="004C1B73">
      <w:pPr>
        <w:rPr>
          <w:rFonts w:cs="Helvetica"/>
          <w:color w:val="333333"/>
          <w:shd w:val="clear" w:color="auto" w:fill="FFFFFF"/>
        </w:rPr>
      </w:pPr>
      <w:r w:rsidRPr="00E5006F">
        <w:rPr>
          <w:rFonts w:cs="Helvetica"/>
          <w:color w:val="333333"/>
          <w:shd w:val="clear" w:color="auto" w:fill="FFFFFF"/>
        </w:rPr>
        <w:t xml:space="preserve">The focus of the Professional Development committee is to coordinate and support activities to enhance job performance, professional growth, and collegiality among all members of the campus learning community. </w:t>
      </w:r>
    </w:p>
    <w:p w14:paraId="709FDA23" w14:textId="700B255B" w:rsidR="004C1B73" w:rsidRPr="00E5006F" w:rsidRDefault="004C1B73" w:rsidP="004C1B73">
      <w:pPr>
        <w:rPr>
          <w:rFonts w:cs="Helvetica"/>
          <w:color w:val="333333"/>
          <w:shd w:val="clear" w:color="auto" w:fill="FFFFFF"/>
        </w:rPr>
      </w:pPr>
      <w:r w:rsidRPr="00E5006F">
        <w:rPr>
          <w:rFonts w:cs="Helvetica"/>
          <w:color w:val="333333"/>
          <w:shd w:val="clear" w:color="auto" w:fill="FFFFFF"/>
        </w:rPr>
        <w:t>More information about this committee can be found at:</w:t>
      </w:r>
    </w:p>
    <w:p w14:paraId="76A50A5E" w14:textId="39B462E4" w:rsidR="004C1B73" w:rsidRPr="00E5006F" w:rsidRDefault="001911EF" w:rsidP="004C1B73">
      <w:hyperlink r:id="rId18" w:history="1">
        <w:r w:rsidR="004C1B73" w:rsidRPr="00E5006F">
          <w:rPr>
            <w:rStyle w:val="Hyperlink"/>
          </w:rPr>
          <w:t>https://committees.kccd.edu/bc/committee/pdc</w:t>
        </w:r>
      </w:hyperlink>
    </w:p>
    <w:p w14:paraId="021E23CA" w14:textId="77777777" w:rsidR="004C1B73" w:rsidRPr="00E30B36" w:rsidRDefault="004C1B73" w:rsidP="00847EB7">
      <w:pPr>
        <w:pStyle w:val="Heading2"/>
        <w:rPr>
          <w:highlight w:val="yellow"/>
        </w:rPr>
      </w:pPr>
    </w:p>
    <w:p w14:paraId="52C21017" w14:textId="0CCF6C52" w:rsidR="00847EB7" w:rsidRPr="00E5006F" w:rsidRDefault="00847EB7" w:rsidP="00847EB7">
      <w:pPr>
        <w:pStyle w:val="Heading2"/>
      </w:pPr>
      <w:bookmarkStart w:id="23" w:name="_Toc34141720"/>
      <w:r w:rsidRPr="00E5006F">
        <w:t>Strategic Directions Committee</w:t>
      </w:r>
      <w:bookmarkEnd w:id="23"/>
    </w:p>
    <w:p w14:paraId="61F8A058" w14:textId="2F9EE93F" w:rsidR="00847EB7" w:rsidRPr="00E5006F" w:rsidRDefault="00004195" w:rsidP="00847EB7">
      <w:r w:rsidRPr="00E5006F">
        <w:t>The focus of the strategic directions committee is to develop the three-year cycle document for developing, implementing and evaluating its goals and strategic plan.  The deliverables from this committee highlight the developmental process, identified key challenges and describes college goals, data strands and initiatives.  The committee has a website that includes the primary strategic directions document as well as supporting materials.</w:t>
      </w:r>
    </w:p>
    <w:p w14:paraId="287F1D97" w14:textId="4C1EDA3A" w:rsidR="00004195" w:rsidRPr="00E5006F" w:rsidRDefault="00004195" w:rsidP="00847EB7">
      <w:r w:rsidRPr="00E5006F">
        <w:t>More information about the committee can be found at:</w:t>
      </w:r>
    </w:p>
    <w:p w14:paraId="374D25CE" w14:textId="30636FDC" w:rsidR="00EE534A" w:rsidRPr="00E5006F" w:rsidRDefault="001911EF" w:rsidP="00004195">
      <w:hyperlink r:id="rId19" w:history="1">
        <w:r w:rsidR="00004195" w:rsidRPr="00E5006F">
          <w:rPr>
            <w:rStyle w:val="Hyperlink"/>
          </w:rPr>
          <w:t>https://committees.kccd.edu/committee/strategic-directions</w:t>
        </w:r>
      </w:hyperlink>
    </w:p>
    <w:p w14:paraId="5BF92691" w14:textId="62A941FB" w:rsidR="00BB45F2" w:rsidRPr="00E5006F" w:rsidRDefault="00BB45F2" w:rsidP="00580E46">
      <w:pPr>
        <w:pStyle w:val="Heading2"/>
      </w:pPr>
      <w:bookmarkStart w:id="24" w:name="_Toc34141721"/>
      <w:r w:rsidRPr="00E5006F">
        <w:t>Accessibility Task Force</w:t>
      </w:r>
      <w:bookmarkEnd w:id="24"/>
    </w:p>
    <w:p w14:paraId="5A67EF9A" w14:textId="41BA0A72" w:rsidR="00BB45F2" w:rsidRPr="00E5006F" w:rsidRDefault="00BB45F2" w:rsidP="00BB45F2">
      <w:r w:rsidRPr="00E5006F">
        <w:t>The Accessibility Task Force was established to look at all accessibility needs on campus.  The Task Force membership consists of Disabled Students Program and Services Director and staff, 3 faculty representatives, classified representatives</w:t>
      </w:r>
      <w:r w:rsidR="00E65FD1" w:rsidRPr="00E5006F">
        <w:t xml:space="preserve">, </w:t>
      </w:r>
      <w:r w:rsidRPr="00E5006F">
        <w:t>and administrative representation.</w:t>
      </w:r>
    </w:p>
    <w:p w14:paraId="605FC607" w14:textId="4102616E" w:rsidR="00BB45F2" w:rsidRPr="00E5006F" w:rsidRDefault="00BB45F2" w:rsidP="00BB45F2">
      <w:pPr>
        <w:rPr>
          <w:rFonts w:cs="Helvetica"/>
          <w:color w:val="333333"/>
          <w:shd w:val="clear" w:color="auto" w:fill="FFFFFF"/>
        </w:rPr>
      </w:pPr>
      <w:r w:rsidRPr="00E5006F">
        <w:rPr>
          <w:rFonts w:cs="Helvetica"/>
          <w:color w:val="333333"/>
          <w:shd w:val="clear" w:color="auto" w:fill="FFFFFF"/>
        </w:rPr>
        <w:t xml:space="preserve">The Task Force looks at all accessibility issues from mobility to providing accessibility to courses.  The main objective is awareness.  The Vision statement is that Bakersfield College is committed to ensuring that our services are equitable and accessible to all members of your community, including those with disabilities.  The Task force strives to engage with faculty, students, staff and community members to identify and explore areas of concern, develop campus awareness, and assist the College in designing and adopting exemplary practices and policies that foster an equitable campus environment. </w:t>
      </w:r>
    </w:p>
    <w:p w14:paraId="7A4365A5" w14:textId="3B1C12C1" w:rsidR="00BB45F2" w:rsidRPr="00E5006F" w:rsidRDefault="00BB45F2" w:rsidP="00BB45F2">
      <w:pPr>
        <w:rPr>
          <w:rFonts w:cs="Helvetica"/>
          <w:color w:val="333333"/>
          <w:shd w:val="clear" w:color="auto" w:fill="FFFFFF"/>
        </w:rPr>
      </w:pPr>
      <w:r w:rsidRPr="00E5006F">
        <w:rPr>
          <w:rFonts w:cs="Helvetica"/>
          <w:color w:val="333333"/>
          <w:shd w:val="clear" w:color="auto" w:fill="FFFFFF"/>
        </w:rPr>
        <w:lastRenderedPageBreak/>
        <w:t xml:space="preserve">More information about this Task Force can be found at: </w:t>
      </w:r>
      <w:hyperlink r:id="rId20" w:history="1">
        <w:r w:rsidRPr="00E5006F">
          <w:rPr>
            <w:rStyle w:val="Hyperlink"/>
            <w:rFonts w:cs="Helvetica"/>
            <w:shd w:val="clear" w:color="auto" w:fill="FFFFFF"/>
          </w:rPr>
          <w:t>https://committees.kccd.edu/committee/accessibility-task-force</w:t>
        </w:r>
      </w:hyperlink>
    </w:p>
    <w:p w14:paraId="405DBFAB" w14:textId="78700679" w:rsidR="27B8D71C" w:rsidRDefault="27B8D71C" w:rsidP="27B8D71C">
      <w:pPr>
        <w:rPr>
          <w:highlight w:val="yellow"/>
        </w:rPr>
      </w:pPr>
    </w:p>
    <w:p w14:paraId="452E16A5" w14:textId="77777777" w:rsidR="00036A0C" w:rsidRPr="003B74EC" w:rsidRDefault="00036A0C" w:rsidP="00036A0C"/>
    <w:p w14:paraId="3E8AE719" w14:textId="77777777" w:rsidR="00BB45F2" w:rsidRDefault="00BB45F2" w:rsidP="00BB45F2"/>
    <w:p w14:paraId="721976FE" w14:textId="4EEFCAB9" w:rsidR="00BB45F2" w:rsidRDefault="00BB45F2" w:rsidP="00BB45F2"/>
    <w:p w14:paraId="6040F9D7" w14:textId="6BA74DDA" w:rsidR="00CF4766" w:rsidRDefault="00CF4766" w:rsidP="00BB45F2"/>
    <w:p w14:paraId="7E8AD6B6" w14:textId="3FBA8D04" w:rsidR="00CF4766" w:rsidRDefault="00CF4766" w:rsidP="00CF4766">
      <w:pPr>
        <w:pStyle w:val="Footer"/>
      </w:pPr>
      <w:r>
        <w:t>Approved by ISIT 4/14</w:t>
      </w:r>
      <w:r w:rsidR="00942C52">
        <w:t>/20</w:t>
      </w:r>
      <w:r>
        <w:t xml:space="preserve"> via e-vote.</w:t>
      </w:r>
    </w:p>
    <w:p w14:paraId="72C0B8A7" w14:textId="184A9969" w:rsidR="00A84C7E" w:rsidRDefault="00A84C7E" w:rsidP="00CF4766">
      <w:pPr>
        <w:pStyle w:val="Footer"/>
      </w:pPr>
      <w:r>
        <w:t>Approved by Academic Senate</w:t>
      </w:r>
      <w:r w:rsidR="007E7756">
        <w:t xml:space="preserve"> 5/6/20.</w:t>
      </w:r>
    </w:p>
    <w:p w14:paraId="0C629ACF" w14:textId="77777777" w:rsidR="00CF4766" w:rsidRPr="00327CEF" w:rsidRDefault="00CF4766" w:rsidP="00BB45F2"/>
    <w:sectPr w:rsidR="00CF4766" w:rsidRPr="00327CEF" w:rsidSect="00BF20E8">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702B1" w14:textId="77777777" w:rsidR="00CA5D7C" w:rsidRDefault="00CA5D7C" w:rsidP="007344A9">
      <w:pPr>
        <w:spacing w:after="0" w:line="240" w:lineRule="auto"/>
      </w:pPr>
      <w:r>
        <w:separator/>
      </w:r>
    </w:p>
  </w:endnote>
  <w:endnote w:type="continuationSeparator" w:id="0">
    <w:p w14:paraId="43924974" w14:textId="77777777" w:rsidR="00CA5D7C" w:rsidRDefault="00CA5D7C" w:rsidP="007344A9">
      <w:pPr>
        <w:spacing w:after="0" w:line="240" w:lineRule="auto"/>
      </w:pPr>
      <w:r>
        <w:continuationSeparator/>
      </w:r>
    </w:p>
  </w:endnote>
  <w:endnote w:type="continuationNotice" w:id="1">
    <w:p w14:paraId="76A4AF5F" w14:textId="77777777" w:rsidR="00CA5D7C" w:rsidRDefault="00CA5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248466"/>
      <w:docPartObj>
        <w:docPartGallery w:val="Page Numbers (Bottom of Page)"/>
        <w:docPartUnique/>
      </w:docPartObj>
    </w:sdtPr>
    <w:sdtEndPr>
      <w:rPr>
        <w:color w:val="7F7F7F" w:themeColor="background1" w:themeShade="7F"/>
        <w:spacing w:val="60"/>
      </w:rPr>
    </w:sdtEndPr>
    <w:sdtContent>
      <w:p w14:paraId="2AA53FE9" w14:textId="1342909A" w:rsidR="008A6056" w:rsidRDefault="008A6056">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2C52">
          <w:rPr>
            <w:noProof/>
          </w:rPr>
          <w:t>14</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1EA49" w14:textId="77777777" w:rsidR="00CA5D7C" w:rsidRDefault="00CA5D7C" w:rsidP="007344A9">
      <w:pPr>
        <w:spacing w:after="0" w:line="240" w:lineRule="auto"/>
      </w:pPr>
      <w:r>
        <w:separator/>
      </w:r>
    </w:p>
  </w:footnote>
  <w:footnote w:type="continuationSeparator" w:id="0">
    <w:p w14:paraId="2256885E" w14:textId="77777777" w:rsidR="00CA5D7C" w:rsidRDefault="00CA5D7C" w:rsidP="007344A9">
      <w:pPr>
        <w:spacing w:after="0" w:line="240" w:lineRule="auto"/>
      </w:pPr>
      <w:r>
        <w:continuationSeparator/>
      </w:r>
    </w:p>
  </w:footnote>
  <w:footnote w:type="continuationNotice" w:id="1">
    <w:p w14:paraId="4352BC25" w14:textId="77777777" w:rsidR="00CA5D7C" w:rsidRDefault="00CA5D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FB2"/>
    <w:multiLevelType w:val="hybridMultilevel"/>
    <w:tmpl w:val="8184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B77C7"/>
    <w:multiLevelType w:val="multilevel"/>
    <w:tmpl w:val="E410D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20290C"/>
    <w:multiLevelType w:val="hybridMultilevel"/>
    <w:tmpl w:val="81DC51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0912ED"/>
    <w:multiLevelType w:val="multilevel"/>
    <w:tmpl w:val="A20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B0761"/>
    <w:multiLevelType w:val="hybridMultilevel"/>
    <w:tmpl w:val="85F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B67D5"/>
    <w:multiLevelType w:val="hybridMultilevel"/>
    <w:tmpl w:val="34BC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38B2"/>
    <w:multiLevelType w:val="hybridMultilevel"/>
    <w:tmpl w:val="7D3616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30000"/>
    <w:multiLevelType w:val="multilevel"/>
    <w:tmpl w:val="E410D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522F57"/>
    <w:multiLevelType w:val="hybridMultilevel"/>
    <w:tmpl w:val="2F8801D0"/>
    <w:lvl w:ilvl="0" w:tplc="9FDE7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0"/>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A0"/>
    <w:rsid w:val="00003892"/>
    <w:rsid w:val="00004195"/>
    <w:rsid w:val="00006013"/>
    <w:rsid w:val="0001076A"/>
    <w:rsid w:val="00011585"/>
    <w:rsid w:val="00012DAD"/>
    <w:rsid w:val="0001384B"/>
    <w:rsid w:val="00013DDD"/>
    <w:rsid w:val="00023689"/>
    <w:rsid w:val="00025FEF"/>
    <w:rsid w:val="000327C2"/>
    <w:rsid w:val="00032FD3"/>
    <w:rsid w:val="00036A0C"/>
    <w:rsid w:val="000455B8"/>
    <w:rsid w:val="00047DA2"/>
    <w:rsid w:val="000646AA"/>
    <w:rsid w:val="0007423D"/>
    <w:rsid w:val="000759B1"/>
    <w:rsid w:val="00081C1F"/>
    <w:rsid w:val="00084899"/>
    <w:rsid w:val="0008551D"/>
    <w:rsid w:val="0009116A"/>
    <w:rsid w:val="00093CDC"/>
    <w:rsid w:val="000A3946"/>
    <w:rsid w:val="000A7E94"/>
    <w:rsid w:val="000C013C"/>
    <w:rsid w:val="000C0462"/>
    <w:rsid w:val="000D1C43"/>
    <w:rsid w:val="000D7950"/>
    <w:rsid w:val="000E7867"/>
    <w:rsid w:val="000F4B87"/>
    <w:rsid w:val="00113C36"/>
    <w:rsid w:val="00127F48"/>
    <w:rsid w:val="00130BC8"/>
    <w:rsid w:val="00133901"/>
    <w:rsid w:val="00140B93"/>
    <w:rsid w:val="001422E1"/>
    <w:rsid w:val="001424BE"/>
    <w:rsid w:val="00156673"/>
    <w:rsid w:val="00157EDD"/>
    <w:rsid w:val="00176CC1"/>
    <w:rsid w:val="001911EF"/>
    <w:rsid w:val="001A3BEF"/>
    <w:rsid w:val="001B3E30"/>
    <w:rsid w:val="001D1B49"/>
    <w:rsid w:val="001D4068"/>
    <w:rsid w:val="001D65F3"/>
    <w:rsid w:val="001E16FC"/>
    <w:rsid w:val="001E4D8B"/>
    <w:rsid w:val="001F08A4"/>
    <w:rsid w:val="001F2A42"/>
    <w:rsid w:val="001F4F6D"/>
    <w:rsid w:val="0020221A"/>
    <w:rsid w:val="00202FC9"/>
    <w:rsid w:val="002077B5"/>
    <w:rsid w:val="00213305"/>
    <w:rsid w:val="002154C6"/>
    <w:rsid w:val="0022240B"/>
    <w:rsid w:val="00232A49"/>
    <w:rsid w:val="0024498D"/>
    <w:rsid w:val="00260EA2"/>
    <w:rsid w:val="00271DC9"/>
    <w:rsid w:val="002728C0"/>
    <w:rsid w:val="00272B72"/>
    <w:rsid w:val="002752FA"/>
    <w:rsid w:val="002768C5"/>
    <w:rsid w:val="00293536"/>
    <w:rsid w:val="002941C9"/>
    <w:rsid w:val="002A2D5D"/>
    <w:rsid w:val="002B6C86"/>
    <w:rsid w:val="002C3AFE"/>
    <w:rsid w:val="002C518B"/>
    <w:rsid w:val="002E19DE"/>
    <w:rsid w:val="003037A4"/>
    <w:rsid w:val="00322C83"/>
    <w:rsid w:val="00326B4C"/>
    <w:rsid w:val="00327CEF"/>
    <w:rsid w:val="0033128A"/>
    <w:rsid w:val="003339F9"/>
    <w:rsid w:val="003406A2"/>
    <w:rsid w:val="003416B2"/>
    <w:rsid w:val="0034208C"/>
    <w:rsid w:val="00354EA4"/>
    <w:rsid w:val="0035522B"/>
    <w:rsid w:val="003613E1"/>
    <w:rsid w:val="00364C88"/>
    <w:rsid w:val="003675D5"/>
    <w:rsid w:val="00374185"/>
    <w:rsid w:val="003815F4"/>
    <w:rsid w:val="00385EA2"/>
    <w:rsid w:val="00392734"/>
    <w:rsid w:val="00393084"/>
    <w:rsid w:val="0039583C"/>
    <w:rsid w:val="003A0E3B"/>
    <w:rsid w:val="003A2D37"/>
    <w:rsid w:val="003B2366"/>
    <w:rsid w:val="003B30AF"/>
    <w:rsid w:val="003B74EC"/>
    <w:rsid w:val="003B7837"/>
    <w:rsid w:val="003C5212"/>
    <w:rsid w:val="003C7F08"/>
    <w:rsid w:val="003F06DC"/>
    <w:rsid w:val="004028CC"/>
    <w:rsid w:val="00404A51"/>
    <w:rsid w:val="00405B69"/>
    <w:rsid w:val="00417E28"/>
    <w:rsid w:val="00426E79"/>
    <w:rsid w:val="004307FB"/>
    <w:rsid w:val="00431EB2"/>
    <w:rsid w:val="00433E14"/>
    <w:rsid w:val="00434E4E"/>
    <w:rsid w:val="004401C8"/>
    <w:rsid w:val="004611F3"/>
    <w:rsid w:val="004851E5"/>
    <w:rsid w:val="00485526"/>
    <w:rsid w:val="004A4950"/>
    <w:rsid w:val="004A724A"/>
    <w:rsid w:val="004B216E"/>
    <w:rsid w:val="004B28F8"/>
    <w:rsid w:val="004B5E74"/>
    <w:rsid w:val="004C1B73"/>
    <w:rsid w:val="004C58E1"/>
    <w:rsid w:val="004D2BAB"/>
    <w:rsid w:val="004D3D00"/>
    <w:rsid w:val="004D6D92"/>
    <w:rsid w:val="004E3CDC"/>
    <w:rsid w:val="004E47AB"/>
    <w:rsid w:val="00503371"/>
    <w:rsid w:val="00505876"/>
    <w:rsid w:val="00506CA0"/>
    <w:rsid w:val="0051708F"/>
    <w:rsid w:val="00530E7D"/>
    <w:rsid w:val="00530EE3"/>
    <w:rsid w:val="00531A53"/>
    <w:rsid w:val="00532141"/>
    <w:rsid w:val="00536F09"/>
    <w:rsid w:val="005653A1"/>
    <w:rsid w:val="00565E16"/>
    <w:rsid w:val="00565FB0"/>
    <w:rsid w:val="00570C07"/>
    <w:rsid w:val="0057363C"/>
    <w:rsid w:val="00580E46"/>
    <w:rsid w:val="00584962"/>
    <w:rsid w:val="00585015"/>
    <w:rsid w:val="0059359F"/>
    <w:rsid w:val="00595DAA"/>
    <w:rsid w:val="00597CB0"/>
    <w:rsid w:val="005A3A84"/>
    <w:rsid w:val="005A74F0"/>
    <w:rsid w:val="005B2F6B"/>
    <w:rsid w:val="005B4003"/>
    <w:rsid w:val="005C0B29"/>
    <w:rsid w:val="005D3247"/>
    <w:rsid w:val="005D7CD7"/>
    <w:rsid w:val="005D7D01"/>
    <w:rsid w:val="005E2DA2"/>
    <w:rsid w:val="005F2883"/>
    <w:rsid w:val="005F567C"/>
    <w:rsid w:val="005F708B"/>
    <w:rsid w:val="006058CF"/>
    <w:rsid w:val="00606073"/>
    <w:rsid w:val="00606ECF"/>
    <w:rsid w:val="0060719B"/>
    <w:rsid w:val="00612EE4"/>
    <w:rsid w:val="00617EDB"/>
    <w:rsid w:val="0062082C"/>
    <w:rsid w:val="00620D81"/>
    <w:rsid w:val="006302C3"/>
    <w:rsid w:val="006426A7"/>
    <w:rsid w:val="006554A7"/>
    <w:rsid w:val="0066648D"/>
    <w:rsid w:val="006669C2"/>
    <w:rsid w:val="006719AB"/>
    <w:rsid w:val="00673FBF"/>
    <w:rsid w:val="00676950"/>
    <w:rsid w:val="00676A6A"/>
    <w:rsid w:val="006819A3"/>
    <w:rsid w:val="00683235"/>
    <w:rsid w:val="00686314"/>
    <w:rsid w:val="00696301"/>
    <w:rsid w:val="0069757E"/>
    <w:rsid w:val="006A71E6"/>
    <w:rsid w:val="006B1C1E"/>
    <w:rsid w:val="006E1F3E"/>
    <w:rsid w:val="006F3665"/>
    <w:rsid w:val="006F50BF"/>
    <w:rsid w:val="007039BE"/>
    <w:rsid w:val="00703EE8"/>
    <w:rsid w:val="00714909"/>
    <w:rsid w:val="00717633"/>
    <w:rsid w:val="00723229"/>
    <w:rsid w:val="007344A9"/>
    <w:rsid w:val="00744510"/>
    <w:rsid w:val="00750D92"/>
    <w:rsid w:val="007554CE"/>
    <w:rsid w:val="0075630B"/>
    <w:rsid w:val="00762632"/>
    <w:rsid w:val="00773CF4"/>
    <w:rsid w:val="00776D91"/>
    <w:rsid w:val="00780ED1"/>
    <w:rsid w:val="007814A5"/>
    <w:rsid w:val="00794EDB"/>
    <w:rsid w:val="00796BD5"/>
    <w:rsid w:val="007A098A"/>
    <w:rsid w:val="007A6B01"/>
    <w:rsid w:val="007A79BD"/>
    <w:rsid w:val="007A7CD3"/>
    <w:rsid w:val="007B0A48"/>
    <w:rsid w:val="007B5CEC"/>
    <w:rsid w:val="007B74BD"/>
    <w:rsid w:val="007D19ED"/>
    <w:rsid w:val="007D7CD5"/>
    <w:rsid w:val="007E5CED"/>
    <w:rsid w:val="007E6690"/>
    <w:rsid w:val="007E7756"/>
    <w:rsid w:val="007F4F48"/>
    <w:rsid w:val="007F6B17"/>
    <w:rsid w:val="00804191"/>
    <w:rsid w:val="008058DB"/>
    <w:rsid w:val="00811566"/>
    <w:rsid w:val="00814160"/>
    <w:rsid w:val="0081654F"/>
    <w:rsid w:val="00817896"/>
    <w:rsid w:val="008273F1"/>
    <w:rsid w:val="0083328F"/>
    <w:rsid w:val="00844C7F"/>
    <w:rsid w:val="00847EB7"/>
    <w:rsid w:val="00852F9B"/>
    <w:rsid w:val="0085476E"/>
    <w:rsid w:val="00854FE5"/>
    <w:rsid w:val="008566DA"/>
    <w:rsid w:val="008578C8"/>
    <w:rsid w:val="00865B3A"/>
    <w:rsid w:val="00874023"/>
    <w:rsid w:val="00875EC9"/>
    <w:rsid w:val="008762EC"/>
    <w:rsid w:val="0088458C"/>
    <w:rsid w:val="00884672"/>
    <w:rsid w:val="0088668C"/>
    <w:rsid w:val="0089039A"/>
    <w:rsid w:val="00890575"/>
    <w:rsid w:val="00896547"/>
    <w:rsid w:val="008A6056"/>
    <w:rsid w:val="008B3158"/>
    <w:rsid w:val="008B6352"/>
    <w:rsid w:val="008C6084"/>
    <w:rsid w:val="008D092E"/>
    <w:rsid w:val="008D093D"/>
    <w:rsid w:val="008D0A04"/>
    <w:rsid w:val="008D24D4"/>
    <w:rsid w:val="008D6A84"/>
    <w:rsid w:val="008E2897"/>
    <w:rsid w:val="008F094C"/>
    <w:rsid w:val="008F39DE"/>
    <w:rsid w:val="00913978"/>
    <w:rsid w:val="009158A2"/>
    <w:rsid w:val="00917CA2"/>
    <w:rsid w:val="00920CEF"/>
    <w:rsid w:val="00924501"/>
    <w:rsid w:val="00931D08"/>
    <w:rsid w:val="00932CA0"/>
    <w:rsid w:val="00934890"/>
    <w:rsid w:val="009361E2"/>
    <w:rsid w:val="00937461"/>
    <w:rsid w:val="00942C52"/>
    <w:rsid w:val="009539C5"/>
    <w:rsid w:val="00953B99"/>
    <w:rsid w:val="00963E65"/>
    <w:rsid w:val="00970D05"/>
    <w:rsid w:val="00970F1F"/>
    <w:rsid w:val="00973FDA"/>
    <w:rsid w:val="009743BA"/>
    <w:rsid w:val="00975DD1"/>
    <w:rsid w:val="00981E2A"/>
    <w:rsid w:val="009831F9"/>
    <w:rsid w:val="00983C62"/>
    <w:rsid w:val="00987600"/>
    <w:rsid w:val="009951C4"/>
    <w:rsid w:val="0099534C"/>
    <w:rsid w:val="009B1204"/>
    <w:rsid w:val="009B2D16"/>
    <w:rsid w:val="009B3EAB"/>
    <w:rsid w:val="009B4F79"/>
    <w:rsid w:val="009B6517"/>
    <w:rsid w:val="009C447F"/>
    <w:rsid w:val="009C44CD"/>
    <w:rsid w:val="009D0B7D"/>
    <w:rsid w:val="009E32C6"/>
    <w:rsid w:val="009F6B65"/>
    <w:rsid w:val="00A0248E"/>
    <w:rsid w:val="00A04451"/>
    <w:rsid w:val="00A1517A"/>
    <w:rsid w:val="00A17B36"/>
    <w:rsid w:val="00A2225E"/>
    <w:rsid w:val="00A25E5A"/>
    <w:rsid w:val="00A336A5"/>
    <w:rsid w:val="00A34607"/>
    <w:rsid w:val="00A364EB"/>
    <w:rsid w:val="00A37EB6"/>
    <w:rsid w:val="00A436B2"/>
    <w:rsid w:val="00A46C81"/>
    <w:rsid w:val="00A511E4"/>
    <w:rsid w:val="00A702AE"/>
    <w:rsid w:val="00A72A79"/>
    <w:rsid w:val="00A839EA"/>
    <w:rsid w:val="00A8456B"/>
    <w:rsid w:val="00A84C7E"/>
    <w:rsid w:val="00A9254B"/>
    <w:rsid w:val="00A960CD"/>
    <w:rsid w:val="00AB0B7A"/>
    <w:rsid w:val="00AB124E"/>
    <w:rsid w:val="00AC7FCE"/>
    <w:rsid w:val="00AE3976"/>
    <w:rsid w:val="00AE40CC"/>
    <w:rsid w:val="00AE624B"/>
    <w:rsid w:val="00AF4C62"/>
    <w:rsid w:val="00AF7799"/>
    <w:rsid w:val="00B019BD"/>
    <w:rsid w:val="00B15E9D"/>
    <w:rsid w:val="00B23822"/>
    <w:rsid w:val="00B24642"/>
    <w:rsid w:val="00B41DDF"/>
    <w:rsid w:val="00B45ECC"/>
    <w:rsid w:val="00B52830"/>
    <w:rsid w:val="00B52E19"/>
    <w:rsid w:val="00B55DB0"/>
    <w:rsid w:val="00B71C73"/>
    <w:rsid w:val="00B7473E"/>
    <w:rsid w:val="00B757B6"/>
    <w:rsid w:val="00B85393"/>
    <w:rsid w:val="00B85437"/>
    <w:rsid w:val="00BA6FF0"/>
    <w:rsid w:val="00BA7F5B"/>
    <w:rsid w:val="00BB45F2"/>
    <w:rsid w:val="00BB5B88"/>
    <w:rsid w:val="00BB6400"/>
    <w:rsid w:val="00BB7A5F"/>
    <w:rsid w:val="00BC1DFB"/>
    <w:rsid w:val="00BC4995"/>
    <w:rsid w:val="00BC6BEE"/>
    <w:rsid w:val="00BC74B8"/>
    <w:rsid w:val="00BD6259"/>
    <w:rsid w:val="00BE11AD"/>
    <w:rsid w:val="00BE5873"/>
    <w:rsid w:val="00BE70D3"/>
    <w:rsid w:val="00BF20E8"/>
    <w:rsid w:val="00BF2A0F"/>
    <w:rsid w:val="00C021D7"/>
    <w:rsid w:val="00C036A4"/>
    <w:rsid w:val="00C10B50"/>
    <w:rsid w:val="00C158BF"/>
    <w:rsid w:val="00C253A2"/>
    <w:rsid w:val="00C2758D"/>
    <w:rsid w:val="00C30205"/>
    <w:rsid w:val="00C3712F"/>
    <w:rsid w:val="00C413E1"/>
    <w:rsid w:val="00C42F34"/>
    <w:rsid w:val="00C47AD5"/>
    <w:rsid w:val="00C47E10"/>
    <w:rsid w:val="00C50B0E"/>
    <w:rsid w:val="00C56D13"/>
    <w:rsid w:val="00C610E3"/>
    <w:rsid w:val="00C6328D"/>
    <w:rsid w:val="00C636CE"/>
    <w:rsid w:val="00C6407A"/>
    <w:rsid w:val="00C64513"/>
    <w:rsid w:val="00C85FCF"/>
    <w:rsid w:val="00C87191"/>
    <w:rsid w:val="00C90973"/>
    <w:rsid w:val="00C9153F"/>
    <w:rsid w:val="00C97405"/>
    <w:rsid w:val="00CA180E"/>
    <w:rsid w:val="00CA4F5A"/>
    <w:rsid w:val="00CA5D7C"/>
    <w:rsid w:val="00CA6F2A"/>
    <w:rsid w:val="00CB45D8"/>
    <w:rsid w:val="00CB5013"/>
    <w:rsid w:val="00CC0829"/>
    <w:rsid w:val="00CC50B1"/>
    <w:rsid w:val="00CE01F3"/>
    <w:rsid w:val="00CE0672"/>
    <w:rsid w:val="00CE5C8F"/>
    <w:rsid w:val="00CE5D29"/>
    <w:rsid w:val="00CF17F0"/>
    <w:rsid w:val="00CF4766"/>
    <w:rsid w:val="00D02FB7"/>
    <w:rsid w:val="00D05C3C"/>
    <w:rsid w:val="00D06D3E"/>
    <w:rsid w:val="00D13DD1"/>
    <w:rsid w:val="00D323F9"/>
    <w:rsid w:val="00D371CD"/>
    <w:rsid w:val="00D41043"/>
    <w:rsid w:val="00D43224"/>
    <w:rsid w:val="00D46644"/>
    <w:rsid w:val="00D53F90"/>
    <w:rsid w:val="00D64D6E"/>
    <w:rsid w:val="00D741C8"/>
    <w:rsid w:val="00DA06B1"/>
    <w:rsid w:val="00DA099C"/>
    <w:rsid w:val="00DA1AAB"/>
    <w:rsid w:val="00DA2444"/>
    <w:rsid w:val="00DA4097"/>
    <w:rsid w:val="00DA71A9"/>
    <w:rsid w:val="00DB7877"/>
    <w:rsid w:val="00DC1212"/>
    <w:rsid w:val="00DC3732"/>
    <w:rsid w:val="00DC3839"/>
    <w:rsid w:val="00DC7565"/>
    <w:rsid w:val="00DD06FD"/>
    <w:rsid w:val="00DD0B9A"/>
    <w:rsid w:val="00DE0CCD"/>
    <w:rsid w:val="00DE25C2"/>
    <w:rsid w:val="00DE43B0"/>
    <w:rsid w:val="00DF18CD"/>
    <w:rsid w:val="00DF2003"/>
    <w:rsid w:val="00E011A4"/>
    <w:rsid w:val="00E01764"/>
    <w:rsid w:val="00E25B2C"/>
    <w:rsid w:val="00E3039F"/>
    <w:rsid w:val="00E30B36"/>
    <w:rsid w:val="00E35065"/>
    <w:rsid w:val="00E36193"/>
    <w:rsid w:val="00E41178"/>
    <w:rsid w:val="00E42A24"/>
    <w:rsid w:val="00E46888"/>
    <w:rsid w:val="00E5006F"/>
    <w:rsid w:val="00E61C36"/>
    <w:rsid w:val="00E635FA"/>
    <w:rsid w:val="00E6415C"/>
    <w:rsid w:val="00E65FD1"/>
    <w:rsid w:val="00E72C65"/>
    <w:rsid w:val="00E80316"/>
    <w:rsid w:val="00E81FBA"/>
    <w:rsid w:val="00E859C7"/>
    <w:rsid w:val="00E859EC"/>
    <w:rsid w:val="00E9200B"/>
    <w:rsid w:val="00E96CCE"/>
    <w:rsid w:val="00E97E2A"/>
    <w:rsid w:val="00EA2318"/>
    <w:rsid w:val="00EA24EC"/>
    <w:rsid w:val="00EB354A"/>
    <w:rsid w:val="00EB6EFB"/>
    <w:rsid w:val="00EC0855"/>
    <w:rsid w:val="00ED006F"/>
    <w:rsid w:val="00ED1CC2"/>
    <w:rsid w:val="00ED4A86"/>
    <w:rsid w:val="00ED4B58"/>
    <w:rsid w:val="00EE534A"/>
    <w:rsid w:val="00EF6003"/>
    <w:rsid w:val="00F012FF"/>
    <w:rsid w:val="00F0344D"/>
    <w:rsid w:val="00F05C0F"/>
    <w:rsid w:val="00F24830"/>
    <w:rsid w:val="00F24D65"/>
    <w:rsid w:val="00F3495E"/>
    <w:rsid w:val="00F41B80"/>
    <w:rsid w:val="00F42210"/>
    <w:rsid w:val="00F436F8"/>
    <w:rsid w:val="00F56115"/>
    <w:rsid w:val="00F57067"/>
    <w:rsid w:val="00F6626F"/>
    <w:rsid w:val="00F7050E"/>
    <w:rsid w:val="00F80C79"/>
    <w:rsid w:val="00F815AF"/>
    <w:rsid w:val="00F81A4E"/>
    <w:rsid w:val="00F81AF2"/>
    <w:rsid w:val="00F93756"/>
    <w:rsid w:val="00F94971"/>
    <w:rsid w:val="00F969CB"/>
    <w:rsid w:val="00FA24CC"/>
    <w:rsid w:val="00FA252B"/>
    <w:rsid w:val="00FB1000"/>
    <w:rsid w:val="00FC267A"/>
    <w:rsid w:val="00FD14CA"/>
    <w:rsid w:val="00FE6810"/>
    <w:rsid w:val="00FF0F92"/>
    <w:rsid w:val="00FF6FB1"/>
    <w:rsid w:val="233CAF72"/>
    <w:rsid w:val="27B8D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CC66CD"/>
  <w15:docId w15:val="{55383B37-F638-4BB5-BDDD-AC01701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C3"/>
  </w:style>
  <w:style w:type="paragraph" w:styleId="Heading1">
    <w:name w:val="heading 1"/>
    <w:basedOn w:val="Normal"/>
    <w:next w:val="Normal"/>
    <w:link w:val="Heading1Char"/>
    <w:uiPriority w:val="9"/>
    <w:qFormat/>
    <w:rsid w:val="00932CA0"/>
    <w:pPr>
      <w:keepNext/>
      <w:keepLines/>
      <w:spacing w:before="480" w:after="0"/>
      <w:outlineLvl w:val="0"/>
    </w:pPr>
    <w:rPr>
      <w:rFonts w:asciiTheme="majorHAnsi" w:eastAsiaTheme="majorEastAsia" w:hAnsiTheme="majorHAnsi" w:cstheme="majorBidi"/>
      <w:b/>
      <w:bCs/>
      <w:color w:val="760000" w:themeColor="accent1" w:themeShade="BF"/>
      <w:sz w:val="28"/>
      <w:szCs w:val="28"/>
    </w:rPr>
  </w:style>
  <w:style w:type="paragraph" w:styleId="Heading2">
    <w:name w:val="heading 2"/>
    <w:basedOn w:val="Normal"/>
    <w:next w:val="Normal"/>
    <w:link w:val="Heading2Char"/>
    <w:uiPriority w:val="9"/>
    <w:unhideWhenUsed/>
    <w:qFormat/>
    <w:rsid w:val="00617EDB"/>
    <w:pPr>
      <w:keepNext/>
      <w:keepLines/>
      <w:spacing w:before="40" w:after="0"/>
      <w:outlineLvl w:val="1"/>
    </w:pPr>
    <w:rPr>
      <w:rFonts w:asciiTheme="majorHAnsi" w:eastAsiaTheme="majorEastAsia" w:hAnsiTheme="majorHAnsi" w:cstheme="majorBidi"/>
      <w:color w:val="760000" w:themeColor="accent1" w:themeShade="BF"/>
      <w:sz w:val="26"/>
      <w:szCs w:val="26"/>
    </w:rPr>
  </w:style>
  <w:style w:type="paragraph" w:styleId="Heading3">
    <w:name w:val="heading 3"/>
    <w:basedOn w:val="Normal"/>
    <w:next w:val="Normal"/>
    <w:link w:val="Heading3Char"/>
    <w:uiPriority w:val="9"/>
    <w:unhideWhenUsed/>
    <w:qFormat/>
    <w:rsid w:val="006819A3"/>
    <w:pPr>
      <w:keepNext/>
      <w:keepLines/>
      <w:spacing w:before="40" w:after="0"/>
      <w:outlineLvl w:val="2"/>
    </w:pPr>
    <w:rPr>
      <w:rFonts w:asciiTheme="majorHAnsi" w:eastAsiaTheme="majorEastAsia" w:hAnsiTheme="majorHAnsi" w:cstheme="majorBidi"/>
      <w:color w:val="4E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CA0"/>
    <w:pPr>
      <w:pBdr>
        <w:bottom w:val="single" w:sz="8" w:space="4" w:color="9E0000"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32CA0"/>
    <w:rPr>
      <w:rFonts w:asciiTheme="majorHAnsi" w:eastAsiaTheme="majorEastAsia" w:hAnsiTheme="majorHAnsi" w:cstheme="majorBidi"/>
      <w:color w:val="4E4A4A" w:themeColor="text2" w:themeShade="BF"/>
      <w:spacing w:val="5"/>
      <w:kern w:val="28"/>
      <w:sz w:val="52"/>
      <w:szCs w:val="52"/>
    </w:rPr>
  </w:style>
  <w:style w:type="paragraph" w:styleId="Subtitle">
    <w:name w:val="Subtitle"/>
    <w:basedOn w:val="Normal"/>
    <w:next w:val="Normal"/>
    <w:link w:val="SubtitleChar"/>
    <w:uiPriority w:val="11"/>
    <w:qFormat/>
    <w:rsid w:val="00932CA0"/>
    <w:pPr>
      <w:numPr>
        <w:ilvl w:val="1"/>
      </w:numPr>
    </w:pPr>
    <w:rPr>
      <w:rFonts w:asciiTheme="majorHAnsi" w:eastAsiaTheme="majorEastAsia" w:hAnsiTheme="majorHAnsi" w:cstheme="majorBidi"/>
      <w:i/>
      <w:iCs/>
      <w:color w:val="9E0000" w:themeColor="accent1"/>
      <w:spacing w:val="15"/>
      <w:sz w:val="24"/>
      <w:szCs w:val="24"/>
    </w:rPr>
  </w:style>
  <w:style w:type="character" w:customStyle="1" w:styleId="SubtitleChar">
    <w:name w:val="Subtitle Char"/>
    <w:basedOn w:val="DefaultParagraphFont"/>
    <w:link w:val="Subtitle"/>
    <w:uiPriority w:val="11"/>
    <w:rsid w:val="00932CA0"/>
    <w:rPr>
      <w:rFonts w:asciiTheme="majorHAnsi" w:eastAsiaTheme="majorEastAsia" w:hAnsiTheme="majorHAnsi" w:cstheme="majorBidi"/>
      <w:i/>
      <w:iCs/>
      <w:color w:val="9E0000" w:themeColor="accent1"/>
      <w:spacing w:val="15"/>
      <w:sz w:val="24"/>
      <w:szCs w:val="24"/>
    </w:rPr>
  </w:style>
  <w:style w:type="character" w:customStyle="1" w:styleId="Heading1Char">
    <w:name w:val="Heading 1 Char"/>
    <w:basedOn w:val="DefaultParagraphFont"/>
    <w:link w:val="Heading1"/>
    <w:uiPriority w:val="9"/>
    <w:rsid w:val="00932CA0"/>
    <w:rPr>
      <w:rFonts w:asciiTheme="majorHAnsi" w:eastAsiaTheme="majorEastAsia" w:hAnsiTheme="majorHAnsi" w:cstheme="majorBidi"/>
      <w:b/>
      <w:bCs/>
      <w:color w:val="760000" w:themeColor="accent1" w:themeShade="BF"/>
      <w:sz w:val="28"/>
      <w:szCs w:val="28"/>
    </w:rPr>
  </w:style>
  <w:style w:type="character" w:customStyle="1" w:styleId="Heading3Char">
    <w:name w:val="Heading 3 Char"/>
    <w:basedOn w:val="DefaultParagraphFont"/>
    <w:link w:val="Heading3"/>
    <w:uiPriority w:val="9"/>
    <w:rsid w:val="006819A3"/>
    <w:rPr>
      <w:rFonts w:asciiTheme="majorHAnsi" w:eastAsiaTheme="majorEastAsia" w:hAnsiTheme="majorHAnsi" w:cstheme="majorBidi"/>
      <w:color w:val="4E0000" w:themeColor="accent1" w:themeShade="7F"/>
      <w:sz w:val="24"/>
      <w:szCs w:val="24"/>
    </w:rPr>
  </w:style>
  <w:style w:type="paragraph" w:styleId="ListParagraph">
    <w:name w:val="List Paragraph"/>
    <w:basedOn w:val="Normal"/>
    <w:uiPriority w:val="34"/>
    <w:qFormat/>
    <w:rsid w:val="007344A9"/>
    <w:pPr>
      <w:ind w:left="720"/>
      <w:contextualSpacing/>
    </w:pPr>
  </w:style>
  <w:style w:type="character" w:styleId="Hyperlink">
    <w:name w:val="Hyperlink"/>
    <w:basedOn w:val="DefaultParagraphFont"/>
    <w:uiPriority w:val="99"/>
    <w:unhideWhenUsed/>
    <w:rsid w:val="007344A9"/>
    <w:rPr>
      <w:color w:val="CC9900" w:themeColor="hyperlink"/>
      <w:u w:val="single"/>
    </w:rPr>
  </w:style>
  <w:style w:type="character" w:styleId="FootnoteReference">
    <w:name w:val="footnote reference"/>
    <w:basedOn w:val="DefaultParagraphFont"/>
    <w:uiPriority w:val="99"/>
    <w:unhideWhenUsed/>
    <w:rsid w:val="007344A9"/>
    <w:rPr>
      <w:vertAlign w:val="superscript"/>
    </w:rPr>
  </w:style>
  <w:style w:type="paragraph" w:styleId="FootnoteText">
    <w:name w:val="footnote text"/>
    <w:basedOn w:val="Normal"/>
    <w:link w:val="FootnoteTextChar"/>
    <w:uiPriority w:val="99"/>
    <w:unhideWhenUsed/>
    <w:rsid w:val="007344A9"/>
    <w:pPr>
      <w:spacing w:after="0" w:line="240" w:lineRule="auto"/>
    </w:pPr>
    <w:rPr>
      <w:sz w:val="20"/>
      <w:szCs w:val="20"/>
    </w:rPr>
  </w:style>
  <w:style w:type="character" w:customStyle="1" w:styleId="FootnoteTextChar">
    <w:name w:val="Footnote Text Char"/>
    <w:basedOn w:val="DefaultParagraphFont"/>
    <w:link w:val="FootnoteText"/>
    <w:uiPriority w:val="99"/>
    <w:rsid w:val="007344A9"/>
    <w:rPr>
      <w:sz w:val="20"/>
      <w:szCs w:val="20"/>
    </w:rPr>
  </w:style>
  <w:style w:type="table" w:styleId="TableGrid">
    <w:name w:val="Table Grid"/>
    <w:basedOn w:val="TableNormal"/>
    <w:uiPriority w:val="59"/>
    <w:rsid w:val="00A2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995"/>
  </w:style>
  <w:style w:type="paragraph" w:styleId="Footer">
    <w:name w:val="footer"/>
    <w:basedOn w:val="Normal"/>
    <w:link w:val="FooterChar"/>
    <w:uiPriority w:val="99"/>
    <w:unhideWhenUsed/>
    <w:rsid w:val="00BC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995"/>
  </w:style>
  <w:style w:type="paragraph" w:styleId="NoSpacing">
    <w:name w:val="No Spacing"/>
    <w:link w:val="NoSpacingChar"/>
    <w:uiPriority w:val="1"/>
    <w:qFormat/>
    <w:rsid w:val="00BC4995"/>
    <w:pPr>
      <w:spacing w:after="0" w:line="240" w:lineRule="auto"/>
    </w:pPr>
    <w:rPr>
      <w:rFonts w:eastAsiaTheme="minorEastAsia"/>
    </w:rPr>
  </w:style>
  <w:style w:type="character" w:customStyle="1" w:styleId="NoSpacingChar">
    <w:name w:val="No Spacing Char"/>
    <w:basedOn w:val="DefaultParagraphFont"/>
    <w:link w:val="NoSpacing"/>
    <w:uiPriority w:val="1"/>
    <w:rsid w:val="00BC4995"/>
    <w:rPr>
      <w:rFonts w:eastAsiaTheme="minorEastAsia"/>
    </w:rPr>
  </w:style>
  <w:style w:type="paragraph" w:styleId="TOCHeading">
    <w:name w:val="TOC Heading"/>
    <w:basedOn w:val="Heading1"/>
    <w:next w:val="Normal"/>
    <w:uiPriority w:val="39"/>
    <w:unhideWhenUsed/>
    <w:qFormat/>
    <w:rsid w:val="00F57067"/>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F57067"/>
    <w:pPr>
      <w:spacing w:after="100"/>
      <w:ind w:left="440"/>
    </w:pPr>
  </w:style>
  <w:style w:type="character" w:customStyle="1" w:styleId="Heading2Char">
    <w:name w:val="Heading 2 Char"/>
    <w:basedOn w:val="DefaultParagraphFont"/>
    <w:link w:val="Heading2"/>
    <w:uiPriority w:val="9"/>
    <w:rsid w:val="00617EDB"/>
    <w:rPr>
      <w:rFonts w:asciiTheme="majorHAnsi" w:eastAsiaTheme="majorEastAsia" w:hAnsiTheme="majorHAnsi" w:cstheme="majorBidi"/>
      <w:color w:val="760000" w:themeColor="accent1" w:themeShade="BF"/>
      <w:sz w:val="26"/>
      <w:szCs w:val="26"/>
    </w:rPr>
  </w:style>
  <w:style w:type="paragraph" w:styleId="TOC1">
    <w:name w:val="toc 1"/>
    <w:basedOn w:val="Normal"/>
    <w:next w:val="Normal"/>
    <w:autoRedefine/>
    <w:uiPriority w:val="39"/>
    <w:unhideWhenUsed/>
    <w:rsid w:val="00617EDB"/>
    <w:pPr>
      <w:spacing w:after="100"/>
    </w:pPr>
  </w:style>
  <w:style w:type="paragraph" w:styleId="TOC2">
    <w:name w:val="toc 2"/>
    <w:basedOn w:val="Normal"/>
    <w:next w:val="Normal"/>
    <w:autoRedefine/>
    <w:uiPriority w:val="39"/>
    <w:unhideWhenUsed/>
    <w:rsid w:val="00617EDB"/>
    <w:pPr>
      <w:spacing w:after="100"/>
      <w:ind w:left="220"/>
    </w:pPr>
  </w:style>
  <w:style w:type="paragraph" w:customStyle="1" w:styleId="Body">
    <w:name w:val="Body"/>
    <w:rsid w:val="004E47A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apple-converted-space">
    <w:name w:val="apple-converted-space"/>
    <w:basedOn w:val="DefaultParagraphFont"/>
    <w:rsid w:val="00A37EB6"/>
  </w:style>
  <w:style w:type="character" w:styleId="Emphasis">
    <w:name w:val="Emphasis"/>
    <w:basedOn w:val="DefaultParagraphFont"/>
    <w:uiPriority w:val="20"/>
    <w:qFormat/>
    <w:rsid w:val="00A37EB6"/>
    <w:rPr>
      <w:i/>
      <w:iCs/>
    </w:rPr>
  </w:style>
  <w:style w:type="paragraph" w:styleId="BalloonText">
    <w:name w:val="Balloon Text"/>
    <w:basedOn w:val="Normal"/>
    <w:link w:val="BalloonTextChar"/>
    <w:uiPriority w:val="99"/>
    <w:semiHidden/>
    <w:unhideWhenUsed/>
    <w:rsid w:val="00E4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A24"/>
    <w:rPr>
      <w:rFonts w:ascii="Segoe UI" w:hAnsi="Segoe UI" w:cs="Segoe UI"/>
      <w:sz w:val="18"/>
      <w:szCs w:val="18"/>
    </w:rPr>
  </w:style>
  <w:style w:type="paragraph" w:styleId="Revision">
    <w:name w:val="Revision"/>
    <w:hidden/>
    <w:uiPriority w:val="99"/>
    <w:semiHidden/>
    <w:rsid w:val="00A1517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124977">
      <w:bodyDiv w:val="1"/>
      <w:marLeft w:val="0"/>
      <w:marRight w:val="0"/>
      <w:marTop w:val="0"/>
      <w:marBottom w:val="0"/>
      <w:divBdr>
        <w:top w:val="none" w:sz="0" w:space="0" w:color="auto"/>
        <w:left w:val="none" w:sz="0" w:space="0" w:color="auto"/>
        <w:bottom w:val="none" w:sz="0" w:space="0" w:color="auto"/>
        <w:right w:val="none" w:sz="0" w:space="0" w:color="auto"/>
      </w:divBdr>
    </w:div>
    <w:div w:id="208857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ommittees.kccd.edu/bc/committee/pd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s://committees.kccd.edu/bc/committee/accreditation" TargetMode="External"/><Relationship Id="rId2" Type="http://schemas.openxmlformats.org/officeDocument/2006/relationships/customXml" Target="../customXml/item2.xml"/><Relationship Id="rId16" Type="http://schemas.openxmlformats.org/officeDocument/2006/relationships/hyperlink" Target="http://committees.kccd.edu/bc/committee/facilities" TargetMode="External"/><Relationship Id="rId20" Type="http://schemas.openxmlformats.org/officeDocument/2006/relationships/hyperlink" Target="https://committees.kccd.edu/committee/accessibility-task-for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mmittees.kccd.edu/bc/committee/isi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ommittees.kccd.edu/committee/strategic-dire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696464"/>
      </a:dk2>
      <a:lt2>
        <a:srgbClr val="E9E5DC"/>
      </a:lt2>
      <a:accent1>
        <a:srgbClr val="9E0000"/>
      </a:accent1>
      <a:accent2>
        <a:srgbClr val="C00000"/>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2014-06-20T00:00:00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3EBCF7-9653-45CB-95F5-B26D95D4F63D}">
  <ds:schemaRefs>
    <ds:schemaRef ds:uri="http://schemas.microsoft.com/sharepoint/v3/contenttype/forms"/>
  </ds:schemaRefs>
</ds:datastoreItem>
</file>

<file path=customXml/itemProps3.xml><?xml version="1.0" encoding="utf-8"?>
<ds:datastoreItem xmlns:ds="http://schemas.openxmlformats.org/officeDocument/2006/customXml" ds:itemID="{026C3946-8176-4B19-B8CE-B7EF654CA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B2016-4BDB-459F-A724-D9C3000253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6665EBE-0764-429B-BA6E-C7DA2650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4120</Words>
  <Characters>23488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Bakersfield College Technology Plan</vt:lpstr>
    </vt:vector>
  </TitlesOfParts>
  <Company>Bakersfield College</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Bakersfield College Technology Plan</dc:title>
  <dc:creator>Technology Support Services</dc:creator>
  <cp:lastModifiedBy>Todd Coston</cp:lastModifiedBy>
  <cp:revision>2</cp:revision>
  <cp:lastPrinted>2014-08-28T20:38:00Z</cp:lastPrinted>
  <dcterms:created xsi:type="dcterms:W3CDTF">2020-05-05T03:18:00Z</dcterms:created>
  <dcterms:modified xsi:type="dcterms:W3CDTF">2020-05-05T03:18:00Z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