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BB376" w14:textId="77777777" w:rsidR="00704BE7" w:rsidRDefault="00E10CB6" w:rsidP="00E10CB6">
      <w:pPr>
        <w:jc w:val="center"/>
      </w:pPr>
      <w:r>
        <w:t>IT Positions Proposal</w:t>
      </w:r>
    </w:p>
    <w:p w14:paraId="6AC5E8AD" w14:textId="74BCED92" w:rsidR="00E10CB6" w:rsidRDefault="001B3B8C" w:rsidP="004E59C9">
      <w:pPr>
        <w:ind w:firstLine="720"/>
      </w:pPr>
      <w:r>
        <w:t xml:space="preserve">IT is requesting </w:t>
      </w:r>
      <w:r w:rsidR="00C66DD3">
        <w:t xml:space="preserve">new </w:t>
      </w:r>
      <w:r>
        <w:t>positions to support district</w:t>
      </w:r>
      <w:r w:rsidR="003821FE">
        <w:t>-wide</w:t>
      </w:r>
      <w:r>
        <w:t xml:space="preserve"> technology needs. The positions requested are </w:t>
      </w:r>
      <w:r w:rsidR="003821FE">
        <w:t xml:space="preserve">for </w:t>
      </w:r>
      <w:r w:rsidR="00FE7E2C">
        <w:t>three</w:t>
      </w:r>
      <w:r w:rsidR="003821FE">
        <w:t xml:space="preserve"> </w:t>
      </w:r>
      <w:r>
        <w:t xml:space="preserve">ERP </w:t>
      </w:r>
      <w:r w:rsidR="003821FE">
        <w:t xml:space="preserve">(Banner) </w:t>
      </w:r>
      <w:r>
        <w:t xml:space="preserve">Analysts and </w:t>
      </w:r>
      <w:r w:rsidR="00FE7E2C">
        <w:t>one</w:t>
      </w:r>
      <w:r>
        <w:t xml:space="preserve"> Security </w:t>
      </w:r>
      <w:r w:rsidR="003821FE">
        <w:t>Engineer</w:t>
      </w:r>
      <w:r>
        <w:t xml:space="preserve">. </w:t>
      </w:r>
    </w:p>
    <w:p w14:paraId="457C1C79" w14:textId="7FF42D97" w:rsidR="001B3B8C" w:rsidRPr="002054C1" w:rsidRDefault="003821FE" w:rsidP="00E10CB6">
      <w:pPr>
        <w:rPr>
          <w:b/>
        </w:rPr>
      </w:pPr>
      <w:r w:rsidRPr="002054C1">
        <w:rPr>
          <w:b/>
        </w:rPr>
        <w:t xml:space="preserve">ERP Analysts </w:t>
      </w:r>
      <w:r w:rsidR="001B3B8C" w:rsidRPr="002054C1">
        <w:rPr>
          <w:b/>
        </w:rPr>
        <w:t>positions</w:t>
      </w:r>
      <w:r w:rsidR="000A5657">
        <w:rPr>
          <w:b/>
        </w:rPr>
        <w:t xml:space="preserve"> ($110,000 annually)</w:t>
      </w:r>
      <w:r w:rsidR="001B3B8C" w:rsidRPr="002054C1">
        <w:rPr>
          <w:b/>
        </w:rPr>
        <w:t>:</w:t>
      </w:r>
    </w:p>
    <w:p w14:paraId="085ACE3F" w14:textId="77777777" w:rsidR="006A6A32" w:rsidRDefault="006A6A32" w:rsidP="006A6A32">
      <w:r>
        <w:t>Required Key Systems upgrades:</w:t>
      </w:r>
    </w:p>
    <w:p w14:paraId="1EA701C8" w14:textId="77777777" w:rsidR="006A6A32" w:rsidRDefault="006A6A32" w:rsidP="006A6A32">
      <w:pPr>
        <w:pStyle w:val="ListParagraph"/>
        <w:numPr>
          <w:ilvl w:val="0"/>
          <w:numId w:val="2"/>
        </w:numPr>
      </w:pPr>
      <w:r>
        <w:t>Banner XE (Current version of Banner in use will go unsupported after Dec 2018)</w:t>
      </w:r>
    </w:p>
    <w:p w14:paraId="07FC26A8" w14:textId="77777777" w:rsidR="006A6A32" w:rsidRDefault="006A6A32" w:rsidP="006A6A32">
      <w:pPr>
        <w:pStyle w:val="ListParagraph"/>
        <w:numPr>
          <w:ilvl w:val="0"/>
          <w:numId w:val="2"/>
        </w:numPr>
      </w:pPr>
      <w:r>
        <w:t xml:space="preserve">Document Imaging (Current system in use will go unsupported after June 2017) </w:t>
      </w:r>
    </w:p>
    <w:p w14:paraId="6F63BC11" w14:textId="77777777" w:rsidR="006A6A32" w:rsidRDefault="006A6A32" w:rsidP="006A6A32">
      <w:pPr>
        <w:pStyle w:val="ListParagraph"/>
        <w:numPr>
          <w:ilvl w:val="0"/>
          <w:numId w:val="2"/>
        </w:numPr>
      </w:pPr>
      <w:r>
        <w:t>Single Sign On\Authentication systems</w:t>
      </w:r>
    </w:p>
    <w:p w14:paraId="6032CB7D" w14:textId="77777777" w:rsidR="006A6A32" w:rsidRDefault="006A6A32" w:rsidP="006A6A32">
      <w:pPr>
        <w:pStyle w:val="ListParagraph"/>
        <w:numPr>
          <w:ilvl w:val="0"/>
          <w:numId w:val="2"/>
        </w:numPr>
      </w:pPr>
      <w:r>
        <w:t>DegreeWorks upgrade</w:t>
      </w:r>
    </w:p>
    <w:p w14:paraId="17B5693B" w14:textId="77777777" w:rsidR="006A6A32" w:rsidRDefault="006A6A32" w:rsidP="006A6A32">
      <w:pPr>
        <w:pStyle w:val="ListParagraph"/>
        <w:numPr>
          <w:ilvl w:val="0"/>
          <w:numId w:val="2"/>
        </w:numPr>
      </w:pPr>
      <w:r>
        <w:t>Email systems</w:t>
      </w:r>
    </w:p>
    <w:p w14:paraId="2592C8B6" w14:textId="77777777" w:rsidR="006A6A32" w:rsidRDefault="006A6A32" w:rsidP="006A6A32">
      <w:pPr>
        <w:pStyle w:val="ListParagraph"/>
        <w:numPr>
          <w:ilvl w:val="0"/>
          <w:numId w:val="2"/>
        </w:numPr>
      </w:pPr>
      <w:r>
        <w:t>Server upgrades (Some 2003)</w:t>
      </w:r>
    </w:p>
    <w:p w14:paraId="0B2AC483" w14:textId="7B21EBDE" w:rsidR="006A6A32" w:rsidRDefault="006A6A32" w:rsidP="006A6A32">
      <w:pPr>
        <w:pStyle w:val="ListParagraph"/>
        <w:numPr>
          <w:ilvl w:val="0"/>
          <w:numId w:val="2"/>
        </w:numPr>
      </w:pPr>
      <w:r>
        <w:t>Cognos</w:t>
      </w:r>
      <w:r w:rsidR="007234EE">
        <w:t xml:space="preserve"> migration</w:t>
      </w:r>
      <w:r>
        <w:t xml:space="preserve"> (reporting)</w:t>
      </w:r>
    </w:p>
    <w:p w14:paraId="455D2FE3" w14:textId="69925451" w:rsidR="001B3B8C" w:rsidRDefault="00C35701" w:rsidP="00E10CB6">
      <w:r>
        <w:t>M</w:t>
      </w:r>
      <w:r w:rsidR="00F95AE6">
        <w:t xml:space="preserve">ajor </w:t>
      </w:r>
      <w:r w:rsidR="001B3B8C">
        <w:t>applications</w:t>
      </w:r>
      <w:r w:rsidR="009652D4">
        <w:t xml:space="preserve"> partially</w:t>
      </w:r>
      <w:r w:rsidR="00B56323">
        <w:t xml:space="preserve"> </w:t>
      </w:r>
      <w:r>
        <w:t xml:space="preserve">implemented </w:t>
      </w:r>
      <w:r w:rsidR="004B28FE">
        <w:t>without new ERP Analysts to support them</w:t>
      </w:r>
      <w:r w:rsidR="001B3B8C">
        <w:t>:</w:t>
      </w:r>
    </w:p>
    <w:p w14:paraId="230300D1" w14:textId="77777777" w:rsidR="00D11AB3" w:rsidRDefault="00D11AB3" w:rsidP="00FA3723">
      <w:pPr>
        <w:pStyle w:val="ListParagraph"/>
        <w:numPr>
          <w:ilvl w:val="0"/>
          <w:numId w:val="3"/>
        </w:numPr>
        <w:sectPr w:rsidR="00D11A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543143D" w14:textId="7174C9E5" w:rsidR="00D51465" w:rsidRPr="00D11AB3" w:rsidRDefault="00FA3723" w:rsidP="00FA3723">
      <w:pPr>
        <w:pStyle w:val="ListParagraph"/>
        <w:numPr>
          <w:ilvl w:val="0"/>
          <w:numId w:val="3"/>
        </w:numPr>
      </w:pPr>
      <w:r w:rsidRPr="00D11AB3">
        <w:t>eLumen</w:t>
      </w:r>
      <w:r w:rsidR="004B28FE">
        <w:t xml:space="preserve"> (curriculum &amp; SLO)</w:t>
      </w:r>
    </w:p>
    <w:p w14:paraId="396C387C" w14:textId="77777777" w:rsidR="00FA3723" w:rsidRPr="00D11AB3" w:rsidRDefault="00F95AE6" w:rsidP="00FA3723">
      <w:pPr>
        <w:pStyle w:val="ListParagraph"/>
        <w:numPr>
          <w:ilvl w:val="0"/>
          <w:numId w:val="3"/>
        </w:numPr>
      </w:pPr>
      <w:r w:rsidRPr="00D11AB3">
        <w:t>Portal</w:t>
      </w:r>
    </w:p>
    <w:p w14:paraId="07BFBC1A" w14:textId="2872405E" w:rsidR="00F95AE6" w:rsidRPr="00D11AB3" w:rsidRDefault="00F95AE6" w:rsidP="00FA3723">
      <w:pPr>
        <w:pStyle w:val="ListParagraph"/>
        <w:numPr>
          <w:ilvl w:val="0"/>
          <w:numId w:val="3"/>
        </w:numPr>
      </w:pPr>
      <w:proofErr w:type="spellStart"/>
      <w:r w:rsidRPr="00D11AB3">
        <w:rPr>
          <w:iCs/>
        </w:rPr>
        <w:t>ComEvo</w:t>
      </w:r>
      <w:proofErr w:type="spellEnd"/>
      <w:r w:rsidRPr="00D11AB3">
        <w:rPr>
          <w:iCs/>
        </w:rPr>
        <w:t xml:space="preserve"> integration</w:t>
      </w:r>
      <w:r w:rsidR="004B28FE">
        <w:rPr>
          <w:iCs/>
        </w:rPr>
        <w:t xml:space="preserve"> (Online Orientation)</w:t>
      </w:r>
    </w:p>
    <w:p w14:paraId="619FD6C2" w14:textId="421C1876" w:rsidR="00F95AE6" w:rsidRPr="00D11AB3" w:rsidRDefault="00F95AE6" w:rsidP="00FA3723">
      <w:pPr>
        <w:pStyle w:val="ListParagraph"/>
        <w:numPr>
          <w:ilvl w:val="0"/>
          <w:numId w:val="3"/>
        </w:numPr>
      </w:pPr>
      <w:proofErr w:type="spellStart"/>
      <w:r w:rsidRPr="00D11AB3">
        <w:rPr>
          <w:iCs/>
        </w:rPr>
        <w:t>AcademicWorks</w:t>
      </w:r>
      <w:proofErr w:type="spellEnd"/>
      <w:r w:rsidRPr="00D11AB3">
        <w:rPr>
          <w:iCs/>
        </w:rPr>
        <w:t xml:space="preserve"> integration</w:t>
      </w:r>
      <w:r w:rsidR="004B28FE">
        <w:rPr>
          <w:iCs/>
        </w:rPr>
        <w:t xml:space="preserve"> (Scholarships)</w:t>
      </w:r>
      <w:r w:rsidRPr="00D11AB3">
        <w:rPr>
          <w:iCs/>
        </w:rPr>
        <w:t xml:space="preserve"> </w:t>
      </w:r>
      <w:bookmarkStart w:id="0" w:name="_GoBack"/>
      <w:bookmarkEnd w:id="0"/>
    </w:p>
    <w:p w14:paraId="4BFEBBD9" w14:textId="77777777" w:rsidR="00F95AE6" w:rsidRPr="00D11AB3" w:rsidRDefault="00F95AE6" w:rsidP="00FA3723">
      <w:pPr>
        <w:pStyle w:val="ListParagraph"/>
        <w:numPr>
          <w:ilvl w:val="0"/>
          <w:numId w:val="3"/>
        </w:numPr>
      </w:pPr>
      <w:r w:rsidRPr="00D11AB3">
        <w:rPr>
          <w:iCs/>
        </w:rPr>
        <w:t>ASAP Connected (for corporate &amp; community education registration)</w:t>
      </w:r>
    </w:p>
    <w:p w14:paraId="067958D7" w14:textId="77777777" w:rsidR="00F95AE6" w:rsidRPr="00D11AB3" w:rsidRDefault="00F95AE6" w:rsidP="00FA3723">
      <w:pPr>
        <w:pStyle w:val="ListParagraph"/>
        <w:numPr>
          <w:ilvl w:val="0"/>
          <w:numId w:val="3"/>
        </w:numPr>
      </w:pPr>
      <w:r w:rsidRPr="00D11AB3">
        <w:rPr>
          <w:iCs/>
        </w:rPr>
        <w:t>LMS integration (Canvas &amp; Moodle)</w:t>
      </w:r>
      <w:r w:rsidR="00D11AB3">
        <w:rPr>
          <w:iCs/>
        </w:rPr>
        <w:br/>
      </w:r>
    </w:p>
    <w:p w14:paraId="7851DDE2" w14:textId="77777777" w:rsidR="00F95AE6" w:rsidRPr="00D11AB3" w:rsidRDefault="00F95AE6" w:rsidP="00FA3723">
      <w:pPr>
        <w:pStyle w:val="ListParagraph"/>
        <w:numPr>
          <w:ilvl w:val="0"/>
          <w:numId w:val="3"/>
        </w:numPr>
      </w:pPr>
      <w:r w:rsidRPr="00D11AB3">
        <w:rPr>
          <w:iCs/>
        </w:rPr>
        <w:t xml:space="preserve">Single Sign On </w:t>
      </w:r>
      <w:r w:rsidR="003821FE">
        <w:rPr>
          <w:iCs/>
        </w:rPr>
        <w:t xml:space="preserve">(SSO) </w:t>
      </w:r>
      <w:r w:rsidRPr="00D11AB3">
        <w:rPr>
          <w:iCs/>
        </w:rPr>
        <w:t>capabilities</w:t>
      </w:r>
    </w:p>
    <w:p w14:paraId="77BA26A0" w14:textId="4AE33731" w:rsidR="00F95AE6" w:rsidRPr="00D11AB3" w:rsidRDefault="00F95AE6" w:rsidP="00FA3723">
      <w:pPr>
        <w:pStyle w:val="ListParagraph"/>
        <w:numPr>
          <w:ilvl w:val="0"/>
          <w:numId w:val="3"/>
        </w:numPr>
      </w:pPr>
      <w:r w:rsidRPr="00D11AB3">
        <w:rPr>
          <w:iCs/>
        </w:rPr>
        <w:t>Hershey Singularity</w:t>
      </w:r>
      <w:r w:rsidR="004B28FE">
        <w:rPr>
          <w:iCs/>
        </w:rPr>
        <w:t xml:space="preserve"> (Document Imaging)</w:t>
      </w:r>
    </w:p>
    <w:p w14:paraId="3B68CE52" w14:textId="77777777" w:rsidR="00F95AE6" w:rsidRPr="00D11AB3" w:rsidRDefault="00F95AE6" w:rsidP="00FA3723">
      <w:pPr>
        <w:pStyle w:val="ListParagraph"/>
        <w:numPr>
          <w:ilvl w:val="0"/>
          <w:numId w:val="3"/>
        </w:numPr>
      </w:pPr>
      <w:r w:rsidRPr="00D11AB3">
        <w:rPr>
          <w:iCs/>
        </w:rPr>
        <w:t>People Admin</w:t>
      </w:r>
      <w:r w:rsidR="003821FE">
        <w:rPr>
          <w:iCs/>
        </w:rPr>
        <w:t xml:space="preserve"> (HR)</w:t>
      </w:r>
    </w:p>
    <w:p w14:paraId="3EC005EB" w14:textId="09C921DB" w:rsidR="00F95AE6" w:rsidRPr="00D11AB3" w:rsidRDefault="00F95AE6" w:rsidP="00FA3723">
      <w:pPr>
        <w:pStyle w:val="ListParagraph"/>
        <w:numPr>
          <w:ilvl w:val="0"/>
          <w:numId w:val="3"/>
        </w:numPr>
      </w:pPr>
      <w:r w:rsidRPr="00D11AB3">
        <w:rPr>
          <w:iCs/>
        </w:rPr>
        <w:t>EAB Navigate</w:t>
      </w:r>
      <w:r w:rsidR="004B28FE">
        <w:rPr>
          <w:iCs/>
        </w:rPr>
        <w:t xml:space="preserve"> (Student Success)</w:t>
      </w:r>
    </w:p>
    <w:p w14:paraId="67AFD1F3" w14:textId="77777777" w:rsidR="00F95AE6" w:rsidRPr="00D11AB3" w:rsidRDefault="00F95AE6" w:rsidP="00FA3723">
      <w:pPr>
        <w:pStyle w:val="ListParagraph"/>
        <w:numPr>
          <w:ilvl w:val="0"/>
          <w:numId w:val="3"/>
        </w:numPr>
      </w:pPr>
      <w:r w:rsidRPr="00D11AB3">
        <w:rPr>
          <w:iCs/>
        </w:rPr>
        <w:t>Banner Data Defense</w:t>
      </w:r>
      <w:r w:rsidR="003821FE">
        <w:rPr>
          <w:iCs/>
        </w:rPr>
        <w:t xml:space="preserve"> Security for Banner Databases</w:t>
      </w:r>
    </w:p>
    <w:p w14:paraId="5F163F5A" w14:textId="46D3BF4F" w:rsidR="00F95AE6" w:rsidRPr="00D11AB3" w:rsidRDefault="00F95AE6" w:rsidP="00FA3723">
      <w:pPr>
        <w:pStyle w:val="ListParagraph"/>
        <w:numPr>
          <w:ilvl w:val="0"/>
          <w:numId w:val="3"/>
        </w:numPr>
      </w:pPr>
      <w:proofErr w:type="spellStart"/>
      <w:r w:rsidRPr="00D11AB3">
        <w:rPr>
          <w:iCs/>
        </w:rPr>
        <w:t>Maxient</w:t>
      </w:r>
      <w:proofErr w:type="spellEnd"/>
      <w:r w:rsidRPr="00D11AB3">
        <w:rPr>
          <w:iCs/>
        </w:rPr>
        <w:t xml:space="preserve"> Student Discipline (S</w:t>
      </w:r>
      <w:r w:rsidR="003821FE">
        <w:rPr>
          <w:iCs/>
        </w:rPr>
        <w:t>ingle Sign-On</w:t>
      </w:r>
      <w:r w:rsidRPr="00D11AB3">
        <w:rPr>
          <w:iCs/>
        </w:rPr>
        <w:t>).</w:t>
      </w:r>
    </w:p>
    <w:p w14:paraId="738944FF" w14:textId="77777777" w:rsidR="00D11AB3" w:rsidRDefault="00D11AB3" w:rsidP="00E10CB6">
      <w:pPr>
        <w:sectPr w:rsidR="00D11AB3" w:rsidSect="00D11AB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428DAA7" w14:textId="3250C77C" w:rsidR="001B3B8C" w:rsidRDefault="001B3B8C" w:rsidP="00E10CB6">
      <w:r>
        <w:t xml:space="preserve">New </w:t>
      </w:r>
      <w:r w:rsidR="00FB5EFA">
        <w:t xml:space="preserve">major </w:t>
      </w:r>
      <w:r>
        <w:t>technology requests</w:t>
      </w:r>
      <w:r w:rsidR="00D51465">
        <w:t xml:space="preserve"> (</w:t>
      </w:r>
      <w:r w:rsidR="001F222E">
        <w:t>many</w:t>
      </w:r>
      <w:r w:rsidR="00D51465">
        <w:t xml:space="preserve"> SSSP </w:t>
      </w:r>
      <w:r w:rsidR="00995F8C">
        <w:t xml:space="preserve">or State </w:t>
      </w:r>
      <w:r w:rsidR="00D51465">
        <w:t>related)</w:t>
      </w:r>
      <w:r>
        <w:t>:</w:t>
      </w:r>
    </w:p>
    <w:p w14:paraId="5E5927C9" w14:textId="77777777" w:rsidR="00D11AB3" w:rsidRDefault="00D11AB3" w:rsidP="00FA3723">
      <w:pPr>
        <w:pStyle w:val="ListParagraph"/>
        <w:numPr>
          <w:ilvl w:val="0"/>
          <w:numId w:val="4"/>
        </w:numPr>
        <w:sectPr w:rsidR="00D11AB3" w:rsidSect="00D11AB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D58323F" w14:textId="064B6BD1" w:rsidR="00D51465" w:rsidRPr="00D11AB3" w:rsidRDefault="00FA3723" w:rsidP="00FA3723">
      <w:pPr>
        <w:pStyle w:val="ListParagraph"/>
        <w:numPr>
          <w:ilvl w:val="0"/>
          <w:numId w:val="4"/>
        </w:numPr>
      </w:pPr>
      <w:r w:rsidRPr="00D11AB3">
        <w:t>Cloud systems</w:t>
      </w:r>
      <w:r w:rsidR="00541534">
        <w:t xml:space="preserve"> transitions</w:t>
      </w:r>
      <w:r w:rsidR="00003B25">
        <w:t xml:space="preserve"> (3 year plan)</w:t>
      </w:r>
    </w:p>
    <w:p w14:paraId="5B8C67C3" w14:textId="1A8E9775" w:rsidR="00FA3723" w:rsidRPr="00D11AB3" w:rsidRDefault="00D11AB3" w:rsidP="00FA3723">
      <w:pPr>
        <w:pStyle w:val="ListParagraph"/>
        <w:numPr>
          <w:ilvl w:val="0"/>
          <w:numId w:val="4"/>
        </w:numPr>
      </w:pPr>
      <w:r w:rsidRPr="00D11AB3">
        <w:t>CAI</w:t>
      </w:r>
      <w:r w:rsidR="004B28FE">
        <w:t xml:space="preserve"> (State Assessment Initiative)</w:t>
      </w:r>
    </w:p>
    <w:p w14:paraId="1C79F5D5" w14:textId="77777777" w:rsidR="00D11AB3" w:rsidRPr="00D11AB3" w:rsidRDefault="00D11AB3" w:rsidP="00FA3723">
      <w:pPr>
        <w:pStyle w:val="ListParagraph"/>
        <w:numPr>
          <w:ilvl w:val="0"/>
          <w:numId w:val="4"/>
        </w:numPr>
      </w:pPr>
      <w:r w:rsidRPr="00D11AB3">
        <w:rPr>
          <w:iCs/>
        </w:rPr>
        <w:t>Mobile Applications</w:t>
      </w:r>
    </w:p>
    <w:p w14:paraId="0DD8A028" w14:textId="4BCC4332" w:rsidR="00D11AB3" w:rsidRPr="00D11AB3" w:rsidRDefault="00D11AB3" w:rsidP="00FA3723">
      <w:pPr>
        <w:pStyle w:val="ListParagraph"/>
        <w:numPr>
          <w:ilvl w:val="0"/>
          <w:numId w:val="4"/>
        </w:numPr>
      </w:pPr>
      <w:r w:rsidRPr="00D11AB3">
        <w:rPr>
          <w:iCs/>
        </w:rPr>
        <w:t xml:space="preserve">Campus Logic </w:t>
      </w:r>
      <w:r w:rsidR="001F222E">
        <w:rPr>
          <w:iCs/>
        </w:rPr>
        <w:t xml:space="preserve">SSO\Banner </w:t>
      </w:r>
      <w:r w:rsidRPr="00D11AB3">
        <w:rPr>
          <w:iCs/>
        </w:rPr>
        <w:t>Integration</w:t>
      </w:r>
      <w:r w:rsidR="004B28FE">
        <w:rPr>
          <w:iCs/>
        </w:rPr>
        <w:t xml:space="preserve"> (Financial Aid)</w:t>
      </w:r>
    </w:p>
    <w:p w14:paraId="4A84E5B6" w14:textId="2694BDF2" w:rsidR="00D11AB3" w:rsidRPr="002554D7" w:rsidRDefault="00D11AB3" w:rsidP="00FA3723">
      <w:pPr>
        <w:pStyle w:val="ListParagraph"/>
        <w:numPr>
          <w:ilvl w:val="0"/>
          <w:numId w:val="4"/>
        </w:numPr>
      </w:pPr>
      <w:proofErr w:type="spellStart"/>
      <w:r w:rsidRPr="00D11AB3">
        <w:rPr>
          <w:iCs/>
        </w:rPr>
        <w:t>Maxient</w:t>
      </w:r>
      <w:proofErr w:type="spellEnd"/>
      <w:r w:rsidRPr="00D11AB3">
        <w:rPr>
          <w:iCs/>
        </w:rPr>
        <w:t xml:space="preserve"> Student Discipline (Banner Integration)</w:t>
      </w:r>
      <w:r w:rsidR="00522FCE">
        <w:rPr>
          <w:iCs/>
        </w:rPr>
        <w:br/>
      </w:r>
    </w:p>
    <w:p w14:paraId="20A72B55" w14:textId="77777777" w:rsidR="002554D7" w:rsidRPr="00D11AB3" w:rsidRDefault="002554D7" w:rsidP="002554D7">
      <w:pPr>
        <w:pStyle w:val="ListParagraph"/>
        <w:numPr>
          <w:ilvl w:val="0"/>
          <w:numId w:val="4"/>
        </w:numPr>
      </w:pPr>
      <w:r w:rsidRPr="00D11AB3">
        <w:rPr>
          <w:iCs/>
        </w:rPr>
        <w:t>Starfish</w:t>
      </w:r>
      <w:r>
        <w:rPr>
          <w:iCs/>
        </w:rPr>
        <w:t xml:space="preserve"> (Early Alert)</w:t>
      </w:r>
    </w:p>
    <w:p w14:paraId="676D6662" w14:textId="3A458E05" w:rsidR="00D11AB3" w:rsidRPr="00D11AB3" w:rsidRDefault="00D11AB3" w:rsidP="00FA3723">
      <w:pPr>
        <w:pStyle w:val="ListParagraph"/>
        <w:numPr>
          <w:ilvl w:val="0"/>
          <w:numId w:val="4"/>
        </w:numPr>
      </w:pPr>
      <w:r w:rsidRPr="00D11AB3">
        <w:rPr>
          <w:iCs/>
        </w:rPr>
        <w:t>Community Suite Pro</w:t>
      </w:r>
      <w:r w:rsidR="004B28FE">
        <w:rPr>
          <w:iCs/>
        </w:rPr>
        <w:t xml:space="preserve"> (AEBG Grant)</w:t>
      </w:r>
    </w:p>
    <w:p w14:paraId="6AFDB3B0" w14:textId="3BECD0F4" w:rsidR="00D11AB3" w:rsidRPr="00D11AB3" w:rsidRDefault="00D11AB3" w:rsidP="00FA3723">
      <w:pPr>
        <w:pStyle w:val="ListParagraph"/>
        <w:numPr>
          <w:ilvl w:val="0"/>
          <w:numId w:val="4"/>
        </w:numPr>
      </w:pPr>
      <w:r w:rsidRPr="00D11AB3">
        <w:rPr>
          <w:bCs/>
          <w:iCs/>
        </w:rPr>
        <w:t>Document Imaging (Finance, A&amp;R, Financial Aid, HR, etc.)</w:t>
      </w:r>
    </w:p>
    <w:p w14:paraId="21E34AF8" w14:textId="19662E02" w:rsidR="00D11AB3" w:rsidRPr="00D11AB3" w:rsidRDefault="00D11AB3" w:rsidP="00FA3723">
      <w:pPr>
        <w:pStyle w:val="ListParagraph"/>
        <w:numPr>
          <w:ilvl w:val="0"/>
          <w:numId w:val="4"/>
        </w:numPr>
      </w:pPr>
      <w:proofErr w:type="spellStart"/>
      <w:r w:rsidRPr="00D11AB3">
        <w:rPr>
          <w:bCs/>
          <w:iCs/>
        </w:rPr>
        <w:t>OpenGov</w:t>
      </w:r>
      <w:proofErr w:type="spellEnd"/>
      <w:r w:rsidR="004B28FE">
        <w:rPr>
          <w:bCs/>
          <w:iCs/>
        </w:rPr>
        <w:t xml:space="preserve"> (Financial Transparency)</w:t>
      </w:r>
    </w:p>
    <w:p w14:paraId="04F97520" w14:textId="0F57DCFB" w:rsidR="00D11AB3" w:rsidRDefault="00D11AB3" w:rsidP="00EE39E2">
      <w:pPr>
        <w:pStyle w:val="ListParagraph"/>
        <w:numPr>
          <w:ilvl w:val="0"/>
          <w:numId w:val="4"/>
        </w:numPr>
        <w:sectPr w:rsidR="00D11AB3" w:rsidSect="00D11AB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11AB3">
        <w:rPr>
          <w:bCs/>
          <w:iCs/>
        </w:rPr>
        <w:t>FacilitySoft.org</w:t>
      </w:r>
      <w:r w:rsidR="004B28FE">
        <w:rPr>
          <w:bCs/>
          <w:iCs/>
        </w:rPr>
        <w:t xml:space="preserve"> (Facilities)</w:t>
      </w:r>
    </w:p>
    <w:p w14:paraId="605C116A" w14:textId="415CF7A1" w:rsidR="00216144" w:rsidRDefault="00216144" w:rsidP="00214B5A">
      <w:pPr>
        <w:ind w:firstLine="360"/>
      </w:pPr>
      <w:r>
        <w:t xml:space="preserve">Technology at this level requires many phases to rollout and support </w:t>
      </w:r>
      <w:r w:rsidR="00F06E38">
        <w:t xml:space="preserve">including </w:t>
      </w:r>
      <w:r w:rsidR="00214B5A">
        <w:t xml:space="preserve">network design, </w:t>
      </w:r>
      <w:r w:rsidR="00BC21EE">
        <w:t xml:space="preserve">application design, </w:t>
      </w:r>
      <w:r w:rsidR="00214B5A">
        <w:t>login configuration</w:t>
      </w:r>
      <w:r w:rsidR="00BC21EE">
        <w:t>s</w:t>
      </w:r>
      <w:r w:rsidR="00214B5A">
        <w:t>,</w:t>
      </w:r>
      <w:r w:rsidR="00F06E38">
        <w:t xml:space="preserve"> integration configuration</w:t>
      </w:r>
      <w:r w:rsidR="00BC21EE">
        <w:t>s</w:t>
      </w:r>
      <w:r w:rsidR="00F06E38">
        <w:t>,</w:t>
      </w:r>
      <w:r w:rsidR="00214B5A">
        <w:t xml:space="preserve"> security review, compatibility testing, performance review, etc. </w:t>
      </w:r>
      <w:r w:rsidR="003821FE">
        <w:t>E</w:t>
      </w:r>
      <w:r w:rsidR="00F06E38">
        <w:t xml:space="preserve">very new upgrade and </w:t>
      </w:r>
      <w:r w:rsidR="00BC21EE">
        <w:t xml:space="preserve">ongoing systems </w:t>
      </w:r>
      <w:r w:rsidR="00F06E38">
        <w:t>maintenance cycle requir</w:t>
      </w:r>
      <w:r w:rsidR="003821FE">
        <w:t>es most if not all of these phases</w:t>
      </w:r>
      <w:r w:rsidR="00F06E38">
        <w:t xml:space="preserve">. </w:t>
      </w:r>
    </w:p>
    <w:p w14:paraId="47150525" w14:textId="06761D17" w:rsidR="00214B5A" w:rsidRDefault="00214B5A" w:rsidP="00214B5A">
      <w:pPr>
        <w:ind w:firstLine="360"/>
      </w:pPr>
      <w:r>
        <w:t xml:space="preserve">It is essential that before a system goes into production that it </w:t>
      </w:r>
      <w:r w:rsidR="00711650">
        <w:t>is</w:t>
      </w:r>
      <w:r>
        <w:t xml:space="preserve"> tested and evaluated to provide the level of </w:t>
      </w:r>
      <w:r w:rsidR="00B92372">
        <w:t xml:space="preserve">secure </w:t>
      </w:r>
      <w:r>
        <w:t>service</w:t>
      </w:r>
      <w:r w:rsidR="00A8064B">
        <w:t>, stability,</w:t>
      </w:r>
      <w:r w:rsidR="00711650">
        <w:t xml:space="preserve"> and performance </w:t>
      </w:r>
      <w:r>
        <w:t>our students and staff need.</w:t>
      </w:r>
      <w:r w:rsidR="003821FE">
        <w:t xml:space="preserve">  </w:t>
      </w:r>
      <w:r w:rsidR="00354752">
        <w:t xml:space="preserve">In </w:t>
      </w:r>
      <w:r w:rsidR="00B92372">
        <w:t>many cases,</w:t>
      </w:r>
      <w:r w:rsidR="00354752">
        <w:t xml:space="preserve"> we have our production environment, test environment, development environment, etc. </w:t>
      </w:r>
      <w:r w:rsidR="00B55D5B">
        <w:t xml:space="preserve">and all require ongoing maintenance. </w:t>
      </w:r>
    </w:p>
    <w:p w14:paraId="3BF8EE30" w14:textId="37EB765E" w:rsidR="00214B5A" w:rsidRDefault="003821FE" w:rsidP="00746A59">
      <w:r>
        <w:lastRenderedPageBreak/>
        <w:t>ERP Analyst staffing level comparison to o</w:t>
      </w:r>
      <w:r w:rsidR="00746A59">
        <w:t>ther CC Districts:</w:t>
      </w:r>
    </w:p>
    <w:tbl>
      <w:tblPr>
        <w:tblW w:w="8545" w:type="dxa"/>
        <w:tblLook w:val="04A0" w:firstRow="1" w:lastRow="0" w:firstColumn="1" w:lastColumn="0" w:noHBand="0" w:noVBand="1"/>
      </w:tblPr>
      <w:tblGrid>
        <w:gridCol w:w="3865"/>
        <w:gridCol w:w="1710"/>
        <w:gridCol w:w="2970"/>
      </w:tblGrid>
      <w:tr w:rsidR="00DC3FEF" w:rsidRPr="00DC3FEF" w14:paraId="20C59B3E" w14:textId="77777777" w:rsidTr="0079756C">
        <w:trPr>
          <w:trHeight w:val="30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8D90" w14:textId="77777777" w:rsidR="00DC3FEF" w:rsidRPr="00DC3FEF" w:rsidRDefault="00DC3FEF" w:rsidP="00DC3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3FEF">
              <w:rPr>
                <w:rFonts w:ascii="Calibri" w:eastAsia="Times New Roman" w:hAnsi="Calibri" w:cs="Times New Roman"/>
                <w:color w:val="000000"/>
              </w:rPr>
              <w:t xml:space="preserve">District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BD41" w14:textId="77777777" w:rsidR="00DC3FEF" w:rsidRPr="00DC3FEF" w:rsidRDefault="00DC3FEF" w:rsidP="00DC3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3FEF">
              <w:rPr>
                <w:rFonts w:ascii="Calibri" w:eastAsia="Times New Roman" w:hAnsi="Calibri" w:cs="Times New Roman"/>
                <w:color w:val="000000"/>
              </w:rPr>
              <w:t>ERP Analyst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4EB1" w14:textId="77777777" w:rsidR="00DC3FEF" w:rsidRPr="00DC3FEF" w:rsidRDefault="00DC3FEF" w:rsidP="00DC3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3FEF">
              <w:rPr>
                <w:rFonts w:ascii="Calibri" w:eastAsia="Times New Roman" w:hAnsi="Calibri" w:cs="Times New Roman"/>
                <w:color w:val="000000"/>
              </w:rPr>
              <w:t>Notes</w:t>
            </w:r>
          </w:p>
        </w:tc>
      </w:tr>
      <w:tr w:rsidR="00DC3FEF" w:rsidRPr="00DC3FEF" w14:paraId="58F878B1" w14:textId="77777777" w:rsidTr="0079756C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632D" w14:textId="6DAACEEE" w:rsidR="00DC3FEF" w:rsidRPr="00DC3FEF" w:rsidRDefault="00DC3FEF" w:rsidP="00DC3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3FEF">
              <w:rPr>
                <w:rFonts w:ascii="Calibri" w:eastAsia="Times New Roman" w:hAnsi="Calibri" w:cs="Times New Roman"/>
                <w:color w:val="000000"/>
              </w:rPr>
              <w:t>Coast</w:t>
            </w:r>
            <w:r w:rsidR="0079756C">
              <w:rPr>
                <w:rFonts w:ascii="Calibri" w:eastAsia="Times New Roman" w:hAnsi="Calibri" w:cs="Times New Roman"/>
                <w:color w:val="000000"/>
              </w:rPr>
              <w:t xml:space="preserve"> CCD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A463" w14:textId="77777777" w:rsidR="00DC3FEF" w:rsidRPr="00DC3FEF" w:rsidRDefault="00DC3FEF" w:rsidP="00DC3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3FEF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7183" w14:textId="77777777" w:rsidR="00DC3FEF" w:rsidRPr="00DC3FEF" w:rsidRDefault="00DC3FEF" w:rsidP="00DC3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3FEF">
              <w:rPr>
                <w:rFonts w:ascii="Calibri" w:eastAsia="Times New Roman" w:hAnsi="Calibri" w:cs="Times New Roman"/>
                <w:color w:val="000000"/>
              </w:rPr>
              <w:t>Plus 4 functional analyst</w:t>
            </w:r>
          </w:p>
        </w:tc>
      </w:tr>
      <w:tr w:rsidR="00DC3FEF" w:rsidRPr="00DC3FEF" w14:paraId="66EF4703" w14:textId="77777777" w:rsidTr="0079756C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10CA" w14:textId="3E835F23" w:rsidR="00DC3FEF" w:rsidRPr="00DC3FEF" w:rsidRDefault="00DC3FEF" w:rsidP="007975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3FEF">
              <w:rPr>
                <w:rFonts w:ascii="Calibri" w:eastAsia="Times New Roman" w:hAnsi="Calibri" w:cs="Times New Roman"/>
                <w:color w:val="000000"/>
              </w:rPr>
              <w:t>Mt Sa</w:t>
            </w:r>
            <w:r w:rsidR="0079756C">
              <w:rPr>
                <w:rFonts w:ascii="Calibri" w:eastAsia="Times New Roman" w:hAnsi="Calibri" w:cs="Times New Roman"/>
                <w:color w:val="000000"/>
              </w:rPr>
              <w:t>n Antonio CCD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0434" w14:textId="77777777" w:rsidR="00DC3FEF" w:rsidRPr="00DC3FEF" w:rsidRDefault="00DC3FEF" w:rsidP="00DC3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3FEF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0B2B" w14:textId="77777777" w:rsidR="00DC3FEF" w:rsidRPr="00DC3FEF" w:rsidRDefault="00DC3FEF" w:rsidP="00DC3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3FEF">
              <w:rPr>
                <w:rFonts w:ascii="Calibri" w:eastAsia="Times New Roman" w:hAnsi="Calibri" w:cs="Times New Roman"/>
                <w:color w:val="000000"/>
              </w:rPr>
              <w:t>Plus 2 application specialists</w:t>
            </w:r>
          </w:p>
        </w:tc>
      </w:tr>
      <w:tr w:rsidR="00DC3FEF" w:rsidRPr="00DC3FEF" w14:paraId="597EE00F" w14:textId="77777777" w:rsidTr="0079756C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287E" w14:textId="275ADD65" w:rsidR="00DC3FEF" w:rsidRPr="00DC3FEF" w:rsidRDefault="00DC3FEF" w:rsidP="007975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3FEF">
              <w:rPr>
                <w:rFonts w:ascii="Calibri" w:eastAsia="Times New Roman" w:hAnsi="Calibri" w:cs="Times New Roman"/>
                <w:color w:val="000000"/>
              </w:rPr>
              <w:t>F</w:t>
            </w:r>
            <w:r w:rsidR="0079756C">
              <w:rPr>
                <w:rFonts w:ascii="Calibri" w:eastAsia="Times New Roman" w:hAnsi="Calibri" w:cs="Times New Roman"/>
                <w:color w:val="000000"/>
              </w:rPr>
              <w:t xml:space="preserve">oothill </w:t>
            </w:r>
            <w:r w:rsidRPr="00DC3FEF">
              <w:rPr>
                <w:rFonts w:ascii="Calibri" w:eastAsia="Times New Roman" w:hAnsi="Calibri" w:cs="Times New Roman"/>
                <w:color w:val="000000"/>
              </w:rPr>
              <w:t>D</w:t>
            </w:r>
            <w:r w:rsidR="0079756C">
              <w:rPr>
                <w:rFonts w:ascii="Calibri" w:eastAsia="Times New Roman" w:hAnsi="Calibri" w:cs="Times New Roman"/>
                <w:color w:val="000000"/>
              </w:rPr>
              <w:t xml:space="preserve">e </w:t>
            </w:r>
            <w:r w:rsidRPr="00DC3FEF">
              <w:rPr>
                <w:rFonts w:ascii="Calibri" w:eastAsia="Times New Roman" w:hAnsi="Calibri" w:cs="Times New Roman"/>
                <w:color w:val="000000"/>
              </w:rPr>
              <w:t>A</w:t>
            </w:r>
            <w:r w:rsidR="0079756C">
              <w:rPr>
                <w:rFonts w:ascii="Calibri" w:eastAsia="Times New Roman" w:hAnsi="Calibri" w:cs="Times New Roman"/>
                <w:color w:val="000000"/>
              </w:rPr>
              <w:t>nza CCD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1A8D" w14:textId="77777777" w:rsidR="00DC3FEF" w:rsidRPr="00DC3FEF" w:rsidRDefault="00DC3FEF" w:rsidP="00DC3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3FEF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7695" w14:textId="77777777" w:rsidR="00DC3FEF" w:rsidRPr="00DC3FEF" w:rsidRDefault="00DC3FEF" w:rsidP="00DC3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3FEF">
              <w:rPr>
                <w:rFonts w:ascii="Calibri" w:eastAsia="Times New Roman" w:hAnsi="Calibri" w:cs="Times New Roman"/>
                <w:color w:val="000000"/>
              </w:rPr>
              <w:t>Plus contractors</w:t>
            </w:r>
          </w:p>
        </w:tc>
      </w:tr>
      <w:tr w:rsidR="00DC3FEF" w:rsidRPr="00DC3FEF" w14:paraId="5DB3BDCE" w14:textId="77777777" w:rsidTr="0079756C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868C" w14:textId="21B2FA4A" w:rsidR="00DC3FEF" w:rsidRPr="00DC3FEF" w:rsidRDefault="00DC3FEF" w:rsidP="00DC3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3FEF">
              <w:rPr>
                <w:rFonts w:ascii="Calibri" w:eastAsia="Times New Roman" w:hAnsi="Calibri" w:cs="Times New Roman"/>
                <w:color w:val="000000"/>
              </w:rPr>
              <w:t>Sierra</w:t>
            </w:r>
            <w:r w:rsidR="0079756C">
              <w:rPr>
                <w:rFonts w:ascii="Calibri" w:eastAsia="Times New Roman" w:hAnsi="Calibri" w:cs="Times New Roman"/>
                <w:color w:val="000000"/>
              </w:rPr>
              <w:t xml:space="preserve"> CCD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A6AA" w14:textId="77777777" w:rsidR="00DC3FEF" w:rsidRPr="00DC3FEF" w:rsidRDefault="00DC3FEF" w:rsidP="00DC3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3FEF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A0B3" w14:textId="77777777" w:rsidR="00DC3FEF" w:rsidRPr="00DC3FEF" w:rsidRDefault="00DC3FEF" w:rsidP="00DC3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3FEF">
              <w:rPr>
                <w:rFonts w:ascii="Calibri" w:eastAsia="Times New Roman" w:hAnsi="Calibri" w:cs="Times New Roman"/>
                <w:color w:val="000000"/>
              </w:rPr>
              <w:t>Plus contractors</w:t>
            </w:r>
          </w:p>
        </w:tc>
      </w:tr>
      <w:tr w:rsidR="00DC3FEF" w:rsidRPr="00DC3FEF" w14:paraId="1E02C8C6" w14:textId="77777777" w:rsidTr="0079756C">
        <w:trPr>
          <w:trHeight w:val="30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6C50" w14:textId="6A5A5AD0" w:rsidR="00DC3FEF" w:rsidRPr="00DC3FEF" w:rsidRDefault="00DC3FEF" w:rsidP="00DC3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3FEF">
              <w:rPr>
                <w:rFonts w:ascii="Calibri" w:eastAsia="Times New Roman" w:hAnsi="Calibri" w:cs="Times New Roman"/>
                <w:color w:val="000000"/>
              </w:rPr>
              <w:t>K</w:t>
            </w:r>
            <w:r w:rsidR="0079756C">
              <w:rPr>
                <w:rFonts w:ascii="Calibri" w:eastAsia="Times New Roman" w:hAnsi="Calibri" w:cs="Times New Roman"/>
                <w:color w:val="000000"/>
              </w:rPr>
              <w:t xml:space="preserve">ern </w:t>
            </w:r>
            <w:r w:rsidRPr="00DC3FEF">
              <w:rPr>
                <w:rFonts w:ascii="Calibri" w:eastAsia="Times New Roman" w:hAnsi="Calibri" w:cs="Times New Roman"/>
                <w:color w:val="000000"/>
              </w:rPr>
              <w:t>CCD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2928" w14:textId="77777777" w:rsidR="00DC3FEF" w:rsidRPr="00DC3FEF" w:rsidRDefault="00DC3FEF" w:rsidP="00DC3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3FEF">
              <w:rPr>
                <w:rFonts w:ascii="Calibri" w:eastAsia="Times New Roman" w:hAnsi="Calibri" w:cs="Times New Roman"/>
                <w:color w:val="000000"/>
                <w:highlight w:val="yellow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B32E" w14:textId="77777777" w:rsidR="00DC3FEF" w:rsidRPr="00DC3FEF" w:rsidRDefault="00DC3FEF" w:rsidP="00DC3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3F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6BDD1E55" w14:textId="77777777" w:rsidR="00746A59" w:rsidRDefault="00746A59" w:rsidP="00746A59"/>
    <w:p w14:paraId="1CE18AE2" w14:textId="42EB1135" w:rsidR="008638FE" w:rsidRPr="008638FE" w:rsidRDefault="008970E0" w:rsidP="00746A59">
      <w:pPr>
        <w:rPr>
          <w:b/>
        </w:rPr>
      </w:pPr>
      <w:r>
        <w:rPr>
          <w:b/>
        </w:rPr>
        <w:t>Security Position</w:t>
      </w:r>
      <w:r w:rsidR="00F45D15">
        <w:rPr>
          <w:b/>
        </w:rPr>
        <w:t xml:space="preserve"> ($110,000 annually)</w:t>
      </w:r>
      <w:r w:rsidR="0067215F">
        <w:rPr>
          <w:b/>
        </w:rPr>
        <w:t>:</w:t>
      </w:r>
    </w:p>
    <w:p w14:paraId="10476CBD" w14:textId="77777777" w:rsidR="008970E0" w:rsidRDefault="008970E0" w:rsidP="00960AC5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t>Other colleges/schools have been hacked from the outside, infected by ransomware and breached via email phishing.</w:t>
      </w:r>
    </w:p>
    <w:p w14:paraId="1F235073" w14:textId="66060C46" w:rsidR="008970E0" w:rsidRDefault="008970E0" w:rsidP="00960AC5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>
        <w:t>E.g. LACCD, Maricopa Community College.</w:t>
      </w:r>
    </w:p>
    <w:p w14:paraId="28D211B0" w14:textId="77777777" w:rsidR="008970E0" w:rsidRDefault="008970E0" w:rsidP="00960AC5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t>A worst-case security incident could cost the district between $3M and $10M (not considering insurance coverage).</w:t>
      </w:r>
    </w:p>
    <w:p w14:paraId="1DFD5279" w14:textId="77777777" w:rsidR="008970E0" w:rsidRDefault="008970E0" w:rsidP="00960AC5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t>A ransomware event could cost between $1k and $50k in direct costs, and much more in lost data, staff time, downtime, etc.</w:t>
      </w:r>
    </w:p>
    <w:p w14:paraId="1A51B504" w14:textId="77777777" w:rsidR="008970E0" w:rsidRDefault="008970E0" w:rsidP="00960AC5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t>The Director of IT Security is handling some operational tasks such as vulnerability scanning because we do not have staff available.</w:t>
      </w:r>
    </w:p>
    <w:p w14:paraId="4B9A11C0" w14:textId="77777777" w:rsidR="008970E0" w:rsidRDefault="008970E0" w:rsidP="00960AC5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t>A Security Engineer will enable us to be more proactive in reducing risk.</w:t>
      </w:r>
    </w:p>
    <w:p w14:paraId="70A7CE89" w14:textId="1375B9C1" w:rsidR="008970E0" w:rsidRDefault="008970E0" w:rsidP="00960AC5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>
        <w:t>E.g. by developing and implementing security standards</w:t>
      </w:r>
      <w:r w:rsidR="008340A8">
        <w:t xml:space="preserve">, </w:t>
      </w:r>
      <w:r>
        <w:t xml:space="preserve">assisting with </w:t>
      </w:r>
      <w:r w:rsidR="008340A8">
        <w:t>identifying and fixing</w:t>
      </w:r>
      <w:r>
        <w:t xml:space="preserve"> vulnerabilities.</w:t>
      </w:r>
    </w:p>
    <w:p w14:paraId="73027236" w14:textId="55D33F6A" w:rsidR="009F17F3" w:rsidRDefault="009F17F3" w:rsidP="00960AC5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t>Currently other positions are trying to provide some overlap and this creates challenges includ</w:t>
      </w:r>
      <w:r w:rsidR="00B03F83">
        <w:t>ing</w:t>
      </w:r>
      <w:r>
        <w:t xml:space="preserve"> doing work </w:t>
      </w:r>
      <w:r w:rsidR="00B03F83">
        <w:t xml:space="preserve">they </w:t>
      </w:r>
      <w:proofErr w:type="gramStart"/>
      <w:r w:rsidR="00B03F83">
        <w:t>aren’</w:t>
      </w:r>
      <w:r>
        <w:t>t</w:t>
      </w:r>
      <w:proofErr w:type="gramEnd"/>
      <w:r>
        <w:t xml:space="preserve"> trained for and preventing work from being done on systems</w:t>
      </w:r>
      <w:r w:rsidR="00B03F83">
        <w:t>.</w:t>
      </w:r>
    </w:p>
    <w:p w14:paraId="70AB4B2A" w14:textId="7B868753" w:rsidR="008970E0" w:rsidRDefault="008970E0" w:rsidP="00960AC5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t>Our current security monitoring efforts are limited a</w:t>
      </w:r>
      <w:r w:rsidR="008340A8">
        <w:t>s</w:t>
      </w:r>
      <w:r>
        <w:t xml:space="preserve"> we need more </w:t>
      </w:r>
      <w:proofErr w:type="gramStart"/>
      <w:r>
        <w:t>manpower</w:t>
      </w:r>
      <w:proofErr w:type="gramEnd"/>
      <w:r>
        <w:t xml:space="preserve"> to increase </w:t>
      </w:r>
      <w:r w:rsidR="008340A8">
        <w:t>these efforts</w:t>
      </w:r>
      <w:r>
        <w:t xml:space="preserve">.  There is a serious risk that we would not notice if we </w:t>
      </w:r>
      <w:proofErr w:type="gramStart"/>
      <w:r>
        <w:t>were breached</w:t>
      </w:r>
      <w:proofErr w:type="gramEnd"/>
      <w:r>
        <w:t>.</w:t>
      </w:r>
    </w:p>
    <w:p w14:paraId="766F6B96" w14:textId="0A5E9F44" w:rsidR="008970E0" w:rsidRDefault="008970E0" w:rsidP="00960AC5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t xml:space="preserve">In general, a Security Engineer will enable us to complete more security </w:t>
      </w:r>
      <w:proofErr w:type="gramStart"/>
      <w:r>
        <w:t>projects which</w:t>
      </w:r>
      <w:proofErr w:type="gramEnd"/>
      <w:r>
        <w:t xml:space="preserve"> will reduce risk/vulnerability and improve our incident response capabilities.</w:t>
      </w:r>
    </w:p>
    <w:p w14:paraId="1399B813" w14:textId="77777777" w:rsidR="008638FE" w:rsidRDefault="008638FE" w:rsidP="00746A59"/>
    <w:p w14:paraId="4B8F74B2" w14:textId="77777777" w:rsidR="00007603" w:rsidRDefault="00007603" w:rsidP="00746A59"/>
    <w:p w14:paraId="0B377EAE" w14:textId="597CB105" w:rsidR="000E017E" w:rsidRDefault="000E017E" w:rsidP="00746A59">
      <w:r>
        <w:tab/>
        <w:t>In my short time here</w:t>
      </w:r>
      <w:r w:rsidR="00471884">
        <w:t>,</w:t>
      </w:r>
      <w:r>
        <w:t xml:space="preserve"> I have heard many concerns raised </w:t>
      </w:r>
      <w:r w:rsidR="00471884">
        <w:t>about</w:t>
      </w:r>
      <w:r>
        <w:t xml:space="preserve"> IT’s inability to implement needed systems and applications, to be agile and responsive, and to secure our students and employee’s </w:t>
      </w:r>
      <w:r w:rsidR="009033B7">
        <w:t xml:space="preserve">information </w:t>
      </w:r>
      <w:r>
        <w:t xml:space="preserve">against significant </w:t>
      </w:r>
      <w:r w:rsidR="00C66DD3">
        <w:t xml:space="preserve">technology </w:t>
      </w:r>
      <w:r>
        <w:t xml:space="preserve">threats. </w:t>
      </w:r>
    </w:p>
    <w:p w14:paraId="6B03A184" w14:textId="2C6346E3" w:rsidR="000E017E" w:rsidRDefault="000E017E" w:rsidP="00746A59">
      <w:r>
        <w:tab/>
        <w:t xml:space="preserve">While steps </w:t>
      </w:r>
      <w:r w:rsidR="00A82F13">
        <w:t xml:space="preserve">to address this </w:t>
      </w:r>
      <w:r>
        <w:t xml:space="preserve">in </w:t>
      </w:r>
      <w:r w:rsidR="00C74AC2">
        <w:t xml:space="preserve">the </w:t>
      </w:r>
      <w:r>
        <w:t xml:space="preserve">recent </w:t>
      </w:r>
      <w:r w:rsidR="00C74AC2">
        <w:t>past</w:t>
      </w:r>
      <w:r>
        <w:t xml:space="preserve"> ha</w:t>
      </w:r>
      <w:r w:rsidR="00C74AC2">
        <w:t>ve</w:t>
      </w:r>
      <w:r>
        <w:t xml:space="preserve"> been made, they were not aggressive enough to meet demand and this poses a great risk to our district. </w:t>
      </w:r>
      <w:r w:rsidR="00400DF5">
        <w:t>The ERP analyst</w:t>
      </w:r>
      <w:r w:rsidR="006A0F7B">
        <w:t>’s</w:t>
      </w:r>
      <w:r w:rsidR="00400DF5">
        <w:t xml:space="preserve"> </w:t>
      </w:r>
      <w:r w:rsidR="006A0F7B">
        <w:t>are</w:t>
      </w:r>
      <w:r w:rsidR="00400DF5">
        <w:t xml:space="preserve"> our top priority with a security engineer immediately follow</w:t>
      </w:r>
      <w:r w:rsidR="006A0F7B">
        <w:t>ing</w:t>
      </w:r>
      <w:r w:rsidR="00400DF5">
        <w:t xml:space="preserve">. </w:t>
      </w:r>
      <w:r>
        <w:t xml:space="preserve">Technology is </w:t>
      </w:r>
      <w:r w:rsidR="00C74AC2">
        <w:t>costly</w:t>
      </w:r>
      <w:r>
        <w:t xml:space="preserve"> and in order to have it work for us we need to use technology as it was meant to be used – efficiency through automation </w:t>
      </w:r>
    </w:p>
    <w:p w14:paraId="055829A9" w14:textId="65F25F0C" w:rsidR="006E34E2" w:rsidRDefault="006E34E2" w:rsidP="006E34E2">
      <w:pPr>
        <w:ind w:firstLine="720"/>
      </w:pPr>
      <w:r>
        <w:t>The</w:t>
      </w:r>
      <w:r w:rsidR="00F87017">
        <w:t>se</w:t>
      </w:r>
      <w:r>
        <w:t xml:space="preserve"> added positions are </w:t>
      </w:r>
      <w:r w:rsidR="001340FE">
        <w:t>essential</w:t>
      </w:r>
      <w:r>
        <w:t xml:space="preserve"> </w:t>
      </w:r>
      <w:proofErr w:type="gramStart"/>
      <w:r>
        <w:t xml:space="preserve">to </w:t>
      </w:r>
      <w:r w:rsidR="00471884">
        <w:t xml:space="preserve">effectively </w:t>
      </w:r>
      <w:r>
        <w:t>support</w:t>
      </w:r>
      <w:proofErr w:type="gramEnd"/>
      <w:r>
        <w:t xml:space="preserve"> current requirements and </w:t>
      </w:r>
      <w:r w:rsidR="00471884">
        <w:t xml:space="preserve">having KCCD be an innovative leader in leveraging technology to </w:t>
      </w:r>
      <w:r>
        <w:t xml:space="preserve">meet </w:t>
      </w:r>
      <w:r w:rsidR="00471884">
        <w:t xml:space="preserve">our </w:t>
      </w:r>
      <w:r>
        <w:t>student</w:t>
      </w:r>
      <w:r w:rsidR="00471884">
        <w:t xml:space="preserve">s’ </w:t>
      </w:r>
      <w:r>
        <w:t xml:space="preserve">needs. </w:t>
      </w:r>
    </w:p>
    <w:p w14:paraId="2242F0AB" w14:textId="77777777" w:rsidR="006E34E2" w:rsidRDefault="006E34E2" w:rsidP="00746A59">
      <w:r>
        <w:t xml:space="preserve"> </w:t>
      </w:r>
    </w:p>
    <w:sectPr w:rsidR="006E34E2" w:rsidSect="00D11AB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4A5A0" w14:textId="77777777" w:rsidR="002C7598" w:rsidRDefault="002C7598" w:rsidP="00FD1028">
      <w:pPr>
        <w:spacing w:after="0" w:line="240" w:lineRule="auto"/>
      </w:pPr>
      <w:r>
        <w:separator/>
      </w:r>
    </w:p>
  </w:endnote>
  <w:endnote w:type="continuationSeparator" w:id="0">
    <w:p w14:paraId="45923D98" w14:textId="77777777" w:rsidR="002C7598" w:rsidRDefault="002C7598" w:rsidP="00FD1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A2172" w14:textId="77777777" w:rsidR="00FD1028" w:rsidRDefault="00FD10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9641D" w14:textId="77777777" w:rsidR="00FD1028" w:rsidRDefault="00FD10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F3B38" w14:textId="77777777" w:rsidR="00FD1028" w:rsidRDefault="00FD1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CB466" w14:textId="77777777" w:rsidR="002C7598" w:rsidRDefault="002C7598" w:rsidP="00FD1028">
      <w:pPr>
        <w:spacing w:after="0" w:line="240" w:lineRule="auto"/>
      </w:pPr>
      <w:r>
        <w:separator/>
      </w:r>
    </w:p>
  </w:footnote>
  <w:footnote w:type="continuationSeparator" w:id="0">
    <w:p w14:paraId="16D4E58F" w14:textId="77777777" w:rsidR="002C7598" w:rsidRDefault="002C7598" w:rsidP="00FD1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539F3" w14:textId="77777777" w:rsidR="00FD1028" w:rsidRDefault="00FD10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7819078"/>
      <w:docPartObj>
        <w:docPartGallery w:val="Watermarks"/>
        <w:docPartUnique/>
      </w:docPartObj>
    </w:sdtPr>
    <w:sdtContent>
      <w:p w14:paraId="265A5EEC" w14:textId="4F21EA5A" w:rsidR="00FD1028" w:rsidRDefault="00FD1028">
        <w:pPr>
          <w:pStyle w:val="Header"/>
        </w:pPr>
        <w:r>
          <w:rPr>
            <w:noProof/>
          </w:rPr>
          <w:pict w14:anchorId="3BE6923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079EF" w14:textId="77777777" w:rsidR="00FD1028" w:rsidRDefault="00FD10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10D1"/>
    <w:multiLevelType w:val="hybridMultilevel"/>
    <w:tmpl w:val="868C3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1C4E"/>
    <w:multiLevelType w:val="hybridMultilevel"/>
    <w:tmpl w:val="2DC08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E74FF"/>
    <w:multiLevelType w:val="hybridMultilevel"/>
    <w:tmpl w:val="3E42C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97B65"/>
    <w:multiLevelType w:val="hybridMultilevel"/>
    <w:tmpl w:val="3800C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36422"/>
    <w:multiLevelType w:val="hybridMultilevel"/>
    <w:tmpl w:val="5234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35A91"/>
    <w:multiLevelType w:val="hybridMultilevel"/>
    <w:tmpl w:val="5D309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B6"/>
    <w:rsid w:val="00003B25"/>
    <w:rsid w:val="00007603"/>
    <w:rsid w:val="000110B6"/>
    <w:rsid w:val="00025E5F"/>
    <w:rsid w:val="000469E1"/>
    <w:rsid w:val="000A5657"/>
    <w:rsid w:val="000E017E"/>
    <w:rsid w:val="00103236"/>
    <w:rsid w:val="001340FE"/>
    <w:rsid w:val="00166283"/>
    <w:rsid w:val="001A2FA6"/>
    <w:rsid w:val="001B3B8C"/>
    <w:rsid w:val="001B7041"/>
    <w:rsid w:val="001D4539"/>
    <w:rsid w:val="001F222E"/>
    <w:rsid w:val="002054C1"/>
    <w:rsid w:val="00214B5A"/>
    <w:rsid w:val="00216144"/>
    <w:rsid w:val="002554D7"/>
    <w:rsid w:val="0027569E"/>
    <w:rsid w:val="002C7598"/>
    <w:rsid w:val="00354752"/>
    <w:rsid w:val="00354FA0"/>
    <w:rsid w:val="003768FF"/>
    <w:rsid w:val="003821FE"/>
    <w:rsid w:val="003D7D31"/>
    <w:rsid w:val="00400DF5"/>
    <w:rsid w:val="00405589"/>
    <w:rsid w:val="00471884"/>
    <w:rsid w:val="004B28FE"/>
    <w:rsid w:val="004C5DEB"/>
    <w:rsid w:val="004E59C9"/>
    <w:rsid w:val="00522FCE"/>
    <w:rsid w:val="00541534"/>
    <w:rsid w:val="00552D09"/>
    <w:rsid w:val="00570243"/>
    <w:rsid w:val="00643AD7"/>
    <w:rsid w:val="00661CEB"/>
    <w:rsid w:val="0067215F"/>
    <w:rsid w:val="006A0F7B"/>
    <w:rsid w:val="006A3E18"/>
    <w:rsid w:val="006A6A32"/>
    <w:rsid w:val="006C47BD"/>
    <w:rsid w:val="006E34E2"/>
    <w:rsid w:val="00704BE7"/>
    <w:rsid w:val="00711650"/>
    <w:rsid w:val="007234EE"/>
    <w:rsid w:val="00746A59"/>
    <w:rsid w:val="0079756C"/>
    <w:rsid w:val="007E1E84"/>
    <w:rsid w:val="00824D1E"/>
    <w:rsid w:val="008340A8"/>
    <w:rsid w:val="00834C0A"/>
    <w:rsid w:val="008638FE"/>
    <w:rsid w:val="008970E0"/>
    <w:rsid w:val="009033B7"/>
    <w:rsid w:val="00957325"/>
    <w:rsid w:val="00960AC5"/>
    <w:rsid w:val="009652D4"/>
    <w:rsid w:val="00986EC5"/>
    <w:rsid w:val="00995F8C"/>
    <w:rsid w:val="009A79A3"/>
    <w:rsid w:val="009B77EA"/>
    <w:rsid w:val="009F17F3"/>
    <w:rsid w:val="009F4B96"/>
    <w:rsid w:val="00A26C81"/>
    <w:rsid w:val="00A8064B"/>
    <w:rsid w:val="00A82F13"/>
    <w:rsid w:val="00A847B3"/>
    <w:rsid w:val="00AE1823"/>
    <w:rsid w:val="00AF3079"/>
    <w:rsid w:val="00B03F83"/>
    <w:rsid w:val="00B55D5B"/>
    <w:rsid w:val="00B56323"/>
    <w:rsid w:val="00B92372"/>
    <w:rsid w:val="00BC21EE"/>
    <w:rsid w:val="00C321A6"/>
    <w:rsid w:val="00C35701"/>
    <w:rsid w:val="00C66DD3"/>
    <w:rsid w:val="00C74AC2"/>
    <w:rsid w:val="00CA1B7A"/>
    <w:rsid w:val="00CC560A"/>
    <w:rsid w:val="00D0265F"/>
    <w:rsid w:val="00D11AB3"/>
    <w:rsid w:val="00D51465"/>
    <w:rsid w:val="00DC3FEF"/>
    <w:rsid w:val="00E10CB6"/>
    <w:rsid w:val="00EA06CF"/>
    <w:rsid w:val="00EE39E2"/>
    <w:rsid w:val="00F06E38"/>
    <w:rsid w:val="00F45D15"/>
    <w:rsid w:val="00F87017"/>
    <w:rsid w:val="00F95AE6"/>
    <w:rsid w:val="00FA1D4E"/>
    <w:rsid w:val="00FA3723"/>
    <w:rsid w:val="00FB5EFA"/>
    <w:rsid w:val="00FD1028"/>
    <w:rsid w:val="00FE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D529D3"/>
  <w15:chartTrackingRefBased/>
  <w15:docId w15:val="{91ABFE08-F31A-4DF7-8F3C-3E0BC9C7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4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2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21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21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1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1F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21F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2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1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1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028"/>
  </w:style>
  <w:style w:type="paragraph" w:styleId="Footer">
    <w:name w:val="footer"/>
    <w:basedOn w:val="Normal"/>
    <w:link w:val="FooterChar"/>
    <w:uiPriority w:val="99"/>
    <w:unhideWhenUsed/>
    <w:rsid w:val="00FD1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1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F00BB03-DD5F-4801-907F-75262216F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Moser</dc:creator>
  <cp:keywords/>
  <dc:description/>
  <cp:lastModifiedBy>Gary Moser</cp:lastModifiedBy>
  <cp:revision>42</cp:revision>
  <cp:lastPrinted>2017-02-14T16:46:00Z</cp:lastPrinted>
  <dcterms:created xsi:type="dcterms:W3CDTF">2017-02-14T15:50:00Z</dcterms:created>
  <dcterms:modified xsi:type="dcterms:W3CDTF">2017-02-22T15:49:00Z</dcterms:modified>
</cp:coreProperties>
</file>