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4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(Rosita Barron/Leticia Cabrera-Mendoza)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Student Life (Wendy Cordova)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Risk Management (Tina Johnson)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Athletics (Ayanna Tweedy/Carly Flowers)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3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02/11/2026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7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02/11/2026 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