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2F208" w14:textId="77777777" w:rsidR="00D84AB9" w:rsidRDefault="00D84AB9" w:rsidP="00D84AB9">
      <w:pPr>
        <w:jc w:val="center"/>
        <w:rPr>
          <w:rFonts w:ascii="Times New Roman" w:hAnsi="Times New Roman" w:cs="Times New Roman"/>
          <w:b/>
          <w:sz w:val="32"/>
          <w:szCs w:val="24"/>
        </w:rPr>
      </w:pPr>
      <w:r>
        <w:rPr>
          <w:rFonts w:ascii="Times New Roman" w:hAnsi="Times New Roman" w:cs="Times New Roman"/>
          <w:b/>
          <w:noProof/>
          <w:sz w:val="32"/>
          <w:szCs w:val="24"/>
        </w:rPr>
        <w:drawing>
          <wp:inline distT="0" distB="0" distL="0" distR="0" wp14:anchorId="5DF11CBC" wp14:editId="606ED61F">
            <wp:extent cx="2661314" cy="89762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_Centennial_CMYK_No_Yea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1900" cy="921433"/>
                    </a:xfrm>
                    <a:prstGeom prst="rect">
                      <a:avLst/>
                    </a:prstGeom>
                  </pic:spPr>
                </pic:pic>
              </a:graphicData>
            </a:graphic>
          </wp:inline>
        </w:drawing>
      </w:r>
    </w:p>
    <w:p w14:paraId="65FB83F6" w14:textId="77777777" w:rsidR="006B7D9D" w:rsidRPr="004D7273" w:rsidRDefault="00FE67DA" w:rsidP="00D84AB9">
      <w:pPr>
        <w:spacing w:after="0" w:line="240" w:lineRule="auto"/>
        <w:contextualSpacing/>
        <w:jc w:val="center"/>
        <w:rPr>
          <w:rFonts w:ascii="Times New Roman" w:hAnsi="Times New Roman" w:cs="Times New Roman"/>
          <w:b/>
          <w:sz w:val="28"/>
          <w:szCs w:val="24"/>
        </w:rPr>
      </w:pPr>
      <w:r w:rsidRPr="004D7273">
        <w:rPr>
          <w:rFonts w:ascii="Times New Roman" w:hAnsi="Times New Roman" w:cs="Times New Roman"/>
          <w:b/>
          <w:sz w:val="28"/>
          <w:szCs w:val="24"/>
        </w:rPr>
        <w:t xml:space="preserve">Guided Pathways </w:t>
      </w:r>
      <w:r w:rsidR="006B7D9D" w:rsidRPr="004D7273">
        <w:rPr>
          <w:rFonts w:ascii="Times New Roman" w:hAnsi="Times New Roman" w:cs="Times New Roman"/>
          <w:b/>
          <w:sz w:val="28"/>
          <w:szCs w:val="24"/>
        </w:rPr>
        <w:t>Strategies</w:t>
      </w:r>
      <w:r w:rsidRPr="004D7273">
        <w:rPr>
          <w:rFonts w:ascii="Times New Roman" w:hAnsi="Times New Roman" w:cs="Times New Roman"/>
          <w:b/>
          <w:sz w:val="28"/>
          <w:szCs w:val="24"/>
        </w:rPr>
        <w:t xml:space="preserve"> (GP</w:t>
      </w:r>
      <w:r w:rsidR="006B7D9D" w:rsidRPr="004D7273">
        <w:rPr>
          <w:rFonts w:ascii="Times New Roman" w:hAnsi="Times New Roman" w:cs="Times New Roman"/>
          <w:b/>
          <w:sz w:val="28"/>
          <w:szCs w:val="24"/>
        </w:rPr>
        <w:t>S</w:t>
      </w:r>
      <w:r w:rsidRPr="004D7273">
        <w:rPr>
          <w:rFonts w:ascii="Times New Roman" w:hAnsi="Times New Roman" w:cs="Times New Roman"/>
          <w:b/>
          <w:sz w:val="28"/>
          <w:szCs w:val="24"/>
        </w:rPr>
        <w:t>)</w:t>
      </w:r>
      <w:r w:rsidR="00824A5B" w:rsidRPr="004D7273">
        <w:rPr>
          <w:rFonts w:ascii="Times New Roman" w:hAnsi="Times New Roman" w:cs="Times New Roman"/>
          <w:b/>
          <w:sz w:val="28"/>
          <w:szCs w:val="24"/>
        </w:rPr>
        <w:t xml:space="preserve"> </w:t>
      </w:r>
    </w:p>
    <w:p w14:paraId="5E6BE8A8" w14:textId="5DCEEA33" w:rsidR="00D84AB9" w:rsidRPr="004D7273" w:rsidRDefault="006B7D9D" w:rsidP="00D84AB9">
      <w:pPr>
        <w:spacing w:after="0" w:line="240" w:lineRule="auto"/>
        <w:contextualSpacing/>
        <w:jc w:val="center"/>
        <w:rPr>
          <w:rFonts w:ascii="Times New Roman" w:hAnsi="Times New Roman" w:cs="Times New Roman"/>
          <w:b/>
          <w:sz w:val="28"/>
          <w:szCs w:val="24"/>
        </w:rPr>
      </w:pPr>
      <w:r w:rsidRPr="004D7273">
        <w:rPr>
          <w:rFonts w:ascii="Times New Roman" w:hAnsi="Times New Roman" w:cs="Times New Roman"/>
          <w:b/>
          <w:sz w:val="28"/>
          <w:szCs w:val="24"/>
        </w:rPr>
        <w:t>Faculty Leads Meeting</w:t>
      </w:r>
      <w:r w:rsidR="00320FB3" w:rsidRPr="004D7273">
        <w:rPr>
          <w:rFonts w:ascii="Times New Roman" w:hAnsi="Times New Roman" w:cs="Times New Roman"/>
          <w:b/>
          <w:sz w:val="28"/>
          <w:szCs w:val="24"/>
        </w:rPr>
        <w:t xml:space="preserve"> </w:t>
      </w:r>
    </w:p>
    <w:p w14:paraId="6CC9675F" w14:textId="2D0DAA31" w:rsidR="00D84AB9" w:rsidRPr="004D7273" w:rsidRDefault="0065698A" w:rsidP="009B048F">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February </w:t>
      </w:r>
      <w:r w:rsidR="00D11CA2">
        <w:rPr>
          <w:rFonts w:ascii="Times New Roman" w:hAnsi="Times New Roman" w:cs="Times New Roman"/>
          <w:sz w:val="24"/>
          <w:szCs w:val="24"/>
        </w:rPr>
        <w:t>26</w:t>
      </w:r>
      <w:r>
        <w:rPr>
          <w:rFonts w:ascii="Times New Roman" w:hAnsi="Times New Roman" w:cs="Times New Roman"/>
          <w:sz w:val="24"/>
          <w:szCs w:val="24"/>
        </w:rPr>
        <w:t>, 2024</w:t>
      </w:r>
    </w:p>
    <w:p w14:paraId="058F8866" w14:textId="7B1EE371" w:rsidR="00D84AB9" w:rsidRPr="004D7273" w:rsidRDefault="00D2116E" w:rsidP="00D84AB9">
      <w:pPr>
        <w:spacing w:after="0" w:line="240" w:lineRule="auto"/>
        <w:contextualSpacing/>
        <w:jc w:val="center"/>
        <w:rPr>
          <w:rFonts w:ascii="Times New Roman" w:hAnsi="Times New Roman" w:cs="Times New Roman"/>
          <w:sz w:val="24"/>
          <w:szCs w:val="24"/>
        </w:rPr>
      </w:pPr>
      <w:r w:rsidRPr="005A5EB7">
        <w:rPr>
          <w:rFonts w:ascii="Times New Roman" w:hAnsi="Times New Roman" w:cs="Times New Roman"/>
          <w:sz w:val="24"/>
          <w:szCs w:val="24"/>
        </w:rPr>
        <w:t>12:00</w:t>
      </w:r>
      <w:r w:rsidR="001362B9" w:rsidRPr="005A5EB7">
        <w:rPr>
          <w:rFonts w:ascii="Times New Roman" w:hAnsi="Times New Roman" w:cs="Times New Roman"/>
          <w:sz w:val="24"/>
          <w:szCs w:val="24"/>
        </w:rPr>
        <w:t xml:space="preserve"> pm</w:t>
      </w:r>
      <w:r w:rsidR="0006751E" w:rsidRPr="005A5EB7">
        <w:rPr>
          <w:rFonts w:ascii="Times New Roman" w:hAnsi="Times New Roman" w:cs="Times New Roman"/>
          <w:sz w:val="24"/>
          <w:szCs w:val="24"/>
        </w:rPr>
        <w:t xml:space="preserve"> </w:t>
      </w:r>
      <w:r w:rsidR="00D21EFD">
        <w:rPr>
          <w:rFonts w:ascii="Times New Roman" w:hAnsi="Times New Roman" w:cs="Times New Roman"/>
          <w:sz w:val="24"/>
          <w:szCs w:val="24"/>
        </w:rPr>
        <w:t>L160</w:t>
      </w:r>
    </w:p>
    <w:p w14:paraId="50D6A3F4" w14:textId="555CB590" w:rsidR="00682DB0" w:rsidRDefault="00682DB0" w:rsidP="00D84AB9">
      <w:pPr>
        <w:spacing w:after="0" w:line="240" w:lineRule="auto"/>
        <w:contextualSpacing/>
        <w:jc w:val="center"/>
        <w:rPr>
          <w:rFonts w:ascii="Times New Roman" w:hAnsi="Times New Roman" w:cs="Times New Roman"/>
          <w:sz w:val="24"/>
          <w:szCs w:val="24"/>
        </w:rPr>
      </w:pPr>
    </w:p>
    <w:p w14:paraId="76EDB871" w14:textId="483F6529" w:rsidR="00D71CED" w:rsidRPr="00D71CED" w:rsidRDefault="00D71CED" w:rsidP="00D84AB9">
      <w:pPr>
        <w:jc w:val="center"/>
        <w:rPr>
          <w:rFonts w:ascii="Times New Roman" w:hAnsi="Times New Roman" w:cs="Times New Roman"/>
          <w:sz w:val="32"/>
          <w:szCs w:val="24"/>
        </w:rPr>
      </w:pPr>
      <w:r w:rsidRPr="00D71CED">
        <w:rPr>
          <w:rFonts w:ascii="Times New Roman" w:hAnsi="Times New Roman" w:cs="Times New Roman"/>
          <w:sz w:val="32"/>
          <w:szCs w:val="24"/>
        </w:rPr>
        <w:t>Membership:</w:t>
      </w:r>
    </w:p>
    <w:tbl>
      <w:tblPr>
        <w:tblStyle w:val="TableGrid"/>
        <w:tblW w:w="0" w:type="auto"/>
        <w:tblLook w:val="04A0" w:firstRow="1" w:lastRow="0" w:firstColumn="1" w:lastColumn="0" w:noHBand="0" w:noVBand="1"/>
      </w:tblPr>
      <w:tblGrid>
        <w:gridCol w:w="1705"/>
        <w:gridCol w:w="5667"/>
        <w:gridCol w:w="1978"/>
      </w:tblGrid>
      <w:tr w:rsidR="00D71CED" w14:paraId="5917226D" w14:textId="77777777" w:rsidTr="00D71CED">
        <w:tc>
          <w:tcPr>
            <w:tcW w:w="1705" w:type="dxa"/>
            <w:shd w:val="clear" w:color="auto" w:fill="C00000"/>
          </w:tcPr>
          <w:p w14:paraId="5E2BD277" w14:textId="77777777" w:rsidR="00D71CED" w:rsidRPr="000A5DCB" w:rsidRDefault="00D71CED" w:rsidP="006B2A64">
            <w:pPr>
              <w:jc w:val="center"/>
              <w:rPr>
                <w:rFonts w:ascii="Times New Roman" w:hAnsi="Times New Roman" w:cs="Times New Roman"/>
                <w:b/>
                <w:color w:val="FFFFFF" w:themeColor="background1"/>
                <w:sz w:val="24"/>
                <w:szCs w:val="24"/>
              </w:rPr>
            </w:pPr>
            <w:r w:rsidRPr="000A5DCB">
              <w:rPr>
                <w:rFonts w:ascii="Times New Roman" w:hAnsi="Times New Roman" w:cs="Times New Roman"/>
                <w:b/>
                <w:color w:val="FFFFFF" w:themeColor="background1"/>
                <w:sz w:val="24"/>
                <w:szCs w:val="24"/>
              </w:rPr>
              <w:t>Role</w:t>
            </w:r>
          </w:p>
        </w:tc>
        <w:tc>
          <w:tcPr>
            <w:tcW w:w="5667" w:type="dxa"/>
            <w:shd w:val="clear" w:color="auto" w:fill="C00000"/>
          </w:tcPr>
          <w:p w14:paraId="52361431" w14:textId="77777777" w:rsidR="00D71CED" w:rsidRPr="000A5DCB" w:rsidRDefault="00D71CED" w:rsidP="006B2A64">
            <w:pPr>
              <w:jc w:val="center"/>
              <w:rPr>
                <w:rFonts w:ascii="Times New Roman" w:hAnsi="Times New Roman" w:cs="Times New Roman"/>
                <w:b/>
                <w:color w:val="FFFFFF" w:themeColor="background1"/>
                <w:sz w:val="24"/>
                <w:szCs w:val="24"/>
              </w:rPr>
            </w:pPr>
            <w:r w:rsidRPr="000A5DCB">
              <w:rPr>
                <w:rFonts w:ascii="Times New Roman" w:hAnsi="Times New Roman" w:cs="Times New Roman"/>
                <w:b/>
                <w:color w:val="FFFFFF" w:themeColor="background1"/>
                <w:sz w:val="24"/>
                <w:szCs w:val="24"/>
              </w:rPr>
              <w:t>Member</w:t>
            </w:r>
          </w:p>
        </w:tc>
        <w:tc>
          <w:tcPr>
            <w:tcW w:w="1978" w:type="dxa"/>
            <w:shd w:val="clear" w:color="auto" w:fill="C00000"/>
          </w:tcPr>
          <w:p w14:paraId="7FB18A64" w14:textId="490B5BD0" w:rsidR="00D71CED" w:rsidRPr="000A5DCB" w:rsidRDefault="00D71CED" w:rsidP="006B2A64">
            <w:pPr>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Attendance</w:t>
            </w:r>
          </w:p>
        </w:tc>
      </w:tr>
      <w:tr w:rsidR="00D71CED" w14:paraId="5A75031E" w14:textId="77777777" w:rsidTr="00D71CED">
        <w:tc>
          <w:tcPr>
            <w:tcW w:w="1705" w:type="dxa"/>
            <w:vMerge w:val="restart"/>
            <w:vAlign w:val="center"/>
          </w:tcPr>
          <w:p w14:paraId="6790926D" w14:textId="77777777" w:rsidR="00D71CED" w:rsidRPr="006F67B5" w:rsidRDefault="00D71CED" w:rsidP="006B2A64">
            <w:pPr>
              <w:jc w:val="center"/>
              <w:rPr>
                <w:rFonts w:ascii="Times New Roman" w:hAnsi="Times New Roman" w:cs="Times New Roman"/>
                <w:b/>
              </w:rPr>
            </w:pPr>
            <w:r w:rsidRPr="006F67B5">
              <w:rPr>
                <w:rFonts w:ascii="Times New Roman" w:hAnsi="Times New Roman" w:cs="Times New Roman"/>
                <w:b/>
              </w:rPr>
              <w:t>Co-Chairs</w:t>
            </w:r>
          </w:p>
        </w:tc>
        <w:tc>
          <w:tcPr>
            <w:tcW w:w="5667" w:type="dxa"/>
            <w:vAlign w:val="center"/>
          </w:tcPr>
          <w:p w14:paraId="304E4FD7" w14:textId="477EEC49"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Faculty Chair – </w:t>
            </w:r>
            <w:r w:rsidR="00D21EFD" w:rsidRPr="006F67B5">
              <w:rPr>
                <w:rFonts w:ascii="Times New Roman" w:hAnsi="Times New Roman" w:cs="Times New Roman"/>
                <w:b/>
              </w:rPr>
              <w:t>Grace</w:t>
            </w:r>
            <w:r w:rsidR="00D21EFD" w:rsidRPr="006F67B5">
              <w:rPr>
                <w:rFonts w:ascii="Times New Roman" w:hAnsi="Times New Roman" w:cs="Times New Roman"/>
              </w:rPr>
              <w:t xml:space="preserve"> </w:t>
            </w:r>
            <w:r w:rsidR="00D71CED" w:rsidRPr="006F67B5">
              <w:rPr>
                <w:rFonts w:ascii="Times New Roman" w:hAnsi="Times New Roman" w:cs="Times New Roman"/>
                <w:b/>
              </w:rPr>
              <w:t>Commiso</w:t>
            </w:r>
          </w:p>
        </w:tc>
        <w:tc>
          <w:tcPr>
            <w:tcW w:w="1978" w:type="dxa"/>
          </w:tcPr>
          <w:p w14:paraId="4759C8B1" w14:textId="67E2F2BF" w:rsidR="00D71CED" w:rsidRPr="006F67B5" w:rsidRDefault="001765EC" w:rsidP="006B2A64">
            <w:pPr>
              <w:jc w:val="center"/>
              <w:rPr>
                <w:rFonts w:ascii="Times New Roman" w:hAnsi="Times New Roman" w:cs="Times New Roman"/>
              </w:rPr>
            </w:pPr>
            <w:r>
              <w:rPr>
                <w:rFonts w:ascii="Times New Roman" w:hAnsi="Times New Roman" w:cs="Times New Roman"/>
              </w:rPr>
              <w:t>X</w:t>
            </w:r>
          </w:p>
        </w:tc>
      </w:tr>
      <w:tr w:rsidR="00D71CED" w14:paraId="4A8E125E" w14:textId="77777777" w:rsidTr="00D71CED">
        <w:tc>
          <w:tcPr>
            <w:tcW w:w="1705" w:type="dxa"/>
            <w:vMerge/>
            <w:vAlign w:val="center"/>
          </w:tcPr>
          <w:p w14:paraId="5605876A" w14:textId="77777777" w:rsidR="00D71CED" w:rsidRPr="006F67B5" w:rsidRDefault="00D71CED" w:rsidP="006B2A64">
            <w:pPr>
              <w:jc w:val="center"/>
              <w:rPr>
                <w:rFonts w:ascii="Times New Roman" w:hAnsi="Times New Roman" w:cs="Times New Roman"/>
                <w:b/>
              </w:rPr>
            </w:pPr>
          </w:p>
        </w:tc>
        <w:tc>
          <w:tcPr>
            <w:tcW w:w="5667" w:type="dxa"/>
            <w:vAlign w:val="center"/>
          </w:tcPr>
          <w:p w14:paraId="2D28CE77" w14:textId="1BCB279F"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Admin Chair – </w:t>
            </w:r>
            <w:r w:rsidR="00D21EFD" w:rsidRPr="006F67B5">
              <w:rPr>
                <w:rFonts w:ascii="Times New Roman" w:hAnsi="Times New Roman" w:cs="Times New Roman"/>
                <w:b/>
              </w:rPr>
              <w:t>Christina</w:t>
            </w:r>
            <w:r w:rsidR="00D21EFD" w:rsidRPr="006F67B5">
              <w:rPr>
                <w:rFonts w:ascii="Times New Roman" w:hAnsi="Times New Roman" w:cs="Times New Roman"/>
              </w:rPr>
              <w:t xml:space="preserve"> </w:t>
            </w:r>
            <w:r w:rsidR="00D71CED" w:rsidRPr="006F67B5">
              <w:rPr>
                <w:rFonts w:ascii="Times New Roman" w:hAnsi="Times New Roman" w:cs="Times New Roman"/>
                <w:b/>
              </w:rPr>
              <w:t>Howell</w:t>
            </w:r>
          </w:p>
        </w:tc>
        <w:tc>
          <w:tcPr>
            <w:tcW w:w="1978" w:type="dxa"/>
          </w:tcPr>
          <w:p w14:paraId="118586B9" w14:textId="28426BB5" w:rsidR="00D71CED" w:rsidRPr="006F67B5" w:rsidRDefault="001765EC" w:rsidP="006B2A64">
            <w:pPr>
              <w:jc w:val="center"/>
              <w:rPr>
                <w:rFonts w:ascii="Times New Roman" w:hAnsi="Times New Roman" w:cs="Times New Roman"/>
              </w:rPr>
            </w:pPr>
            <w:r>
              <w:rPr>
                <w:rFonts w:ascii="Times New Roman" w:hAnsi="Times New Roman" w:cs="Times New Roman"/>
              </w:rPr>
              <w:t>X</w:t>
            </w:r>
          </w:p>
        </w:tc>
      </w:tr>
      <w:tr w:rsidR="00D71CED" w14:paraId="60B71E9C" w14:textId="77777777" w:rsidTr="00D71CED">
        <w:tc>
          <w:tcPr>
            <w:tcW w:w="1705" w:type="dxa"/>
            <w:vMerge w:val="restart"/>
            <w:vAlign w:val="center"/>
          </w:tcPr>
          <w:p w14:paraId="47636B9A" w14:textId="5C2A8815" w:rsidR="00D71CED" w:rsidRPr="006F67B5" w:rsidRDefault="00D71CED" w:rsidP="006B2A64">
            <w:pPr>
              <w:jc w:val="center"/>
              <w:rPr>
                <w:rFonts w:ascii="Times New Roman" w:hAnsi="Times New Roman" w:cs="Times New Roman"/>
                <w:b/>
              </w:rPr>
            </w:pPr>
            <w:r w:rsidRPr="006F67B5">
              <w:rPr>
                <w:rFonts w:ascii="Times New Roman" w:hAnsi="Times New Roman" w:cs="Times New Roman"/>
                <w:b/>
              </w:rPr>
              <w:t>Members</w:t>
            </w:r>
          </w:p>
        </w:tc>
        <w:tc>
          <w:tcPr>
            <w:tcW w:w="5667" w:type="dxa"/>
            <w:vAlign w:val="center"/>
          </w:tcPr>
          <w:p w14:paraId="4C23C96A" w14:textId="2863841F"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Financial Aid Director or designee – </w:t>
            </w:r>
            <w:r w:rsidR="00D21EFD" w:rsidRPr="006F67B5">
              <w:rPr>
                <w:rFonts w:ascii="Times New Roman" w:hAnsi="Times New Roman" w:cs="Times New Roman"/>
                <w:b/>
              </w:rPr>
              <w:t>Jennifer</w:t>
            </w:r>
            <w:r w:rsidR="00D21EFD" w:rsidRPr="006F67B5">
              <w:rPr>
                <w:rFonts w:ascii="Times New Roman" w:hAnsi="Times New Roman" w:cs="Times New Roman"/>
              </w:rPr>
              <w:t xml:space="preserve"> </w:t>
            </w:r>
            <w:r w:rsidRPr="006F67B5">
              <w:rPr>
                <w:rFonts w:ascii="Times New Roman" w:hAnsi="Times New Roman" w:cs="Times New Roman"/>
                <w:b/>
              </w:rPr>
              <w:t>Achan</w:t>
            </w:r>
          </w:p>
        </w:tc>
        <w:tc>
          <w:tcPr>
            <w:tcW w:w="1978" w:type="dxa"/>
          </w:tcPr>
          <w:p w14:paraId="13F2B284" w14:textId="77777777" w:rsidR="00D71CED" w:rsidRPr="006F67B5" w:rsidRDefault="00D71CED" w:rsidP="006B2A64">
            <w:pPr>
              <w:jc w:val="center"/>
              <w:rPr>
                <w:rFonts w:ascii="Times New Roman" w:hAnsi="Times New Roman" w:cs="Times New Roman"/>
              </w:rPr>
            </w:pPr>
          </w:p>
        </w:tc>
      </w:tr>
      <w:tr w:rsidR="00D71CED" w14:paraId="1F8250AB" w14:textId="77777777" w:rsidTr="00D71CED">
        <w:tc>
          <w:tcPr>
            <w:tcW w:w="1705" w:type="dxa"/>
            <w:vMerge/>
            <w:vAlign w:val="center"/>
          </w:tcPr>
          <w:p w14:paraId="6C1E2A66" w14:textId="77777777" w:rsidR="00D71CED" w:rsidRPr="006F67B5" w:rsidRDefault="00D71CED" w:rsidP="006B2A64">
            <w:pPr>
              <w:jc w:val="center"/>
              <w:rPr>
                <w:rFonts w:ascii="Times New Roman" w:hAnsi="Times New Roman" w:cs="Times New Roman"/>
                <w:b/>
              </w:rPr>
            </w:pPr>
          </w:p>
        </w:tc>
        <w:tc>
          <w:tcPr>
            <w:tcW w:w="5667" w:type="dxa"/>
            <w:vAlign w:val="center"/>
          </w:tcPr>
          <w:p w14:paraId="5C4D8230" w14:textId="1BCF9B57"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Counseling Dean or designee </w:t>
            </w:r>
            <w:r>
              <w:rPr>
                <w:rFonts w:ascii="Times New Roman" w:hAnsi="Times New Roman" w:cs="Times New Roman"/>
              </w:rPr>
              <w:t xml:space="preserve">– </w:t>
            </w:r>
            <w:r w:rsidR="00D21EFD" w:rsidRPr="006F67B5">
              <w:rPr>
                <w:rFonts w:ascii="Times New Roman" w:hAnsi="Times New Roman" w:cs="Times New Roman"/>
                <w:b/>
              </w:rPr>
              <w:t xml:space="preserve">Marisa </w:t>
            </w:r>
            <w:r w:rsidRPr="006F67B5">
              <w:rPr>
                <w:rFonts w:ascii="Times New Roman" w:hAnsi="Times New Roman" w:cs="Times New Roman"/>
                <w:b/>
              </w:rPr>
              <w:t>Marquez</w:t>
            </w:r>
          </w:p>
        </w:tc>
        <w:tc>
          <w:tcPr>
            <w:tcW w:w="1978" w:type="dxa"/>
          </w:tcPr>
          <w:p w14:paraId="24886473" w14:textId="77777777" w:rsidR="00D71CED" w:rsidRPr="006F67B5" w:rsidRDefault="00D71CED" w:rsidP="006B2A64">
            <w:pPr>
              <w:jc w:val="center"/>
              <w:rPr>
                <w:rFonts w:ascii="Times New Roman" w:hAnsi="Times New Roman" w:cs="Times New Roman"/>
              </w:rPr>
            </w:pPr>
          </w:p>
        </w:tc>
      </w:tr>
      <w:tr w:rsidR="00D71CED" w14:paraId="05D2F4D1" w14:textId="77777777" w:rsidTr="00D71CED">
        <w:tc>
          <w:tcPr>
            <w:tcW w:w="1705" w:type="dxa"/>
            <w:vMerge/>
            <w:vAlign w:val="center"/>
          </w:tcPr>
          <w:p w14:paraId="655D6F22" w14:textId="77777777" w:rsidR="00D71CED" w:rsidRPr="006F67B5" w:rsidRDefault="00D71CED" w:rsidP="006B2A64">
            <w:pPr>
              <w:jc w:val="center"/>
              <w:rPr>
                <w:rFonts w:ascii="Times New Roman" w:hAnsi="Times New Roman" w:cs="Times New Roman"/>
                <w:b/>
              </w:rPr>
            </w:pPr>
          </w:p>
        </w:tc>
        <w:tc>
          <w:tcPr>
            <w:tcW w:w="5667" w:type="dxa"/>
            <w:vAlign w:val="center"/>
          </w:tcPr>
          <w:p w14:paraId="4C7D6256" w14:textId="27E2B1CC" w:rsidR="00D71CED" w:rsidRPr="006F67B5" w:rsidRDefault="006F67B5" w:rsidP="006F67B5">
            <w:pPr>
              <w:rPr>
                <w:rFonts w:ascii="Times New Roman" w:hAnsi="Times New Roman" w:cs="Times New Roman"/>
              </w:rPr>
            </w:pPr>
            <w:r w:rsidRPr="006F67B5">
              <w:rPr>
                <w:rFonts w:ascii="Times New Roman" w:hAnsi="Times New Roman" w:cs="Times New Roman"/>
              </w:rPr>
              <w:t>Affinity Group Lead</w:t>
            </w:r>
            <w:r>
              <w:rPr>
                <w:rFonts w:ascii="Times New Roman" w:hAnsi="Times New Roman" w:cs="Times New Roman"/>
              </w:rPr>
              <w:t xml:space="preserve"> – </w:t>
            </w:r>
            <w:r w:rsidR="00D21EFD" w:rsidRPr="006F67B5">
              <w:rPr>
                <w:rFonts w:ascii="Times New Roman" w:hAnsi="Times New Roman" w:cs="Times New Roman"/>
                <w:b/>
              </w:rPr>
              <w:t xml:space="preserve">Ben </w:t>
            </w:r>
            <w:r w:rsidRPr="006F67B5">
              <w:rPr>
                <w:rFonts w:ascii="Times New Roman" w:hAnsi="Times New Roman" w:cs="Times New Roman"/>
                <w:b/>
              </w:rPr>
              <w:t>Perlado</w:t>
            </w:r>
          </w:p>
        </w:tc>
        <w:tc>
          <w:tcPr>
            <w:tcW w:w="1978" w:type="dxa"/>
          </w:tcPr>
          <w:p w14:paraId="0132682B" w14:textId="77777777" w:rsidR="00D71CED" w:rsidRPr="006F67B5" w:rsidRDefault="00D71CED" w:rsidP="006B2A64">
            <w:pPr>
              <w:jc w:val="center"/>
              <w:rPr>
                <w:rFonts w:ascii="Times New Roman" w:hAnsi="Times New Roman" w:cs="Times New Roman"/>
              </w:rPr>
            </w:pPr>
          </w:p>
        </w:tc>
      </w:tr>
      <w:tr w:rsidR="00D71CED" w14:paraId="0997DBBA" w14:textId="77777777" w:rsidTr="00D71CED">
        <w:tc>
          <w:tcPr>
            <w:tcW w:w="1705" w:type="dxa"/>
            <w:vMerge/>
            <w:vAlign w:val="center"/>
          </w:tcPr>
          <w:p w14:paraId="0906BC70" w14:textId="77777777" w:rsidR="00D71CED" w:rsidRPr="006F67B5" w:rsidRDefault="00D71CED" w:rsidP="006B2A64">
            <w:pPr>
              <w:jc w:val="center"/>
              <w:rPr>
                <w:rFonts w:ascii="Times New Roman" w:hAnsi="Times New Roman" w:cs="Times New Roman"/>
                <w:b/>
              </w:rPr>
            </w:pPr>
          </w:p>
        </w:tc>
        <w:tc>
          <w:tcPr>
            <w:tcW w:w="5667" w:type="dxa"/>
            <w:vAlign w:val="center"/>
          </w:tcPr>
          <w:p w14:paraId="6277D0BC" w14:textId="01E9A93B" w:rsidR="00D71CED" w:rsidRPr="006F67B5" w:rsidRDefault="00D71CED" w:rsidP="00D71CED">
            <w:pPr>
              <w:rPr>
                <w:rFonts w:ascii="Times New Roman" w:hAnsi="Times New Roman" w:cs="Times New Roman"/>
              </w:rPr>
            </w:pPr>
            <w:r w:rsidRPr="006F67B5">
              <w:rPr>
                <w:rFonts w:ascii="Times New Roman" w:hAnsi="Times New Roman" w:cs="Times New Roman"/>
              </w:rPr>
              <w:t xml:space="preserve">Curriculum Faculty Chair or </w:t>
            </w:r>
            <w:r w:rsidR="006F67B5">
              <w:rPr>
                <w:rFonts w:ascii="Times New Roman" w:hAnsi="Times New Roman" w:cs="Times New Roman"/>
              </w:rPr>
              <w:t xml:space="preserve">faculty designee – </w:t>
            </w:r>
            <w:r w:rsidR="006F67B5" w:rsidRPr="006F67B5">
              <w:rPr>
                <w:rFonts w:ascii="Times New Roman" w:hAnsi="Times New Roman" w:cs="Times New Roman"/>
                <w:b/>
              </w:rPr>
              <w:t>*vacant</w:t>
            </w:r>
          </w:p>
        </w:tc>
        <w:tc>
          <w:tcPr>
            <w:tcW w:w="1978" w:type="dxa"/>
          </w:tcPr>
          <w:p w14:paraId="298FB823" w14:textId="77777777" w:rsidR="00D71CED" w:rsidRPr="006F67B5" w:rsidRDefault="00D71CED" w:rsidP="006B2A64">
            <w:pPr>
              <w:jc w:val="center"/>
              <w:rPr>
                <w:rFonts w:ascii="Times New Roman" w:hAnsi="Times New Roman" w:cs="Times New Roman"/>
              </w:rPr>
            </w:pPr>
          </w:p>
        </w:tc>
      </w:tr>
      <w:tr w:rsidR="00D71CED" w14:paraId="0D3EF40D" w14:textId="77777777" w:rsidTr="00D71CED">
        <w:tc>
          <w:tcPr>
            <w:tcW w:w="1705" w:type="dxa"/>
            <w:vMerge/>
            <w:vAlign w:val="center"/>
          </w:tcPr>
          <w:p w14:paraId="21D52D36" w14:textId="77777777" w:rsidR="00D71CED" w:rsidRPr="006F67B5" w:rsidRDefault="00D71CED" w:rsidP="006B2A64">
            <w:pPr>
              <w:jc w:val="center"/>
              <w:rPr>
                <w:rFonts w:ascii="Times New Roman" w:hAnsi="Times New Roman" w:cs="Times New Roman"/>
                <w:b/>
              </w:rPr>
            </w:pPr>
          </w:p>
        </w:tc>
        <w:tc>
          <w:tcPr>
            <w:tcW w:w="5667" w:type="dxa"/>
            <w:vAlign w:val="center"/>
          </w:tcPr>
          <w:p w14:paraId="0A3444C4" w14:textId="04A56EEF" w:rsidR="00D71CED" w:rsidRPr="006F67B5" w:rsidRDefault="00D71CED" w:rsidP="00D71CED">
            <w:pPr>
              <w:rPr>
                <w:rFonts w:ascii="Times New Roman" w:hAnsi="Times New Roman" w:cs="Times New Roman"/>
              </w:rPr>
            </w:pPr>
            <w:r w:rsidRPr="006F67B5">
              <w:rPr>
                <w:rFonts w:ascii="Times New Roman" w:hAnsi="Times New Roman" w:cs="Times New Roman"/>
              </w:rPr>
              <w:t>Faculty Counselor</w:t>
            </w:r>
            <w:r w:rsidR="006F67B5">
              <w:rPr>
                <w:rFonts w:ascii="Times New Roman" w:hAnsi="Times New Roman" w:cs="Times New Roman"/>
              </w:rPr>
              <w:t xml:space="preserve"> – </w:t>
            </w:r>
            <w:r w:rsidR="006F67B5" w:rsidRPr="006F67B5">
              <w:rPr>
                <w:rFonts w:ascii="Times New Roman" w:hAnsi="Times New Roman" w:cs="Times New Roman"/>
                <w:b/>
              </w:rPr>
              <w:t>*vacant</w:t>
            </w:r>
          </w:p>
        </w:tc>
        <w:tc>
          <w:tcPr>
            <w:tcW w:w="1978" w:type="dxa"/>
          </w:tcPr>
          <w:p w14:paraId="123EC602" w14:textId="77777777" w:rsidR="00D71CED" w:rsidRPr="006F67B5" w:rsidRDefault="00D71CED" w:rsidP="006B2A64">
            <w:pPr>
              <w:jc w:val="center"/>
              <w:rPr>
                <w:rFonts w:ascii="Times New Roman" w:hAnsi="Times New Roman" w:cs="Times New Roman"/>
              </w:rPr>
            </w:pPr>
          </w:p>
        </w:tc>
      </w:tr>
      <w:tr w:rsidR="006F67B5" w14:paraId="2B16E2EE" w14:textId="77777777" w:rsidTr="00D71CED">
        <w:tc>
          <w:tcPr>
            <w:tcW w:w="1705" w:type="dxa"/>
            <w:vMerge w:val="restart"/>
            <w:vAlign w:val="center"/>
          </w:tcPr>
          <w:p w14:paraId="25A7D234" w14:textId="5D3F950E" w:rsidR="006F67B5" w:rsidRPr="006F67B5" w:rsidRDefault="006F67B5" w:rsidP="00D71CED">
            <w:pPr>
              <w:jc w:val="center"/>
              <w:rPr>
                <w:rFonts w:ascii="Times New Roman" w:hAnsi="Times New Roman" w:cs="Times New Roman"/>
                <w:b/>
              </w:rPr>
            </w:pPr>
            <w:r w:rsidRPr="006F67B5">
              <w:rPr>
                <w:rFonts w:ascii="Times New Roman" w:hAnsi="Times New Roman" w:cs="Times New Roman"/>
                <w:b/>
              </w:rPr>
              <w:t>Faculty Leads</w:t>
            </w:r>
          </w:p>
        </w:tc>
        <w:tc>
          <w:tcPr>
            <w:tcW w:w="5667" w:type="dxa"/>
            <w:vAlign w:val="center"/>
          </w:tcPr>
          <w:p w14:paraId="3237C991" w14:textId="535C70AA" w:rsidR="006F67B5" w:rsidRPr="006F67B5" w:rsidRDefault="006F67B5" w:rsidP="006B2A64">
            <w:pPr>
              <w:rPr>
                <w:rFonts w:ascii="Times New Roman" w:hAnsi="Times New Roman" w:cs="Times New Roman"/>
              </w:rPr>
            </w:pPr>
            <w:r w:rsidRPr="006F67B5">
              <w:rPr>
                <w:rFonts w:ascii="Times New Roman" w:hAnsi="Times New Roman" w:cs="Times New Roman"/>
              </w:rPr>
              <w:t xml:space="preserve">Ag, Nutrition &amp; Culinary Arts – </w:t>
            </w:r>
            <w:r w:rsidR="00D21EFD" w:rsidRPr="002A5385">
              <w:rPr>
                <w:rFonts w:ascii="Times New Roman" w:hAnsi="Times New Roman" w:cs="Times New Roman"/>
                <w:b/>
                <w:bCs/>
              </w:rPr>
              <w:t xml:space="preserve">Laura </w:t>
            </w:r>
            <w:r w:rsidR="002A5385" w:rsidRPr="002A5385">
              <w:rPr>
                <w:rFonts w:ascii="Times New Roman" w:hAnsi="Times New Roman" w:cs="Times New Roman"/>
                <w:b/>
                <w:bCs/>
              </w:rPr>
              <w:t>Mille</w:t>
            </w:r>
            <w:r w:rsidR="00D21EFD">
              <w:rPr>
                <w:rFonts w:ascii="Times New Roman" w:hAnsi="Times New Roman" w:cs="Times New Roman"/>
                <w:b/>
                <w:bCs/>
              </w:rPr>
              <w:t>r</w:t>
            </w:r>
          </w:p>
        </w:tc>
        <w:tc>
          <w:tcPr>
            <w:tcW w:w="1978" w:type="dxa"/>
          </w:tcPr>
          <w:p w14:paraId="213C8DC1" w14:textId="77777777" w:rsidR="006F67B5" w:rsidRPr="006F67B5" w:rsidRDefault="006F67B5" w:rsidP="006B2A64">
            <w:pPr>
              <w:jc w:val="center"/>
              <w:rPr>
                <w:rFonts w:ascii="Times New Roman" w:hAnsi="Times New Roman" w:cs="Times New Roman"/>
              </w:rPr>
            </w:pPr>
          </w:p>
        </w:tc>
      </w:tr>
      <w:tr w:rsidR="006F67B5" w14:paraId="1833FBE6" w14:textId="77777777" w:rsidTr="00D71CED">
        <w:tc>
          <w:tcPr>
            <w:tcW w:w="1705" w:type="dxa"/>
            <w:vMerge/>
            <w:vAlign w:val="center"/>
          </w:tcPr>
          <w:p w14:paraId="280C98AF" w14:textId="77777777" w:rsidR="006F67B5" w:rsidRPr="006F67B5" w:rsidRDefault="006F67B5" w:rsidP="006B2A64">
            <w:pPr>
              <w:jc w:val="center"/>
              <w:rPr>
                <w:rFonts w:ascii="Times New Roman" w:hAnsi="Times New Roman" w:cs="Times New Roman"/>
                <w:b/>
              </w:rPr>
            </w:pPr>
          </w:p>
        </w:tc>
        <w:tc>
          <w:tcPr>
            <w:tcW w:w="5667" w:type="dxa"/>
            <w:vAlign w:val="center"/>
          </w:tcPr>
          <w:p w14:paraId="064A2B59" w14:textId="18CD2A10"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Arts, Communication &amp; Humanities – </w:t>
            </w:r>
            <w:r w:rsidR="00D21EFD" w:rsidRPr="006F67B5">
              <w:rPr>
                <w:rFonts w:ascii="Times New Roman" w:hAnsi="Times New Roman" w:cs="Times New Roman"/>
                <w:b/>
              </w:rPr>
              <w:t>Matthew</w:t>
            </w:r>
            <w:r w:rsidR="00D21EFD">
              <w:rPr>
                <w:rFonts w:ascii="Times New Roman" w:hAnsi="Times New Roman" w:cs="Times New Roman"/>
                <w:b/>
              </w:rPr>
              <w:t xml:space="preserve"> </w:t>
            </w:r>
            <w:r w:rsidR="00EE10FA">
              <w:rPr>
                <w:rFonts w:ascii="Times New Roman" w:hAnsi="Times New Roman" w:cs="Times New Roman"/>
                <w:b/>
              </w:rPr>
              <w:t>Madde</w:t>
            </w:r>
            <w:r w:rsidRPr="006F67B5">
              <w:rPr>
                <w:rFonts w:ascii="Times New Roman" w:hAnsi="Times New Roman" w:cs="Times New Roman"/>
                <w:b/>
              </w:rPr>
              <w:t>x</w:t>
            </w:r>
          </w:p>
        </w:tc>
        <w:tc>
          <w:tcPr>
            <w:tcW w:w="1978" w:type="dxa"/>
          </w:tcPr>
          <w:p w14:paraId="666DAA87" w14:textId="08878206" w:rsidR="006F67B5" w:rsidRPr="006F67B5" w:rsidRDefault="001765EC" w:rsidP="006B2A64">
            <w:pPr>
              <w:jc w:val="center"/>
              <w:rPr>
                <w:rFonts w:ascii="Times New Roman" w:hAnsi="Times New Roman" w:cs="Times New Roman"/>
              </w:rPr>
            </w:pPr>
            <w:r>
              <w:rPr>
                <w:rFonts w:ascii="Times New Roman" w:hAnsi="Times New Roman" w:cs="Times New Roman"/>
              </w:rPr>
              <w:t>X</w:t>
            </w:r>
          </w:p>
        </w:tc>
      </w:tr>
      <w:tr w:rsidR="006F67B5" w14:paraId="79CBE88D" w14:textId="77777777" w:rsidTr="00D71CED">
        <w:tc>
          <w:tcPr>
            <w:tcW w:w="1705" w:type="dxa"/>
            <w:vMerge/>
            <w:vAlign w:val="center"/>
          </w:tcPr>
          <w:p w14:paraId="7C18F802" w14:textId="77777777" w:rsidR="006F67B5" w:rsidRPr="006F67B5" w:rsidRDefault="006F67B5" w:rsidP="00D71CED">
            <w:pPr>
              <w:jc w:val="center"/>
              <w:rPr>
                <w:rFonts w:ascii="Times New Roman" w:hAnsi="Times New Roman" w:cs="Times New Roman"/>
                <w:b/>
              </w:rPr>
            </w:pPr>
          </w:p>
        </w:tc>
        <w:tc>
          <w:tcPr>
            <w:tcW w:w="5667" w:type="dxa"/>
            <w:vAlign w:val="center"/>
          </w:tcPr>
          <w:p w14:paraId="64EF709E" w14:textId="06BCBE51"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Business – </w:t>
            </w:r>
            <w:r w:rsidR="00D21EFD">
              <w:rPr>
                <w:rFonts w:ascii="Times New Roman" w:hAnsi="Times New Roman" w:cs="Times New Roman"/>
                <w:b/>
              </w:rPr>
              <w:t xml:space="preserve">Brandon </w:t>
            </w:r>
            <w:r w:rsidR="002A5385">
              <w:rPr>
                <w:rFonts w:ascii="Times New Roman" w:hAnsi="Times New Roman" w:cs="Times New Roman"/>
                <w:b/>
              </w:rPr>
              <w:t>Hall</w:t>
            </w:r>
          </w:p>
        </w:tc>
        <w:tc>
          <w:tcPr>
            <w:tcW w:w="1978" w:type="dxa"/>
          </w:tcPr>
          <w:p w14:paraId="50C03C08" w14:textId="4231783D" w:rsidR="006F67B5" w:rsidRPr="006F67B5" w:rsidRDefault="0090724E" w:rsidP="00D71CED">
            <w:pPr>
              <w:jc w:val="center"/>
              <w:rPr>
                <w:rFonts w:ascii="Times New Roman" w:hAnsi="Times New Roman" w:cs="Times New Roman"/>
              </w:rPr>
            </w:pPr>
            <w:r>
              <w:rPr>
                <w:rFonts w:ascii="Times New Roman" w:hAnsi="Times New Roman" w:cs="Times New Roman"/>
              </w:rPr>
              <w:t>X</w:t>
            </w:r>
          </w:p>
        </w:tc>
      </w:tr>
      <w:tr w:rsidR="006F67B5" w14:paraId="582D0861" w14:textId="77777777" w:rsidTr="00D71CED">
        <w:tc>
          <w:tcPr>
            <w:tcW w:w="1705" w:type="dxa"/>
            <w:vMerge/>
            <w:vAlign w:val="center"/>
          </w:tcPr>
          <w:p w14:paraId="1EA56DC6" w14:textId="77777777" w:rsidR="006F67B5" w:rsidRPr="006F67B5" w:rsidRDefault="006F67B5" w:rsidP="00D71CED">
            <w:pPr>
              <w:jc w:val="center"/>
              <w:rPr>
                <w:rFonts w:ascii="Times New Roman" w:hAnsi="Times New Roman" w:cs="Times New Roman"/>
                <w:b/>
              </w:rPr>
            </w:pPr>
          </w:p>
        </w:tc>
        <w:tc>
          <w:tcPr>
            <w:tcW w:w="5667" w:type="dxa"/>
            <w:vAlign w:val="center"/>
          </w:tcPr>
          <w:p w14:paraId="4B7104D8" w14:textId="7F7B5E22"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Education – </w:t>
            </w:r>
            <w:r w:rsidR="00D21EFD" w:rsidRPr="006F67B5">
              <w:rPr>
                <w:rFonts w:ascii="Times New Roman" w:hAnsi="Times New Roman" w:cs="Times New Roman"/>
                <w:b/>
              </w:rPr>
              <w:t xml:space="preserve">Kimberly </w:t>
            </w:r>
            <w:r w:rsidRPr="006F67B5">
              <w:rPr>
                <w:rFonts w:ascii="Times New Roman" w:hAnsi="Times New Roman" w:cs="Times New Roman"/>
                <w:b/>
              </w:rPr>
              <w:t>Bligh</w:t>
            </w:r>
          </w:p>
        </w:tc>
        <w:tc>
          <w:tcPr>
            <w:tcW w:w="1978" w:type="dxa"/>
          </w:tcPr>
          <w:p w14:paraId="49D3A9FC" w14:textId="12AA3F13" w:rsidR="006F67B5" w:rsidRPr="006F67B5" w:rsidRDefault="001765EC" w:rsidP="00D71CED">
            <w:pPr>
              <w:jc w:val="center"/>
              <w:rPr>
                <w:rFonts w:ascii="Times New Roman" w:hAnsi="Times New Roman" w:cs="Times New Roman"/>
              </w:rPr>
            </w:pPr>
            <w:r>
              <w:rPr>
                <w:rFonts w:ascii="Times New Roman" w:hAnsi="Times New Roman" w:cs="Times New Roman"/>
              </w:rPr>
              <w:t>X</w:t>
            </w:r>
          </w:p>
        </w:tc>
      </w:tr>
      <w:tr w:rsidR="006F67B5" w14:paraId="112C640B" w14:textId="77777777" w:rsidTr="00D71CED">
        <w:tc>
          <w:tcPr>
            <w:tcW w:w="1705" w:type="dxa"/>
            <w:vMerge/>
            <w:vAlign w:val="center"/>
          </w:tcPr>
          <w:p w14:paraId="52A7574A" w14:textId="77777777" w:rsidR="006F67B5" w:rsidRPr="006F67B5" w:rsidRDefault="006F67B5" w:rsidP="00D71CED">
            <w:pPr>
              <w:jc w:val="center"/>
              <w:rPr>
                <w:rFonts w:ascii="Times New Roman" w:hAnsi="Times New Roman" w:cs="Times New Roman"/>
                <w:b/>
              </w:rPr>
            </w:pPr>
          </w:p>
        </w:tc>
        <w:tc>
          <w:tcPr>
            <w:tcW w:w="5667" w:type="dxa"/>
            <w:vAlign w:val="center"/>
          </w:tcPr>
          <w:p w14:paraId="78CC9ADB" w14:textId="566A9171"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Health Sciences – </w:t>
            </w:r>
            <w:r w:rsidR="0065698A">
              <w:rPr>
                <w:rFonts w:ascii="Times New Roman" w:hAnsi="Times New Roman" w:cs="Times New Roman"/>
                <w:b/>
                <w:bCs/>
              </w:rPr>
              <w:t>Tyler Thom</w:t>
            </w:r>
            <w:r w:rsidR="009D5E35">
              <w:rPr>
                <w:rFonts w:ascii="Times New Roman" w:hAnsi="Times New Roman" w:cs="Times New Roman"/>
                <w:b/>
                <w:bCs/>
              </w:rPr>
              <w:t>p</w:t>
            </w:r>
            <w:r w:rsidR="0065698A">
              <w:rPr>
                <w:rFonts w:ascii="Times New Roman" w:hAnsi="Times New Roman" w:cs="Times New Roman"/>
                <w:b/>
                <w:bCs/>
              </w:rPr>
              <w:t>son</w:t>
            </w:r>
          </w:p>
        </w:tc>
        <w:tc>
          <w:tcPr>
            <w:tcW w:w="1978" w:type="dxa"/>
          </w:tcPr>
          <w:p w14:paraId="5C5DAFC1" w14:textId="77777777" w:rsidR="006F67B5" w:rsidRPr="006F67B5" w:rsidRDefault="006F67B5" w:rsidP="00D71CED">
            <w:pPr>
              <w:jc w:val="center"/>
              <w:rPr>
                <w:rFonts w:ascii="Times New Roman" w:hAnsi="Times New Roman" w:cs="Times New Roman"/>
              </w:rPr>
            </w:pPr>
          </w:p>
        </w:tc>
      </w:tr>
      <w:tr w:rsidR="006F67B5" w14:paraId="4AD27C75" w14:textId="77777777" w:rsidTr="00D71CED">
        <w:tc>
          <w:tcPr>
            <w:tcW w:w="1705" w:type="dxa"/>
            <w:vMerge/>
            <w:vAlign w:val="center"/>
          </w:tcPr>
          <w:p w14:paraId="6F06C72B" w14:textId="77777777" w:rsidR="006F67B5" w:rsidRPr="006F67B5" w:rsidRDefault="006F67B5" w:rsidP="00D71CED">
            <w:pPr>
              <w:jc w:val="center"/>
              <w:rPr>
                <w:rFonts w:ascii="Times New Roman" w:hAnsi="Times New Roman" w:cs="Times New Roman"/>
                <w:b/>
              </w:rPr>
            </w:pPr>
          </w:p>
        </w:tc>
        <w:tc>
          <w:tcPr>
            <w:tcW w:w="5667" w:type="dxa"/>
            <w:vAlign w:val="center"/>
          </w:tcPr>
          <w:p w14:paraId="7213C044" w14:textId="3F97803C"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Industrial Technology &amp; Transportation – </w:t>
            </w:r>
            <w:r w:rsidR="00D21EFD" w:rsidRPr="006F67B5">
              <w:rPr>
                <w:rFonts w:ascii="Times New Roman" w:hAnsi="Times New Roman" w:cs="Times New Roman"/>
                <w:b/>
              </w:rPr>
              <w:t xml:space="preserve">Rony </w:t>
            </w:r>
            <w:r w:rsidRPr="006F67B5">
              <w:rPr>
                <w:rFonts w:ascii="Times New Roman" w:hAnsi="Times New Roman" w:cs="Times New Roman"/>
                <w:b/>
              </w:rPr>
              <w:t>Recinos</w:t>
            </w:r>
          </w:p>
        </w:tc>
        <w:tc>
          <w:tcPr>
            <w:tcW w:w="1978" w:type="dxa"/>
          </w:tcPr>
          <w:p w14:paraId="7AC3F672" w14:textId="31B5487A" w:rsidR="006F67B5" w:rsidRPr="006F67B5" w:rsidRDefault="001765EC" w:rsidP="00D71CED">
            <w:pPr>
              <w:jc w:val="center"/>
              <w:rPr>
                <w:rFonts w:ascii="Times New Roman" w:hAnsi="Times New Roman" w:cs="Times New Roman"/>
              </w:rPr>
            </w:pPr>
            <w:r>
              <w:rPr>
                <w:rFonts w:ascii="Times New Roman" w:hAnsi="Times New Roman" w:cs="Times New Roman"/>
              </w:rPr>
              <w:t>X</w:t>
            </w:r>
          </w:p>
        </w:tc>
      </w:tr>
      <w:tr w:rsidR="006F67B5" w14:paraId="06D8DA70" w14:textId="77777777" w:rsidTr="00D71CED">
        <w:tc>
          <w:tcPr>
            <w:tcW w:w="1705" w:type="dxa"/>
            <w:vMerge/>
            <w:vAlign w:val="center"/>
          </w:tcPr>
          <w:p w14:paraId="07FD76E3" w14:textId="77777777" w:rsidR="006F67B5" w:rsidRPr="006F67B5" w:rsidRDefault="006F67B5" w:rsidP="00D71CED">
            <w:pPr>
              <w:jc w:val="center"/>
              <w:rPr>
                <w:rFonts w:ascii="Times New Roman" w:hAnsi="Times New Roman" w:cs="Times New Roman"/>
                <w:b/>
              </w:rPr>
            </w:pPr>
          </w:p>
        </w:tc>
        <w:tc>
          <w:tcPr>
            <w:tcW w:w="5667" w:type="dxa"/>
            <w:vAlign w:val="center"/>
          </w:tcPr>
          <w:p w14:paraId="21C6A8E6" w14:textId="734EC38F" w:rsidR="006F67B5" w:rsidRPr="006F67B5" w:rsidRDefault="006F67B5" w:rsidP="005562CD">
            <w:pPr>
              <w:rPr>
                <w:rFonts w:ascii="Times New Roman" w:hAnsi="Times New Roman" w:cs="Times New Roman"/>
              </w:rPr>
            </w:pPr>
            <w:r w:rsidRPr="006F67B5">
              <w:rPr>
                <w:rFonts w:ascii="Times New Roman" w:hAnsi="Times New Roman" w:cs="Times New Roman"/>
              </w:rPr>
              <w:t xml:space="preserve">Public Safety – </w:t>
            </w:r>
            <w:r w:rsidR="005562CD">
              <w:rPr>
                <w:rFonts w:ascii="Times New Roman" w:hAnsi="Times New Roman" w:cs="Times New Roman"/>
                <w:b/>
              </w:rPr>
              <w:t>Anna Beltran</w:t>
            </w:r>
          </w:p>
        </w:tc>
        <w:tc>
          <w:tcPr>
            <w:tcW w:w="1978" w:type="dxa"/>
          </w:tcPr>
          <w:p w14:paraId="5D4A4F80" w14:textId="5193E497" w:rsidR="006F67B5" w:rsidRPr="006F67B5" w:rsidRDefault="001765EC" w:rsidP="00D71CED">
            <w:pPr>
              <w:jc w:val="center"/>
              <w:rPr>
                <w:rFonts w:ascii="Times New Roman" w:hAnsi="Times New Roman" w:cs="Times New Roman"/>
              </w:rPr>
            </w:pPr>
            <w:r>
              <w:rPr>
                <w:rFonts w:ascii="Times New Roman" w:hAnsi="Times New Roman" w:cs="Times New Roman"/>
              </w:rPr>
              <w:t>X</w:t>
            </w:r>
          </w:p>
        </w:tc>
      </w:tr>
      <w:tr w:rsidR="006F67B5" w14:paraId="67C263EE" w14:textId="77777777" w:rsidTr="00D71CED">
        <w:tc>
          <w:tcPr>
            <w:tcW w:w="1705" w:type="dxa"/>
            <w:vMerge/>
            <w:vAlign w:val="center"/>
          </w:tcPr>
          <w:p w14:paraId="4840B49B" w14:textId="77777777" w:rsidR="006F67B5" w:rsidRPr="006F67B5" w:rsidRDefault="006F67B5" w:rsidP="00D71CED">
            <w:pPr>
              <w:jc w:val="center"/>
              <w:rPr>
                <w:rFonts w:ascii="Times New Roman" w:hAnsi="Times New Roman" w:cs="Times New Roman"/>
                <w:b/>
              </w:rPr>
            </w:pPr>
          </w:p>
        </w:tc>
        <w:tc>
          <w:tcPr>
            <w:tcW w:w="5667" w:type="dxa"/>
            <w:vAlign w:val="center"/>
          </w:tcPr>
          <w:p w14:paraId="755D87CE" w14:textId="2A81E0B1" w:rsidR="006F67B5" w:rsidRPr="006F67B5" w:rsidRDefault="006F67B5" w:rsidP="00D71CED">
            <w:pPr>
              <w:rPr>
                <w:rFonts w:ascii="Times New Roman" w:hAnsi="Times New Roman" w:cs="Times New Roman"/>
              </w:rPr>
            </w:pPr>
            <w:r w:rsidRPr="006F67B5">
              <w:rPr>
                <w:rFonts w:ascii="Times New Roman" w:hAnsi="Times New Roman" w:cs="Times New Roman"/>
              </w:rPr>
              <w:t>Social &amp; Behavioral Sciences –</w:t>
            </w:r>
            <w:r w:rsidR="00D21EFD">
              <w:rPr>
                <w:rFonts w:ascii="Times New Roman" w:hAnsi="Times New Roman" w:cs="Times New Roman"/>
              </w:rPr>
              <w:t xml:space="preserve"> </w:t>
            </w:r>
            <w:r w:rsidR="002A5385">
              <w:rPr>
                <w:rFonts w:ascii="Times New Roman" w:hAnsi="Times New Roman" w:cs="Times New Roman"/>
                <w:b/>
              </w:rPr>
              <w:t>Becky</w:t>
            </w:r>
            <w:r w:rsidR="00D21EFD">
              <w:rPr>
                <w:rFonts w:ascii="Times New Roman" w:hAnsi="Times New Roman" w:cs="Times New Roman"/>
                <w:b/>
              </w:rPr>
              <w:t xml:space="preserve"> Colaw</w:t>
            </w:r>
          </w:p>
        </w:tc>
        <w:tc>
          <w:tcPr>
            <w:tcW w:w="1978" w:type="dxa"/>
          </w:tcPr>
          <w:p w14:paraId="202FE073" w14:textId="61D6CC0B" w:rsidR="006F67B5" w:rsidRPr="006F67B5" w:rsidRDefault="006F67B5" w:rsidP="00D71CED">
            <w:pPr>
              <w:jc w:val="center"/>
              <w:rPr>
                <w:rFonts w:ascii="Times New Roman" w:hAnsi="Times New Roman" w:cs="Times New Roman"/>
              </w:rPr>
            </w:pPr>
          </w:p>
        </w:tc>
      </w:tr>
      <w:tr w:rsidR="006F67B5" w14:paraId="49E25B9B" w14:textId="77777777" w:rsidTr="00D71CED">
        <w:tc>
          <w:tcPr>
            <w:tcW w:w="1705" w:type="dxa"/>
            <w:vMerge/>
            <w:vAlign w:val="center"/>
          </w:tcPr>
          <w:p w14:paraId="27809E98" w14:textId="77777777" w:rsidR="006F67B5" w:rsidRPr="006F67B5" w:rsidRDefault="006F67B5" w:rsidP="00D71CED">
            <w:pPr>
              <w:jc w:val="center"/>
              <w:rPr>
                <w:rFonts w:ascii="Times New Roman" w:hAnsi="Times New Roman" w:cs="Times New Roman"/>
                <w:b/>
              </w:rPr>
            </w:pPr>
          </w:p>
        </w:tc>
        <w:tc>
          <w:tcPr>
            <w:tcW w:w="5667" w:type="dxa"/>
            <w:vAlign w:val="center"/>
          </w:tcPr>
          <w:p w14:paraId="0C50EDBC" w14:textId="35590634"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STEM – </w:t>
            </w:r>
            <w:r w:rsidR="00D21EFD" w:rsidRPr="006F67B5">
              <w:rPr>
                <w:rFonts w:ascii="Times New Roman" w:hAnsi="Times New Roman" w:cs="Times New Roman"/>
                <w:b/>
              </w:rPr>
              <w:t xml:space="preserve">James </w:t>
            </w:r>
            <w:proofErr w:type="spellStart"/>
            <w:r w:rsidRPr="006F67B5">
              <w:rPr>
                <w:rFonts w:ascii="Times New Roman" w:hAnsi="Times New Roman" w:cs="Times New Roman"/>
                <w:b/>
              </w:rPr>
              <w:t>McGarrah</w:t>
            </w:r>
            <w:proofErr w:type="spellEnd"/>
          </w:p>
        </w:tc>
        <w:tc>
          <w:tcPr>
            <w:tcW w:w="1978" w:type="dxa"/>
          </w:tcPr>
          <w:p w14:paraId="17BD07D6" w14:textId="47F202AA" w:rsidR="006F67B5" w:rsidRPr="006F67B5" w:rsidRDefault="003B5F69" w:rsidP="00D71CED">
            <w:pPr>
              <w:jc w:val="center"/>
              <w:rPr>
                <w:rFonts w:ascii="Times New Roman" w:hAnsi="Times New Roman" w:cs="Times New Roman"/>
              </w:rPr>
            </w:pPr>
            <w:r>
              <w:rPr>
                <w:rFonts w:ascii="Times New Roman" w:hAnsi="Times New Roman" w:cs="Times New Roman"/>
              </w:rPr>
              <w:t>X</w:t>
            </w:r>
          </w:p>
        </w:tc>
      </w:tr>
      <w:tr w:rsidR="006F67B5" w14:paraId="3AD346FC" w14:textId="77777777" w:rsidTr="00D71CED">
        <w:tc>
          <w:tcPr>
            <w:tcW w:w="1705" w:type="dxa"/>
            <w:vMerge/>
            <w:vAlign w:val="center"/>
          </w:tcPr>
          <w:p w14:paraId="5C19CBFD" w14:textId="77777777" w:rsidR="006F67B5" w:rsidRPr="006F67B5" w:rsidRDefault="006F67B5" w:rsidP="00D71CED">
            <w:pPr>
              <w:jc w:val="center"/>
              <w:rPr>
                <w:rFonts w:ascii="Times New Roman" w:hAnsi="Times New Roman" w:cs="Times New Roman"/>
                <w:b/>
              </w:rPr>
            </w:pPr>
          </w:p>
        </w:tc>
        <w:tc>
          <w:tcPr>
            <w:tcW w:w="5667" w:type="dxa"/>
            <w:vAlign w:val="center"/>
          </w:tcPr>
          <w:p w14:paraId="64B39FF8" w14:textId="16751BDB"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STEM – </w:t>
            </w:r>
            <w:r w:rsidR="00D21EFD" w:rsidRPr="006F67B5">
              <w:rPr>
                <w:rFonts w:ascii="Times New Roman" w:hAnsi="Times New Roman" w:cs="Times New Roman"/>
                <w:b/>
              </w:rPr>
              <w:t xml:space="preserve">Travis </w:t>
            </w:r>
            <w:r w:rsidRPr="006F67B5">
              <w:rPr>
                <w:rFonts w:ascii="Times New Roman" w:hAnsi="Times New Roman" w:cs="Times New Roman"/>
                <w:b/>
              </w:rPr>
              <w:t>Steele</w:t>
            </w:r>
          </w:p>
        </w:tc>
        <w:tc>
          <w:tcPr>
            <w:tcW w:w="1978" w:type="dxa"/>
          </w:tcPr>
          <w:p w14:paraId="5A0CDEFC" w14:textId="77777777" w:rsidR="006F67B5" w:rsidRPr="006F67B5" w:rsidRDefault="006F67B5" w:rsidP="00D71CED">
            <w:pPr>
              <w:jc w:val="center"/>
              <w:rPr>
                <w:rFonts w:ascii="Times New Roman" w:hAnsi="Times New Roman" w:cs="Times New Roman"/>
              </w:rPr>
            </w:pPr>
          </w:p>
        </w:tc>
      </w:tr>
      <w:tr w:rsidR="006F67B5" w14:paraId="332121CE" w14:textId="77777777" w:rsidTr="006F67B5">
        <w:tc>
          <w:tcPr>
            <w:tcW w:w="1705" w:type="dxa"/>
            <w:shd w:val="clear" w:color="auto" w:fill="C00000"/>
          </w:tcPr>
          <w:p w14:paraId="4777C6AF" w14:textId="2A7B0916" w:rsidR="006F67B5" w:rsidRPr="006F67B5" w:rsidRDefault="006F67B5" w:rsidP="006F67B5">
            <w:pPr>
              <w:jc w:val="center"/>
              <w:rPr>
                <w:rFonts w:ascii="Times New Roman" w:hAnsi="Times New Roman" w:cs="Times New Roman"/>
                <w:b/>
              </w:rPr>
            </w:pPr>
          </w:p>
        </w:tc>
        <w:tc>
          <w:tcPr>
            <w:tcW w:w="5667" w:type="dxa"/>
            <w:shd w:val="clear" w:color="auto" w:fill="C00000"/>
          </w:tcPr>
          <w:p w14:paraId="590DFE31" w14:textId="1050BC92" w:rsidR="006F67B5" w:rsidRPr="006F67B5" w:rsidRDefault="006F67B5" w:rsidP="006F67B5">
            <w:pPr>
              <w:jc w:val="center"/>
              <w:rPr>
                <w:rFonts w:ascii="Times New Roman" w:hAnsi="Times New Roman" w:cs="Times New Roman"/>
              </w:rPr>
            </w:pPr>
            <w:r>
              <w:rPr>
                <w:rFonts w:ascii="Times New Roman" w:hAnsi="Times New Roman" w:cs="Times New Roman"/>
                <w:b/>
                <w:color w:val="FFFFFF" w:themeColor="background1"/>
                <w:sz w:val="24"/>
                <w:szCs w:val="24"/>
              </w:rPr>
              <w:t>Role &amp; Name</w:t>
            </w:r>
          </w:p>
        </w:tc>
        <w:tc>
          <w:tcPr>
            <w:tcW w:w="1978" w:type="dxa"/>
            <w:shd w:val="clear" w:color="auto" w:fill="C00000"/>
          </w:tcPr>
          <w:p w14:paraId="08DD76BF" w14:textId="0686ABBA" w:rsidR="006F67B5" w:rsidRPr="006F67B5" w:rsidRDefault="006F67B5" w:rsidP="006F67B5">
            <w:pPr>
              <w:jc w:val="center"/>
              <w:rPr>
                <w:rFonts w:ascii="Times New Roman" w:hAnsi="Times New Roman" w:cs="Times New Roman"/>
              </w:rPr>
            </w:pPr>
            <w:r>
              <w:rPr>
                <w:rFonts w:ascii="Times New Roman" w:hAnsi="Times New Roman" w:cs="Times New Roman"/>
                <w:b/>
                <w:color w:val="FFFFFF" w:themeColor="background1"/>
                <w:sz w:val="24"/>
                <w:szCs w:val="24"/>
              </w:rPr>
              <w:t>Attendance</w:t>
            </w:r>
          </w:p>
        </w:tc>
      </w:tr>
      <w:tr w:rsidR="006F67B5" w14:paraId="5A1CA946" w14:textId="77777777" w:rsidTr="00D71CED">
        <w:tc>
          <w:tcPr>
            <w:tcW w:w="1705" w:type="dxa"/>
            <w:vMerge w:val="restart"/>
            <w:vAlign w:val="center"/>
          </w:tcPr>
          <w:p w14:paraId="2813B078" w14:textId="1DC8B403" w:rsidR="006F67B5" w:rsidRPr="006F67B5" w:rsidRDefault="006F67B5" w:rsidP="00D71CED">
            <w:pPr>
              <w:jc w:val="center"/>
              <w:rPr>
                <w:rFonts w:ascii="Times New Roman" w:hAnsi="Times New Roman" w:cs="Times New Roman"/>
                <w:b/>
              </w:rPr>
            </w:pPr>
            <w:r>
              <w:rPr>
                <w:rFonts w:ascii="Times New Roman" w:hAnsi="Times New Roman" w:cs="Times New Roman"/>
                <w:b/>
              </w:rPr>
              <w:t>Visitors/Guests</w:t>
            </w:r>
          </w:p>
        </w:tc>
        <w:tc>
          <w:tcPr>
            <w:tcW w:w="5667" w:type="dxa"/>
            <w:vAlign w:val="center"/>
          </w:tcPr>
          <w:p w14:paraId="1665C1D7" w14:textId="5297591E" w:rsidR="006F67B5" w:rsidRPr="006F67B5" w:rsidRDefault="006F67B5" w:rsidP="00D71CED">
            <w:pPr>
              <w:rPr>
                <w:rFonts w:ascii="Times New Roman" w:hAnsi="Times New Roman" w:cs="Times New Roman"/>
              </w:rPr>
            </w:pPr>
            <w:r>
              <w:rPr>
                <w:rFonts w:ascii="Times New Roman" w:hAnsi="Times New Roman" w:cs="Times New Roman"/>
              </w:rPr>
              <w:t xml:space="preserve">e.g. Dean of Instruction – xxx </w:t>
            </w:r>
          </w:p>
        </w:tc>
        <w:tc>
          <w:tcPr>
            <w:tcW w:w="1978" w:type="dxa"/>
          </w:tcPr>
          <w:p w14:paraId="58CA0B34" w14:textId="77777777" w:rsidR="006F67B5" w:rsidRPr="006F67B5" w:rsidRDefault="006F67B5" w:rsidP="00D71CED">
            <w:pPr>
              <w:jc w:val="center"/>
              <w:rPr>
                <w:rFonts w:ascii="Times New Roman" w:hAnsi="Times New Roman" w:cs="Times New Roman"/>
              </w:rPr>
            </w:pPr>
          </w:p>
        </w:tc>
      </w:tr>
      <w:tr w:rsidR="006F67B5" w14:paraId="4AAF8CF6" w14:textId="77777777" w:rsidTr="00D71CED">
        <w:tc>
          <w:tcPr>
            <w:tcW w:w="1705" w:type="dxa"/>
            <w:vMerge/>
            <w:vAlign w:val="center"/>
          </w:tcPr>
          <w:p w14:paraId="3394EE10" w14:textId="77777777" w:rsidR="006F67B5" w:rsidRPr="006F67B5" w:rsidRDefault="006F67B5" w:rsidP="00D71CED">
            <w:pPr>
              <w:jc w:val="center"/>
              <w:rPr>
                <w:rFonts w:ascii="Times New Roman" w:hAnsi="Times New Roman" w:cs="Times New Roman"/>
                <w:b/>
              </w:rPr>
            </w:pPr>
          </w:p>
        </w:tc>
        <w:tc>
          <w:tcPr>
            <w:tcW w:w="5667" w:type="dxa"/>
            <w:vAlign w:val="center"/>
          </w:tcPr>
          <w:p w14:paraId="737DAF81" w14:textId="13ED6928" w:rsidR="006F67B5" w:rsidRPr="006F67B5" w:rsidRDefault="00C7370F" w:rsidP="00D71CED">
            <w:pPr>
              <w:rPr>
                <w:rFonts w:ascii="Times New Roman" w:hAnsi="Times New Roman" w:cs="Times New Roman"/>
              </w:rPr>
            </w:pPr>
            <w:r>
              <w:rPr>
                <w:rFonts w:ascii="Times New Roman" w:hAnsi="Times New Roman" w:cs="Times New Roman"/>
              </w:rPr>
              <w:t>Faculty</w:t>
            </w:r>
            <w:r w:rsidR="000A5EE0">
              <w:rPr>
                <w:rFonts w:ascii="Times New Roman" w:hAnsi="Times New Roman" w:cs="Times New Roman"/>
              </w:rPr>
              <w:t xml:space="preserve">, </w:t>
            </w:r>
            <w:r w:rsidR="00D21EFD">
              <w:rPr>
                <w:rFonts w:ascii="Times New Roman" w:hAnsi="Times New Roman" w:cs="Times New Roman"/>
              </w:rPr>
              <w:t xml:space="preserve">Helen </w:t>
            </w:r>
            <w:r w:rsidR="00080217">
              <w:rPr>
                <w:rFonts w:ascii="Times New Roman" w:hAnsi="Times New Roman" w:cs="Times New Roman"/>
              </w:rPr>
              <w:t>Acosta</w:t>
            </w:r>
          </w:p>
        </w:tc>
        <w:tc>
          <w:tcPr>
            <w:tcW w:w="1978" w:type="dxa"/>
          </w:tcPr>
          <w:p w14:paraId="37C2E3F2" w14:textId="657F8374" w:rsidR="006F67B5" w:rsidRPr="006F67B5" w:rsidRDefault="001765EC" w:rsidP="00D71CED">
            <w:pPr>
              <w:jc w:val="center"/>
              <w:rPr>
                <w:rFonts w:ascii="Times New Roman" w:hAnsi="Times New Roman" w:cs="Times New Roman"/>
              </w:rPr>
            </w:pPr>
            <w:r>
              <w:rPr>
                <w:rFonts w:ascii="Times New Roman" w:hAnsi="Times New Roman" w:cs="Times New Roman"/>
              </w:rPr>
              <w:t>X</w:t>
            </w:r>
          </w:p>
        </w:tc>
      </w:tr>
      <w:tr w:rsidR="006F67B5" w14:paraId="049618A3" w14:textId="77777777" w:rsidTr="00D71CED">
        <w:tc>
          <w:tcPr>
            <w:tcW w:w="1705" w:type="dxa"/>
            <w:vMerge/>
            <w:vAlign w:val="center"/>
          </w:tcPr>
          <w:p w14:paraId="53F0C71C" w14:textId="77777777" w:rsidR="006F67B5" w:rsidRPr="006F67B5" w:rsidRDefault="006F67B5" w:rsidP="00D71CED">
            <w:pPr>
              <w:jc w:val="center"/>
              <w:rPr>
                <w:rFonts w:ascii="Times New Roman" w:hAnsi="Times New Roman" w:cs="Times New Roman"/>
                <w:b/>
              </w:rPr>
            </w:pPr>
          </w:p>
        </w:tc>
        <w:tc>
          <w:tcPr>
            <w:tcW w:w="5667" w:type="dxa"/>
            <w:vAlign w:val="center"/>
          </w:tcPr>
          <w:p w14:paraId="57137176" w14:textId="0FF4B8E2" w:rsidR="006F67B5" w:rsidRPr="006F67B5" w:rsidRDefault="0090724E" w:rsidP="00D71CED">
            <w:pPr>
              <w:rPr>
                <w:rFonts w:ascii="Times New Roman" w:hAnsi="Times New Roman" w:cs="Times New Roman"/>
              </w:rPr>
            </w:pPr>
            <w:r>
              <w:rPr>
                <w:rFonts w:ascii="Times New Roman" w:hAnsi="Times New Roman" w:cs="Times New Roman"/>
              </w:rPr>
              <w:t xml:space="preserve">Dean of Instruction, Emmanuel </w:t>
            </w:r>
            <w:proofErr w:type="spellStart"/>
            <w:r>
              <w:rPr>
                <w:rFonts w:ascii="Times New Roman" w:hAnsi="Times New Roman" w:cs="Times New Roman"/>
              </w:rPr>
              <w:t>Mortzanos</w:t>
            </w:r>
            <w:proofErr w:type="spellEnd"/>
          </w:p>
        </w:tc>
        <w:tc>
          <w:tcPr>
            <w:tcW w:w="1978" w:type="dxa"/>
          </w:tcPr>
          <w:p w14:paraId="1FF4921D" w14:textId="47D14763" w:rsidR="006F67B5" w:rsidRPr="006F67B5" w:rsidRDefault="0090724E" w:rsidP="00D71CED">
            <w:pPr>
              <w:jc w:val="center"/>
              <w:rPr>
                <w:rFonts w:ascii="Times New Roman" w:hAnsi="Times New Roman" w:cs="Times New Roman"/>
              </w:rPr>
            </w:pPr>
            <w:r>
              <w:rPr>
                <w:rFonts w:ascii="Times New Roman" w:hAnsi="Times New Roman" w:cs="Times New Roman"/>
              </w:rPr>
              <w:t>X</w:t>
            </w:r>
          </w:p>
        </w:tc>
      </w:tr>
      <w:tr w:rsidR="006F67B5" w14:paraId="1E76AD34" w14:textId="77777777" w:rsidTr="00D71CED">
        <w:tc>
          <w:tcPr>
            <w:tcW w:w="1705" w:type="dxa"/>
            <w:vMerge/>
            <w:vAlign w:val="center"/>
          </w:tcPr>
          <w:p w14:paraId="7EF478D1" w14:textId="77777777" w:rsidR="006F67B5" w:rsidRPr="006F67B5" w:rsidRDefault="006F67B5" w:rsidP="00D71CED">
            <w:pPr>
              <w:jc w:val="center"/>
              <w:rPr>
                <w:rFonts w:ascii="Times New Roman" w:hAnsi="Times New Roman" w:cs="Times New Roman"/>
                <w:b/>
              </w:rPr>
            </w:pPr>
          </w:p>
        </w:tc>
        <w:tc>
          <w:tcPr>
            <w:tcW w:w="5667" w:type="dxa"/>
            <w:vAlign w:val="center"/>
          </w:tcPr>
          <w:p w14:paraId="03CBF3F3" w14:textId="396737B7" w:rsidR="006F67B5" w:rsidRPr="006F67B5" w:rsidRDefault="0090724E" w:rsidP="00D71CED">
            <w:pPr>
              <w:rPr>
                <w:rFonts w:ascii="Times New Roman" w:hAnsi="Times New Roman" w:cs="Times New Roman"/>
              </w:rPr>
            </w:pPr>
            <w:r>
              <w:rPr>
                <w:rFonts w:ascii="Times New Roman" w:hAnsi="Times New Roman" w:cs="Times New Roman"/>
              </w:rPr>
              <w:t>Ed Advisor/</w:t>
            </w:r>
            <w:proofErr w:type="spellStart"/>
            <w:r>
              <w:rPr>
                <w:rFonts w:ascii="Times New Roman" w:hAnsi="Times New Roman" w:cs="Times New Roman"/>
              </w:rPr>
              <w:t>Adjuct</w:t>
            </w:r>
            <w:proofErr w:type="spellEnd"/>
            <w:r>
              <w:rPr>
                <w:rFonts w:ascii="Times New Roman" w:hAnsi="Times New Roman" w:cs="Times New Roman"/>
              </w:rPr>
              <w:t xml:space="preserve"> Faculty, Freddie Rodriguez</w:t>
            </w:r>
          </w:p>
        </w:tc>
        <w:tc>
          <w:tcPr>
            <w:tcW w:w="1978" w:type="dxa"/>
          </w:tcPr>
          <w:p w14:paraId="425A54DE" w14:textId="42AC8DFC" w:rsidR="006F67B5" w:rsidRPr="006F67B5" w:rsidRDefault="0090724E" w:rsidP="00D71CED">
            <w:pPr>
              <w:jc w:val="center"/>
              <w:rPr>
                <w:rFonts w:ascii="Times New Roman" w:hAnsi="Times New Roman" w:cs="Times New Roman"/>
              </w:rPr>
            </w:pPr>
            <w:r>
              <w:rPr>
                <w:rFonts w:ascii="Times New Roman" w:hAnsi="Times New Roman" w:cs="Times New Roman"/>
              </w:rPr>
              <w:t>X</w:t>
            </w:r>
          </w:p>
        </w:tc>
      </w:tr>
      <w:tr w:rsidR="006F67B5" w14:paraId="70F2E0B7" w14:textId="77777777" w:rsidTr="00D71CED">
        <w:tc>
          <w:tcPr>
            <w:tcW w:w="1705" w:type="dxa"/>
            <w:vMerge/>
            <w:vAlign w:val="center"/>
          </w:tcPr>
          <w:p w14:paraId="711E73B5" w14:textId="77777777" w:rsidR="006F67B5" w:rsidRPr="006F67B5" w:rsidRDefault="006F67B5" w:rsidP="00D71CED">
            <w:pPr>
              <w:jc w:val="center"/>
              <w:rPr>
                <w:rFonts w:ascii="Times New Roman" w:hAnsi="Times New Roman" w:cs="Times New Roman"/>
                <w:b/>
              </w:rPr>
            </w:pPr>
          </w:p>
        </w:tc>
        <w:tc>
          <w:tcPr>
            <w:tcW w:w="5667" w:type="dxa"/>
            <w:vAlign w:val="center"/>
          </w:tcPr>
          <w:p w14:paraId="3849C863" w14:textId="77777777" w:rsidR="006F67B5" w:rsidRPr="006F67B5" w:rsidRDefault="006F67B5" w:rsidP="00D71CED">
            <w:pPr>
              <w:rPr>
                <w:rFonts w:ascii="Times New Roman" w:hAnsi="Times New Roman" w:cs="Times New Roman"/>
              </w:rPr>
            </w:pPr>
          </w:p>
        </w:tc>
        <w:tc>
          <w:tcPr>
            <w:tcW w:w="1978" w:type="dxa"/>
          </w:tcPr>
          <w:p w14:paraId="01994B85" w14:textId="77777777" w:rsidR="006F67B5" w:rsidRPr="006F67B5" w:rsidRDefault="006F67B5" w:rsidP="00D71CED">
            <w:pPr>
              <w:jc w:val="center"/>
              <w:rPr>
                <w:rFonts w:ascii="Times New Roman" w:hAnsi="Times New Roman" w:cs="Times New Roman"/>
              </w:rPr>
            </w:pPr>
          </w:p>
        </w:tc>
      </w:tr>
      <w:tr w:rsidR="006F67B5" w14:paraId="5A7F16B6" w14:textId="77777777" w:rsidTr="00D71CED">
        <w:tc>
          <w:tcPr>
            <w:tcW w:w="1705" w:type="dxa"/>
            <w:vMerge/>
            <w:vAlign w:val="center"/>
          </w:tcPr>
          <w:p w14:paraId="083E72ED" w14:textId="77777777" w:rsidR="006F67B5" w:rsidRPr="006F67B5" w:rsidRDefault="006F67B5" w:rsidP="00D71CED">
            <w:pPr>
              <w:jc w:val="center"/>
              <w:rPr>
                <w:rFonts w:ascii="Times New Roman" w:hAnsi="Times New Roman" w:cs="Times New Roman"/>
                <w:b/>
              </w:rPr>
            </w:pPr>
          </w:p>
        </w:tc>
        <w:tc>
          <w:tcPr>
            <w:tcW w:w="5667" w:type="dxa"/>
            <w:vAlign w:val="center"/>
          </w:tcPr>
          <w:p w14:paraId="5ECB9BCD" w14:textId="77777777" w:rsidR="006F67B5" w:rsidRPr="006F67B5" w:rsidRDefault="006F67B5" w:rsidP="00D71CED">
            <w:pPr>
              <w:rPr>
                <w:rFonts w:ascii="Times New Roman" w:hAnsi="Times New Roman" w:cs="Times New Roman"/>
              </w:rPr>
            </w:pPr>
          </w:p>
        </w:tc>
        <w:tc>
          <w:tcPr>
            <w:tcW w:w="1978" w:type="dxa"/>
          </w:tcPr>
          <w:p w14:paraId="44250008" w14:textId="77777777" w:rsidR="006F67B5" w:rsidRPr="006F67B5" w:rsidRDefault="006F67B5" w:rsidP="00D71CED">
            <w:pPr>
              <w:jc w:val="center"/>
              <w:rPr>
                <w:rFonts w:ascii="Times New Roman" w:hAnsi="Times New Roman" w:cs="Times New Roman"/>
              </w:rPr>
            </w:pPr>
          </w:p>
        </w:tc>
      </w:tr>
      <w:tr w:rsidR="006F67B5" w14:paraId="673A8A26" w14:textId="77777777" w:rsidTr="00D71CED">
        <w:tc>
          <w:tcPr>
            <w:tcW w:w="1705" w:type="dxa"/>
            <w:vMerge/>
            <w:vAlign w:val="center"/>
          </w:tcPr>
          <w:p w14:paraId="7338D2A8" w14:textId="77777777" w:rsidR="006F67B5" w:rsidRPr="006F67B5" w:rsidRDefault="006F67B5" w:rsidP="00D71CED">
            <w:pPr>
              <w:jc w:val="center"/>
              <w:rPr>
                <w:rFonts w:ascii="Times New Roman" w:hAnsi="Times New Roman" w:cs="Times New Roman"/>
                <w:b/>
              </w:rPr>
            </w:pPr>
          </w:p>
        </w:tc>
        <w:tc>
          <w:tcPr>
            <w:tcW w:w="5667" w:type="dxa"/>
            <w:vAlign w:val="center"/>
          </w:tcPr>
          <w:p w14:paraId="65F6598F" w14:textId="77777777" w:rsidR="006F67B5" w:rsidRPr="006F67B5" w:rsidRDefault="006F67B5" w:rsidP="00D71CED">
            <w:pPr>
              <w:rPr>
                <w:rFonts w:ascii="Times New Roman" w:hAnsi="Times New Roman" w:cs="Times New Roman"/>
              </w:rPr>
            </w:pPr>
          </w:p>
        </w:tc>
        <w:tc>
          <w:tcPr>
            <w:tcW w:w="1978" w:type="dxa"/>
          </w:tcPr>
          <w:p w14:paraId="36D6BDC2" w14:textId="77777777" w:rsidR="006F67B5" w:rsidRPr="006F67B5" w:rsidRDefault="006F67B5" w:rsidP="00D71CED">
            <w:pPr>
              <w:jc w:val="center"/>
              <w:rPr>
                <w:rFonts w:ascii="Times New Roman" w:hAnsi="Times New Roman" w:cs="Times New Roman"/>
              </w:rPr>
            </w:pPr>
          </w:p>
        </w:tc>
      </w:tr>
      <w:tr w:rsidR="006F67B5" w14:paraId="2711ACAA" w14:textId="77777777" w:rsidTr="00D71CED">
        <w:tc>
          <w:tcPr>
            <w:tcW w:w="1705" w:type="dxa"/>
            <w:vMerge/>
            <w:vAlign w:val="center"/>
          </w:tcPr>
          <w:p w14:paraId="34878F84" w14:textId="77777777" w:rsidR="006F67B5" w:rsidRPr="006F67B5" w:rsidRDefault="006F67B5" w:rsidP="00D71CED">
            <w:pPr>
              <w:jc w:val="center"/>
              <w:rPr>
                <w:rFonts w:ascii="Times New Roman" w:hAnsi="Times New Roman" w:cs="Times New Roman"/>
                <w:b/>
              </w:rPr>
            </w:pPr>
          </w:p>
        </w:tc>
        <w:tc>
          <w:tcPr>
            <w:tcW w:w="5667" w:type="dxa"/>
            <w:vAlign w:val="center"/>
          </w:tcPr>
          <w:p w14:paraId="4F998E59" w14:textId="77777777" w:rsidR="006F67B5" w:rsidRPr="006F67B5" w:rsidRDefault="006F67B5" w:rsidP="00D71CED">
            <w:pPr>
              <w:rPr>
                <w:rFonts w:ascii="Times New Roman" w:hAnsi="Times New Roman" w:cs="Times New Roman"/>
              </w:rPr>
            </w:pPr>
          </w:p>
        </w:tc>
        <w:tc>
          <w:tcPr>
            <w:tcW w:w="1978" w:type="dxa"/>
          </w:tcPr>
          <w:p w14:paraId="50F6CC8A" w14:textId="77777777" w:rsidR="006F67B5" w:rsidRPr="006F67B5" w:rsidRDefault="006F67B5" w:rsidP="00D71CED">
            <w:pPr>
              <w:jc w:val="center"/>
              <w:rPr>
                <w:rFonts w:ascii="Times New Roman" w:hAnsi="Times New Roman" w:cs="Times New Roman"/>
              </w:rPr>
            </w:pPr>
          </w:p>
        </w:tc>
      </w:tr>
      <w:tr w:rsidR="006F67B5" w14:paraId="0E627082" w14:textId="77777777" w:rsidTr="00D71CED">
        <w:tc>
          <w:tcPr>
            <w:tcW w:w="1705" w:type="dxa"/>
            <w:vMerge/>
            <w:vAlign w:val="center"/>
          </w:tcPr>
          <w:p w14:paraId="1E6402F3" w14:textId="77777777" w:rsidR="006F67B5" w:rsidRPr="006F67B5" w:rsidRDefault="006F67B5" w:rsidP="00D71CED">
            <w:pPr>
              <w:jc w:val="center"/>
              <w:rPr>
                <w:rFonts w:ascii="Times New Roman" w:hAnsi="Times New Roman" w:cs="Times New Roman"/>
                <w:b/>
              </w:rPr>
            </w:pPr>
          </w:p>
        </w:tc>
        <w:tc>
          <w:tcPr>
            <w:tcW w:w="5667" w:type="dxa"/>
            <w:vAlign w:val="center"/>
          </w:tcPr>
          <w:p w14:paraId="7DD1E83C" w14:textId="77777777" w:rsidR="006F67B5" w:rsidRPr="006F67B5" w:rsidRDefault="006F67B5" w:rsidP="00D71CED">
            <w:pPr>
              <w:rPr>
                <w:rFonts w:ascii="Times New Roman" w:hAnsi="Times New Roman" w:cs="Times New Roman"/>
              </w:rPr>
            </w:pPr>
          </w:p>
        </w:tc>
        <w:tc>
          <w:tcPr>
            <w:tcW w:w="1978" w:type="dxa"/>
          </w:tcPr>
          <w:p w14:paraId="78C73C55" w14:textId="77777777" w:rsidR="006F67B5" w:rsidRPr="006F67B5" w:rsidRDefault="006F67B5" w:rsidP="00D71CED">
            <w:pPr>
              <w:jc w:val="center"/>
              <w:rPr>
                <w:rFonts w:ascii="Times New Roman" w:hAnsi="Times New Roman" w:cs="Times New Roman"/>
              </w:rPr>
            </w:pPr>
          </w:p>
        </w:tc>
      </w:tr>
      <w:tr w:rsidR="006F67B5" w14:paraId="384776C8" w14:textId="77777777" w:rsidTr="00D71CED">
        <w:tc>
          <w:tcPr>
            <w:tcW w:w="1705" w:type="dxa"/>
            <w:vMerge/>
            <w:vAlign w:val="center"/>
          </w:tcPr>
          <w:p w14:paraId="2529945D" w14:textId="77777777" w:rsidR="006F67B5" w:rsidRPr="006F67B5" w:rsidRDefault="006F67B5" w:rsidP="00D71CED">
            <w:pPr>
              <w:jc w:val="center"/>
              <w:rPr>
                <w:rFonts w:ascii="Times New Roman" w:hAnsi="Times New Roman" w:cs="Times New Roman"/>
                <w:b/>
              </w:rPr>
            </w:pPr>
          </w:p>
        </w:tc>
        <w:tc>
          <w:tcPr>
            <w:tcW w:w="5667" w:type="dxa"/>
            <w:vAlign w:val="center"/>
          </w:tcPr>
          <w:p w14:paraId="472D8B60" w14:textId="77777777" w:rsidR="006F67B5" w:rsidRPr="006F67B5" w:rsidRDefault="006F67B5" w:rsidP="00D71CED">
            <w:pPr>
              <w:rPr>
                <w:rFonts w:ascii="Times New Roman" w:hAnsi="Times New Roman" w:cs="Times New Roman"/>
              </w:rPr>
            </w:pPr>
          </w:p>
        </w:tc>
        <w:tc>
          <w:tcPr>
            <w:tcW w:w="1978" w:type="dxa"/>
          </w:tcPr>
          <w:p w14:paraId="3948C8AD" w14:textId="77777777" w:rsidR="006F67B5" w:rsidRPr="006F67B5" w:rsidRDefault="006F67B5" w:rsidP="00D71CED">
            <w:pPr>
              <w:jc w:val="center"/>
              <w:rPr>
                <w:rFonts w:ascii="Times New Roman" w:hAnsi="Times New Roman" w:cs="Times New Roman"/>
              </w:rPr>
            </w:pPr>
          </w:p>
        </w:tc>
      </w:tr>
      <w:tr w:rsidR="006F67B5" w14:paraId="012A14F5" w14:textId="77777777" w:rsidTr="00D71CED">
        <w:tc>
          <w:tcPr>
            <w:tcW w:w="1705" w:type="dxa"/>
            <w:vMerge/>
            <w:vAlign w:val="center"/>
          </w:tcPr>
          <w:p w14:paraId="2CF0AA88" w14:textId="77777777" w:rsidR="006F67B5" w:rsidRPr="006F67B5" w:rsidRDefault="006F67B5" w:rsidP="00D71CED">
            <w:pPr>
              <w:jc w:val="center"/>
              <w:rPr>
                <w:rFonts w:ascii="Times New Roman" w:hAnsi="Times New Roman" w:cs="Times New Roman"/>
                <w:b/>
              </w:rPr>
            </w:pPr>
          </w:p>
        </w:tc>
        <w:tc>
          <w:tcPr>
            <w:tcW w:w="5667" w:type="dxa"/>
            <w:vAlign w:val="center"/>
          </w:tcPr>
          <w:p w14:paraId="27CAE844" w14:textId="77777777" w:rsidR="006F67B5" w:rsidRPr="006F67B5" w:rsidRDefault="006F67B5" w:rsidP="00D71CED">
            <w:pPr>
              <w:rPr>
                <w:rFonts w:ascii="Times New Roman" w:hAnsi="Times New Roman" w:cs="Times New Roman"/>
              </w:rPr>
            </w:pPr>
          </w:p>
        </w:tc>
        <w:tc>
          <w:tcPr>
            <w:tcW w:w="1978" w:type="dxa"/>
          </w:tcPr>
          <w:p w14:paraId="2E3D4FC5" w14:textId="77777777" w:rsidR="006F67B5" w:rsidRPr="006F67B5" w:rsidRDefault="006F67B5" w:rsidP="00D71CED">
            <w:pPr>
              <w:jc w:val="center"/>
              <w:rPr>
                <w:rFonts w:ascii="Times New Roman" w:hAnsi="Times New Roman" w:cs="Times New Roman"/>
              </w:rPr>
            </w:pPr>
          </w:p>
        </w:tc>
      </w:tr>
      <w:tr w:rsidR="006F67B5" w14:paraId="7C4426D7" w14:textId="77777777" w:rsidTr="00D71CED">
        <w:tc>
          <w:tcPr>
            <w:tcW w:w="1705" w:type="dxa"/>
            <w:vMerge/>
            <w:vAlign w:val="center"/>
          </w:tcPr>
          <w:p w14:paraId="4A920CAA" w14:textId="77777777" w:rsidR="006F67B5" w:rsidRPr="006F67B5" w:rsidRDefault="006F67B5" w:rsidP="00D71CED">
            <w:pPr>
              <w:jc w:val="center"/>
              <w:rPr>
                <w:rFonts w:ascii="Times New Roman" w:hAnsi="Times New Roman" w:cs="Times New Roman"/>
                <w:b/>
              </w:rPr>
            </w:pPr>
          </w:p>
        </w:tc>
        <w:tc>
          <w:tcPr>
            <w:tcW w:w="5667" w:type="dxa"/>
            <w:vAlign w:val="center"/>
          </w:tcPr>
          <w:p w14:paraId="5FFCA8DA" w14:textId="77777777" w:rsidR="006F67B5" w:rsidRPr="006F67B5" w:rsidRDefault="006F67B5" w:rsidP="00D71CED">
            <w:pPr>
              <w:rPr>
                <w:rFonts w:ascii="Times New Roman" w:hAnsi="Times New Roman" w:cs="Times New Roman"/>
              </w:rPr>
            </w:pPr>
          </w:p>
        </w:tc>
        <w:tc>
          <w:tcPr>
            <w:tcW w:w="1978" w:type="dxa"/>
          </w:tcPr>
          <w:p w14:paraId="7AE69DE4" w14:textId="77777777" w:rsidR="006F67B5" w:rsidRPr="006F67B5" w:rsidRDefault="006F67B5" w:rsidP="00D71CED">
            <w:pPr>
              <w:jc w:val="center"/>
              <w:rPr>
                <w:rFonts w:ascii="Times New Roman" w:hAnsi="Times New Roman" w:cs="Times New Roman"/>
              </w:rPr>
            </w:pPr>
          </w:p>
        </w:tc>
      </w:tr>
      <w:tr w:rsidR="006F67B5" w14:paraId="1381A0D8" w14:textId="77777777" w:rsidTr="00D71CED">
        <w:tc>
          <w:tcPr>
            <w:tcW w:w="1705" w:type="dxa"/>
            <w:vMerge/>
            <w:vAlign w:val="center"/>
          </w:tcPr>
          <w:p w14:paraId="45FBB6CB" w14:textId="77777777" w:rsidR="006F67B5" w:rsidRPr="006F67B5" w:rsidRDefault="006F67B5" w:rsidP="00D71CED">
            <w:pPr>
              <w:jc w:val="center"/>
              <w:rPr>
                <w:rFonts w:ascii="Times New Roman" w:hAnsi="Times New Roman" w:cs="Times New Roman"/>
                <w:b/>
              </w:rPr>
            </w:pPr>
          </w:p>
        </w:tc>
        <w:tc>
          <w:tcPr>
            <w:tcW w:w="5667" w:type="dxa"/>
            <w:vAlign w:val="center"/>
          </w:tcPr>
          <w:p w14:paraId="64A07079" w14:textId="77777777" w:rsidR="006F67B5" w:rsidRPr="006F67B5" w:rsidRDefault="006F67B5" w:rsidP="00D71CED">
            <w:pPr>
              <w:rPr>
                <w:rFonts w:ascii="Times New Roman" w:hAnsi="Times New Roman" w:cs="Times New Roman"/>
              </w:rPr>
            </w:pPr>
          </w:p>
        </w:tc>
        <w:tc>
          <w:tcPr>
            <w:tcW w:w="1978" w:type="dxa"/>
          </w:tcPr>
          <w:p w14:paraId="7A07ACEB" w14:textId="77777777" w:rsidR="006F67B5" w:rsidRPr="006F67B5" w:rsidRDefault="006F67B5" w:rsidP="00D71CED">
            <w:pPr>
              <w:jc w:val="center"/>
              <w:rPr>
                <w:rFonts w:ascii="Times New Roman" w:hAnsi="Times New Roman" w:cs="Times New Roman"/>
              </w:rPr>
            </w:pPr>
          </w:p>
        </w:tc>
      </w:tr>
      <w:tr w:rsidR="006F67B5" w14:paraId="3413C73E" w14:textId="77777777" w:rsidTr="00D71CED">
        <w:tc>
          <w:tcPr>
            <w:tcW w:w="1705" w:type="dxa"/>
            <w:vMerge/>
            <w:vAlign w:val="center"/>
          </w:tcPr>
          <w:p w14:paraId="2E4BCAC2" w14:textId="77777777" w:rsidR="006F67B5" w:rsidRPr="006F67B5" w:rsidRDefault="006F67B5" w:rsidP="00D71CED">
            <w:pPr>
              <w:jc w:val="center"/>
              <w:rPr>
                <w:rFonts w:ascii="Times New Roman" w:hAnsi="Times New Roman" w:cs="Times New Roman"/>
                <w:b/>
              </w:rPr>
            </w:pPr>
          </w:p>
        </w:tc>
        <w:tc>
          <w:tcPr>
            <w:tcW w:w="5667" w:type="dxa"/>
            <w:vAlign w:val="center"/>
          </w:tcPr>
          <w:p w14:paraId="2CAE3B49" w14:textId="77777777" w:rsidR="006F67B5" w:rsidRPr="006F67B5" w:rsidRDefault="006F67B5" w:rsidP="00D71CED">
            <w:pPr>
              <w:rPr>
                <w:rFonts w:ascii="Times New Roman" w:hAnsi="Times New Roman" w:cs="Times New Roman"/>
              </w:rPr>
            </w:pPr>
          </w:p>
        </w:tc>
        <w:tc>
          <w:tcPr>
            <w:tcW w:w="1978" w:type="dxa"/>
          </w:tcPr>
          <w:p w14:paraId="33252BF3" w14:textId="77777777" w:rsidR="006F67B5" w:rsidRPr="006F67B5" w:rsidRDefault="006F67B5" w:rsidP="00D71CED">
            <w:pPr>
              <w:jc w:val="center"/>
              <w:rPr>
                <w:rFonts w:ascii="Times New Roman" w:hAnsi="Times New Roman" w:cs="Times New Roman"/>
              </w:rPr>
            </w:pPr>
          </w:p>
        </w:tc>
      </w:tr>
    </w:tbl>
    <w:p w14:paraId="7EE7C0E7" w14:textId="77777777" w:rsidR="001D3613" w:rsidRDefault="001D3613" w:rsidP="00D84AB9">
      <w:pPr>
        <w:jc w:val="center"/>
        <w:rPr>
          <w:rFonts w:ascii="Times New Roman" w:hAnsi="Times New Roman" w:cs="Times New Roman"/>
          <w:sz w:val="36"/>
          <w:szCs w:val="24"/>
        </w:rPr>
      </w:pPr>
    </w:p>
    <w:p w14:paraId="0882EF50" w14:textId="43751D09" w:rsidR="00D84AB9" w:rsidRPr="004D7273" w:rsidRDefault="00D84AB9" w:rsidP="00D84AB9">
      <w:pPr>
        <w:jc w:val="center"/>
        <w:rPr>
          <w:rFonts w:ascii="Times New Roman" w:hAnsi="Times New Roman" w:cs="Times New Roman"/>
          <w:sz w:val="36"/>
          <w:szCs w:val="24"/>
        </w:rPr>
      </w:pPr>
      <w:r w:rsidRPr="004D7273">
        <w:rPr>
          <w:rFonts w:ascii="Times New Roman" w:hAnsi="Times New Roman" w:cs="Times New Roman"/>
          <w:sz w:val="36"/>
          <w:szCs w:val="24"/>
        </w:rPr>
        <w:lastRenderedPageBreak/>
        <w:t>Agenda</w:t>
      </w:r>
      <w:r w:rsidR="004D7273">
        <w:rPr>
          <w:rFonts w:ascii="Times New Roman" w:hAnsi="Times New Roman" w:cs="Times New Roman"/>
          <w:sz w:val="36"/>
          <w:szCs w:val="24"/>
        </w:rPr>
        <w:t>:</w:t>
      </w:r>
    </w:p>
    <w:tbl>
      <w:tblPr>
        <w:tblStyle w:val="TableGrid"/>
        <w:tblW w:w="0" w:type="auto"/>
        <w:tblInd w:w="5" w:type="dxa"/>
        <w:tblLayout w:type="fixed"/>
        <w:tblLook w:val="04A0" w:firstRow="1" w:lastRow="0" w:firstColumn="1" w:lastColumn="0" w:noHBand="0" w:noVBand="1"/>
      </w:tblPr>
      <w:tblGrid>
        <w:gridCol w:w="7735"/>
        <w:gridCol w:w="1530"/>
      </w:tblGrid>
      <w:tr w:rsidR="006176DC" w14:paraId="3976CEB7" w14:textId="77777777" w:rsidTr="00EE10FA">
        <w:trPr>
          <w:trHeight w:val="292"/>
        </w:trPr>
        <w:tc>
          <w:tcPr>
            <w:tcW w:w="7735" w:type="dxa"/>
            <w:tcBorders>
              <w:left w:val="nil"/>
              <w:right w:val="nil"/>
            </w:tcBorders>
            <w:shd w:val="clear" w:color="auto" w:fill="C00000"/>
          </w:tcPr>
          <w:p w14:paraId="478E35E6" w14:textId="77777777" w:rsidR="006176DC" w:rsidRPr="00D84AB9" w:rsidRDefault="006176DC" w:rsidP="00D84AB9">
            <w:pPr>
              <w:jc w:val="center"/>
              <w:rPr>
                <w:rFonts w:ascii="Times New Roman" w:hAnsi="Times New Roman" w:cs="Times New Roman"/>
                <w:sz w:val="28"/>
                <w:szCs w:val="24"/>
              </w:rPr>
            </w:pPr>
          </w:p>
        </w:tc>
        <w:tc>
          <w:tcPr>
            <w:tcW w:w="1530" w:type="dxa"/>
            <w:tcBorders>
              <w:left w:val="nil"/>
            </w:tcBorders>
            <w:shd w:val="clear" w:color="auto" w:fill="C00000"/>
          </w:tcPr>
          <w:p w14:paraId="35B69B76" w14:textId="77777777" w:rsidR="006176DC" w:rsidRDefault="006176DC" w:rsidP="00D84AB9">
            <w:pPr>
              <w:jc w:val="center"/>
              <w:rPr>
                <w:rFonts w:ascii="Times New Roman" w:hAnsi="Times New Roman" w:cs="Times New Roman"/>
                <w:sz w:val="28"/>
                <w:szCs w:val="24"/>
              </w:rPr>
            </w:pPr>
          </w:p>
        </w:tc>
      </w:tr>
      <w:tr w:rsidR="006176DC" w14:paraId="1D1999A2" w14:textId="77777777" w:rsidTr="00EE10FA">
        <w:trPr>
          <w:trHeight w:val="500"/>
        </w:trPr>
        <w:tc>
          <w:tcPr>
            <w:tcW w:w="7735" w:type="dxa"/>
          </w:tcPr>
          <w:p w14:paraId="1E0DAD60" w14:textId="7D61DA40" w:rsidR="005C0AB5" w:rsidRPr="005241E1" w:rsidRDefault="00D2116E" w:rsidP="001765EC">
            <w:pPr>
              <w:contextualSpacing/>
              <w:rPr>
                <w:rFonts w:cstheme="minorHAnsi"/>
                <w:sz w:val="24"/>
                <w:szCs w:val="24"/>
              </w:rPr>
            </w:pPr>
            <w:r w:rsidRPr="005241E1">
              <w:rPr>
                <w:rFonts w:cstheme="minorHAnsi"/>
                <w:sz w:val="24"/>
                <w:szCs w:val="24"/>
              </w:rPr>
              <w:t>Set Notetaker</w:t>
            </w:r>
            <w:r w:rsidR="001765EC">
              <w:rPr>
                <w:rFonts w:cstheme="minorHAnsi"/>
                <w:sz w:val="24"/>
                <w:szCs w:val="24"/>
              </w:rPr>
              <w:t>: Helen Acosta</w:t>
            </w:r>
            <w:r w:rsidR="00080217" w:rsidRPr="005241E1">
              <w:rPr>
                <w:rFonts w:cstheme="minorHAnsi"/>
                <w:sz w:val="24"/>
                <w:szCs w:val="24"/>
              </w:rPr>
              <w:t xml:space="preserve"> </w:t>
            </w:r>
          </w:p>
          <w:p w14:paraId="422E8832" w14:textId="1FE690AD" w:rsidR="00225221" w:rsidRPr="005241E1" w:rsidRDefault="002318BE" w:rsidP="001765EC">
            <w:pPr>
              <w:contextualSpacing/>
              <w:rPr>
                <w:rFonts w:cstheme="minorHAnsi"/>
                <w:sz w:val="24"/>
                <w:szCs w:val="24"/>
              </w:rPr>
            </w:pPr>
            <w:r w:rsidRPr="005241E1">
              <w:rPr>
                <w:rFonts w:cstheme="minorHAnsi"/>
                <w:sz w:val="24"/>
                <w:szCs w:val="24"/>
              </w:rPr>
              <w:t>Minutes</w:t>
            </w:r>
            <w:r w:rsidR="0090724E">
              <w:rPr>
                <w:rFonts w:cstheme="minorHAnsi"/>
                <w:sz w:val="24"/>
                <w:szCs w:val="24"/>
              </w:rPr>
              <w:t xml:space="preserve"> Approved</w:t>
            </w:r>
          </w:p>
          <w:p w14:paraId="6AB66D9A" w14:textId="3FCC5CB7" w:rsidR="00D2116E" w:rsidRPr="005241E1" w:rsidRDefault="00D2116E" w:rsidP="001765EC">
            <w:pPr>
              <w:contextualSpacing/>
              <w:rPr>
                <w:rFonts w:cstheme="minorHAnsi"/>
                <w:sz w:val="24"/>
                <w:szCs w:val="24"/>
              </w:rPr>
            </w:pPr>
          </w:p>
        </w:tc>
        <w:tc>
          <w:tcPr>
            <w:tcW w:w="1530" w:type="dxa"/>
          </w:tcPr>
          <w:p w14:paraId="7397AECB" w14:textId="0C000BF5" w:rsidR="006176DC" w:rsidRPr="00ED0DA4" w:rsidRDefault="0095525B" w:rsidP="00114DAC">
            <w:pPr>
              <w:contextualSpacing/>
              <w:jc w:val="center"/>
              <w:rPr>
                <w:rFonts w:cstheme="minorHAnsi"/>
                <w:sz w:val="24"/>
                <w:szCs w:val="24"/>
              </w:rPr>
            </w:pPr>
            <w:r w:rsidRPr="00ED0DA4">
              <w:rPr>
                <w:rFonts w:cstheme="minorHAnsi"/>
                <w:sz w:val="24"/>
                <w:szCs w:val="24"/>
              </w:rPr>
              <w:t>5 minutes</w:t>
            </w:r>
          </w:p>
        </w:tc>
      </w:tr>
      <w:tr w:rsidR="005732F0" w14:paraId="1779D9C3" w14:textId="77777777" w:rsidTr="00EE10FA">
        <w:trPr>
          <w:trHeight w:val="980"/>
        </w:trPr>
        <w:tc>
          <w:tcPr>
            <w:tcW w:w="7735" w:type="dxa"/>
          </w:tcPr>
          <w:p w14:paraId="160A8398" w14:textId="000E7877" w:rsidR="00C87FDD" w:rsidRPr="005241E1" w:rsidRDefault="005732F0" w:rsidP="001765EC">
            <w:pPr>
              <w:contextualSpacing/>
              <w:rPr>
                <w:rFonts w:cstheme="minorHAnsi"/>
                <w:sz w:val="24"/>
                <w:szCs w:val="24"/>
              </w:rPr>
            </w:pPr>
            <w:r w:rsidRPr="005241E1">
              <w:rPr>
                <w:rFonts w:cstheme="minorHAnsi"/>
                <w:sz w:val="24"/>
                <w:szCs w:val="24"/>
              </w:rPr>
              <w:t>Chair Report</w:t>
            </w:r>
            <w:r w:rsidR="000A5EE0" w:rsidRPr="005241E1">
              <w:rPr>
                <w:rFonts w:cstheme="minorHAnsi"/>
                <w:sz w:val="24"/>
                <w:szCs w:val="24"/>
              </w:rPr>
              <w:t>: Grace &amp; Christie</w:t>
            </w:r>
          </w:p>
          <w:p w14:paraId="027E2125" w14:textId="77777777" w:rsidR="008A6B43" w:rsidRPr="005241E1" w:rsidRDefault="008A6B43" w:rsidP="001765EC">
            <w:pPr>
              <w:contextualSpacing/>
              <w:rPr>
                <w:rFonts w:cstheme="minorHAnsi"/>
                <w:sz w:val="24"/>
                <w:szCs w:val="24"/>
              </w:rPr>
            </w:pPr>
          </w:p>
          <w:p w14:paraId="0AFDA877" w14:textId="3A6B69DE" w:rsidR="00600910" w:rsidRPr="005241E1" w:rsidRDefault="00600910" w:rsidP="001765EC">
            <w:pPr>
              <w:contextualSpacing/>
              <w:rPr>
                <w:rFonts w:cstheme="minorHAnsi"/>
                <w:sz w:val="24"/>
                <w:szCs w:val="24"/>
              </w:rPr>
            </w:pPr>
            <w:r w:rsidRPr="00C9759D">
              <w:rPr>
                <w:rFonts w:cstheme="minorHAnsi"/>
                <w:sz w:val="24"/>
                <w:szCs w:val="24"/>
              </w:rPr>
              <w:t>Schedule for presentations</w:t>
            </w:r>
          </w:p>
          <w:p w14:paraId="2EF4EDE3" w14:textId="5A972492" w:rsidR="00021D43" w:rsidRDefault="003D27D7" w:rsidP="001765EC">
            <w:pPr>
              <w:contextualSpacing/>
              <w:rPr>
                <w:rFonts w:cstheme="minorHAnsi"/>
                <w:sz w:val="24"/>
                <w:szCs w:val="24"/>
              </w:rPr>
            </w:pPr>
            <w:r>
              <w:rPr>
                <w:rFonts w:cstheme="minorHAnsi"/>
                <w:sz w:val="24"/>
                <w:szCs w:val="24"/>
              </w:rPr>
              <w:t xml:space="preserve">Update on </w:t>
            </w:r>
            <w:r w:rsidR="00021D43">
              <w:rPr>
                <w:rFonts w:cstheme="minorHAnsi"/>
                <w:sz w:val="24"/>
                <w:szCs w:val="24"/>
              </w:rPr>
              <w:t>GP Training</w:t>
            </w:r>
            <w:r>
              <w:rPr>
                <w:rFonts w:cstheme="minorHAnsi"/>
                <w:sz w:val="24"/>
                <w:szCs w:val="24"/>
              </w:rPr>
              <w:t xml:space="preserve"> w/GPRC</w:t>
            </w:r>
            <w:r w:rsidR="00623C2C">
              <w:rPr>
                <w:rFonts w:cstheme="minorHAnsi"/>
                <w:sz w:val="24"/>
                <w:szCs w:val="24"/>
              </w:rPr>
              <w:t xml:space="preserve">: They can’t come in March, maybe end-of-term flex or at another time. </w:t>
            </w:r>
          </w:p>
          <w:p w14:paraId="518F6947" w14:textId="6ABDFFF8" w:rsidR="002E3F67" w:rsidRDefault="002E3F67" w:rsidP="001765EC">
            <w:pPr>
              <w:contextualSpacing/>
              <w:rPr>
                <w:rFonts w:cstheme="minorHAnsi"/>
                <w:sz w:val="24"/>
                <w:szCs w:val="24"/>
              </w:rPr>
            </w:pPr>
            <w:r>
              <w:rPr>
                <w:rFonts w:cstheme="minorHAnsi"/>
                <w:sz w:val="24"/>
                <w:szCs w:val="24"/>
              </w:rPr>
              <w:t>Vision 2030</w:t>
            </w:r>
            <w:r w:rsidR="00623C2C">
              <w:rPr>
                <w:rFonts w:cstheme="minorHAnsi"/>
                <w:sz w:val="24"/>
                <w:szCs w:val="24"/>
              </w:rPr>
              <w:t>: Much of this is familiar as it builds on what BC has been doing plus the Governor’s goals</w:t>
            </w:r>
            <w:r w:rsidR="003B5F69">
              <w:rPr>
                <w:rFonts w:cstheme="minorHAnsi"/>
                <w:sz w:val="24"/>
                <w:szCs w:val="24"/>
              </w:rPr>
              <w:t>. Sonya sees this as a living document that will change over time.</w:t>
            </w:r>
            <w:r w:rsidR="00623C2C">
              <w:rPr>
                <w:rFonts w:cstheme="minorHAnsi"/>
                <w:sz w:val="24"/>
                <w:szCs w:val="24"/>
              </w:rPr>
              <w:br/>
              <w:t xml:space="preserve">*Equity Centered Goals: Dual Enrollment, Veterans, Rising Scholars, Foster Youth, Low-Income Adults, underrepresented adults, students with </w:t>
            </w:r>
            <w:proofErr w:type="gramStart"/>
            <w:r w:rsidR="00623C2C">
              <w:rPr>
                <w:rFonts w:cstheme="minorHAnsi"/>
                <w:sz w:val="24"/>
                <w:szCs w:val="24"/>
              </w:rPr>
              <w:t>disabilities</w:t>
            </w:r>
            <w:proofErr w:type="gramEnd"/>
          </w:p>
          <w:p w14:paraId="3CE1E09C" w14:textId="35D16673" w:rsidR="00623C2C" w:rsidRDefault="00623C2C" w:rsidP="001765EC">
            <w:pPr>
              <w:contextualSpacing/>
              <w:rPr>
                <w:rFonts w:cstheme="minorHAnsi"/>
                <w:sz w:val="24"/>
                <w:szCs w:val="24"/>
              </w:rPr>
            </w:pPr>
            <w:r>
              <w:rPr>
                <w:rFonts w:cstheme="minorHAnsi"/>
                <w:sz w:val="24"/>
                <w:szCs w:val="24"/>
              </w:rPr>
              <w:t>*Equity in Success</w:t>
            </w:r>
            <w:r w:rsidR="003B5F69">
              <w:rPr>
                <w:rFonts w:cstheme="minorHAnsi"/>
                <w:sz w:val="24"/>
                <w:szCs w:val="24"/>
              </w:rPr>
              <w:t xml:space="preserve">: Increase by 30% Certs, </w:t>
            </w:r>
            <w:proofErr w:type="gramStart"/>
            <w:r w:rsidR="003B5F69">
              <w:rPr>
                <w:rFonts w:cstheme="minorHAnsi"/>
                <w:sz w:val="24"/>
                <w:szCs w:val="24"/>
              </w:rPr>
              <w:t>ADTs</w:t>
            </w:r>
            <w:proofErr w:type="gramEnd"/>
            <w:r w:rsidR="003B5F69">
              <w:rPr>
                <w:rFonts w:cstheme="minorHAnsi"/>
                <w:sz w:val="24"/>
                <w:szCs w:val="24"/>
              </w:rPr>
              <w:t xml:space="preserve"> and BAs (working toward data sharing with CSU/UCs) BA completion stretch goal increase by 20% and increase BAs offered by CCCs</w:t>
            </w:r>
          </w:p>
          <w:p w14:paraId="5D9FB052" w14:textId="422AD561" w:rsidR="003B5F69" w:rsidRDefault="003B5F69" w:rsidP="001765EC">
            <w:pPr>
              <w:contextualSpacing/>
              <w:rPr>
                <w:rFonts w:cstheme="minorHAnsi"/>
                <w:sz w:val="24"/>
                <w:szCs w:val="24"/>
              </w:rPr>
            </w:pPr>
            <w:r>
              <w:rPr>
                <w:rFonts w:cstheme="minorHAnsi"/>
                <w:sz w:val="24"/>
                <w:szCs w:val="24"/>
              </w:rPr>
              <w:t>*Equity in Access: Enrollment goals-- 25% increase since pandemic</w:t>
            </w:r>
          </w:p>
          <w:p w14:paraId="02018BAB" w14:textId="7199D7F7" w:rsidR="003B5F69" w:rsidRDefault="003B5F69" w:rsidP="001765EC">
            <w:pPr>
              <w:contextualSpacing/>
              <w:rPr>
                <w:rFonts w:cstheme="minorHAnsi"/>
                <w:sz w:val="24"/>
                <w:szCs w:val="24"/>
              </w:rPr>
            </w:pPr>
            <w:r>
              <w:rPr>
                <w:rFonts w:cstheme="minorHAnsi"/>
                <w:sz w:val="24"/>
                <w:szCs w:val="24"/>
              </w:rPr>
              <w:t xml:space="preserve">*Equity in Support: Maximizing Financial Aid, </w:t>
            </w:r>
            <w:r w:rsidR="004C29B6">
              <w:rPr>
                <w:rFonts w:cstheme="minorHAnsi"/>
                <w:sz w:val="24"/>
                <w:szCs w:val="24"/>
              </w:rPr>
              <w:t xml:space="preserve">discussion of how BC can impact financial aid, equity gaps in </w:t>
            </w:r>
            <w:proofErr w:type="gramStart"/>
            <w:r w:rsidR="004C29B6">
              <w:rPr>
                <w:rFonts w:cstheme="minorHAnsi"/>
                <w:sz w:val="24"/>
                <w:szCs w:val="24"/>
              </w:rPr>
              <w:t>19-24 year olds</w:t>
            </w:r>
            <w:proofErr w:type="gramEnd"/>
            <w:r w:rsidR="004C29B6">
              <w:rPr>
                <w:rFonts w:cstheme="minorHAnsi"/>
                <w:sz w:val="24"/>
                <w:szCs w:val="24"/>
              </w:rPr>
              <w:t xml:space="preserve"> moving from application to enrollment, bridge helps students get support from financial aid to complete their forms, frustrations about how hard the financial aid forms, even the new ones are to complete (waiting in the process is an issue)</w:t>
            </w:r>
          </w:p>
          <w:p w14:paraId="16A05098" w14:textId="003B6EF2" w:rsidR="004C29B6" w:rsidRDefault="004C29B6" w:rsidP="001765EC">
            <w:pPr>
              <w:contextualSpacing/>
              <w:rPr>
                <w:rFonts w:cstheme="minorHAnsi"/>
                <w:sz w:val="24"/>
                <w:szCs w:val="24"/>
              </w:rPr>
            </w:pPr>
            <w:r>
              <w:rPr>
                <w:rFonts w:cstheme="minorHAnsi"/>
                <w:sz w:val="24"/>
                <w:szCs w:val="24"/>
              </w:rPr>
              <w:t xml:space="preserve">This is a living document: Before the next meeting read it and consider how it </w:t>
            </w:r>
            <w:proofErr w:type="gramStart"/>
            <w:r>
              <w:rPr>
                <w:rFonts w:cstheme="minorHAnsi"/>
                <w:sz w:val="24"/>
                <w:szCs w:val="24"/>
              </w:rPr>
              <w:t>impacts</w:t>
            </w:r>
            <w:proofErr w:type="gramEnd"/>
            <w:r>
              <w:rPr>
                <w:rFonts w:cstheme="minorHAnsi"/>
                <w:sz w:val="24"/>
                <w:szCs w:val="24"/>
              </w:rPr>
              <w:t xml:space="preserve"> our students and what we may need to do. Example: Post-secondary certificates and degree attainment –Governor’s Goal: 70%!?!</w:t>
            </w:r>
          </w:p>
          <w:p w14:paraId="2D10FB19" w14:textId="143AB328" w:rsidR="008174A6" w:rsidRPr="005241E1" w:rsidRDefault="008174A6" w:rsidP="001765EC">
            <w:pPr>
              <w:contextualSpacing/>
              <w:rPr>
                <w:rFonts w:cstheme="minorHAnsi"/>
                <w:sz w:val="24"/>
                <w:szCs w:val="24"/>
              </w:rPr>
            </w:pPr>
          </w:p>
        </w:tc>
        <w:tc>
          <w:tcPr>
            <w:tcW w:w="1530" w:type="dxa"/>
          </w:tcPr>
          <w:p w14:paraId="7F7DC84B" w14:textId="0777EE71" w:rsidR="005732F0" w:rsidRPr="00ED0DA4" w:rsidRDefault="00A05A18" w:rsidP="00114DAC">
            <w:pPr>
              <w:contextualSpacing/>
              <w:jc w:val="center"/>
              <w:rPr>
                <w:rFonts w:cstheme="minorHAnsi"/>
                <w:sz w:val="24"/>
                <w:szCs w:val="24"/>
              </w:rPr>
            </w:pPr>
            <w:r>
              <w:rPr>
                <w:rFonts w:cstheme="minorHAnsi"/>
                <w:sz w:val="24"/>
                <w:szCs w:val="24"/>
              </w:rPr>
              <w:t>2</w:t>
            </w:r>
            <w:r w:rsidR="002E3F67">
              <w:rPr>
                <w:rFonts w:cstheme="minorHAnsi"/>
                <w:sz w:val="24"/>
                <w:szCs w:val="24"/>
              </w:rPr>
              <w:t>5</w:t>
            </w:r>
            <w:r w:rsidR="008E45BC" w:rsidRPr="00ED0DA4">
              <w:rPr>
                <w:rFonts w:cstheme="minorHAnsi"/>
                <w:sz w:val="24"/>
                <w:szCs w:val="24"/>
              </w:rPr>
              <w:t xml:space="preserve"> </w:t>
            </w:r>
            <w:r w:rsidR="005732F0" w:rsidRPr="00ED0DA4">
              <w:rPr>
                <w:rFonts w:cstheme="minorHAnsi"/>
                <w:sz w:val="24"/>
                <w:szCs w:val="24"/>
              </w:rPr>
              <w:t>minutes</w:t>
            </w:r>
          </w:p>
        </w:tc>
      </w:tr>
      <w:tr w:rsidR="00B43692" w14:paraId="574AF13C" w14:textId="77777777" w:rsidTr="00EE10FA">
        <w:trPr>
          <w:trHeight w:val="611"/>
        </w:trPr>
        <w:tc>
          <w:tcPr>
            <w:tcW w:w="7735" w:type="dxa"/>
          </w:tcPr>
          <w:p w14:paraId="1C90D822" w14:textId="2662E6D7" w:rsidR="00420BB7" w:rsidRPr="005241E1" w:rsidRDefault="002E3F67" w:rsidP="001765EC">
            <w:pPr>
              <w:contextualSpacing/>
              <w:rPr>
                <w:rFonts w:cstheme="minorHAnsi"/>
                <w:sz w:val="24"/>
                <w:szCs w:val="24"/>
              </w:rPr>
            </w:pPr>
            <w:r>
              <w:rPr>
                <w:rFonts w:cstheme="minorHAnsi"/>
                <w:sz w:val="24"/>
                <w:szCs w:val="24"/>
              </w:rPr>
              <w:t>BUS</w:t>
            </w:r>
            <w:r w:rsidR="00420BB7" w:rsidRPr="005241E1">
              <w:rPr>
                <w:rFonts w:cstheme="minorHAnsi"/>
                <w:sz w:val="24"/>
                <w:szCs w:val="24"/>
              </w:rPr>
              <w:t xml:space="preserve"> Presentation to GPS</w:t>
            </w:r>
            <w:r w:rsidR="00600910" w:rsidRPr="005241E1">
              <w:rPr>
                <w:rFonts w:cstheme="minorHAnsi"/>
                <w:sz w:val="24"/>
                <w:szCs w:val="24"/>
              </w:rPr>
              <w:t xml:space="preserve">: </w:t>
            </w:r>
            <w:r>
              <w:rPr>
                <w:rFonts w:cstheme="minorHAnsi"/>
                <w:sz w:val="24"/>
                <w:szCs w:val="24"/>
              </w:rPr>
              <w:t>Brandon</w:t>
            </w:r>
          </w:p>
          <w:p w14:paraId="3E142919" w14:textId="4760B45B" w:rsidR="00A05A18" w:rsidRDefault="0090724E" w:rsidP="001765EC">
            <w:pPr>
              <w:contextualSpacing/>
              <w:rPr>
                <w:rFonts w:cstheme="minorHAnsi"/>
                <w:sz w:val="24"/>
                <w:szCs w:val="24"/>
              </w:rPr>
            </w:pPr>
            <w:r>
              <w:rPr>
                <w:rFonts w:cstheme="minorHAnsi"/>
                <w:sz w:val="24"/>
                <w:szCs w:val="24"/>
              </w:rPr>
              <w:t>Goals: Transferability and Employability</w:t>
            </w:r>
          </w:p>
          <w:p w14:paraId="1DA8CD7F" w14:textId="07F27412" w:rsidR="0090724E" w:rsidRDefault="0090724E" w:rsidP="001765EC">
            <w:pPr>
              <w:contextualSpacing/>
              <w:rPr>
                <w:rFonts w:cstheme="minorHAnsi"/>
                <w:sz w:val="24"/>
                <w:szCs w:val="24"/>
              </w:rPr>
            </w:pPr>
            <w:r>
              <w:rPr>
                <w:rFonts w:cstheme="minorHAnsi"/>
                <w:sz w:val="24"/>
                <w:szCs w:val="24"/>
              </w:rPr>
              <w:t xml:space="preserve">Noncredit certificates, small business development, </w:t>
            </w:r>
            <w:proofErr w:type="gramStart"/>
            <w:r>
              <w:rPr>
                <w:rFonts w:cstheme="minorHAnsi"/>
                <w:sz w:val="24"/>
                <w:szCs w:val="24"/>
              </w:rPr>
              <w:t>degree</w:t>
            </w:r>
            <w:proofErr w:type="gramEnd"/>
            <w:r>
              <w:rPr>
                <w:rFonts w:cstheme="minorHAnsi"/>
                <w:sz w:val="24"/>
                <w:szCs w:val="24"/>
              </w:rPr>
              <w:t xml:space="preserve"> and transfer opportunities</w:t>
            </w:r>
          </w:p>
          <w:p w14:paraId="6A5C5635" w14:textId="67BD8955" w:rsidR="0090724E" w:rsidRDefault="0090724E" w:rsidP="001765EC">
            <w:pPr>
              <w:contextualSpacing/>
              <w:rPr>
                <w:rFonts w:cstheme="minorHAnsi"/>
                <w:sz w:val="24"/>
                <w:szCs w:val="24"/>
              </w:rPr>
            </w:pPr>
            <w:r>
              <w:rPr>
                <w:rFonts w:cstheme="minorHAnsi"/>
                <w:sz w:val="24"/>
                <w:szCs w:val="24"/>
              </w:rPr>
              <w:t xml:space="preserve">27 degrees and certs: 2 ASTs, 3 </w:t>
            </w:r>
            <w:proofErr w:type="gramStart"/>
            <w:r>
              <w:rPr>
                <w:rFonts w:cstheme="minorHAnsi"/>
                <w:sz w:val="24"/>
                <w:szCs w:val="24"/>
              </w:rPr>
              <w:t>Associate Degrees</w:t>
            </w:r>
            <w:proofErr w:type="gramEnd"/>
            <w:r>
              <w:rPr>
                <w:rFonts w:cstheme="minorHAnsi"/>
                <w:sz w:val="24"/>
                <w:szCs w:val="24"/>
              </w:rPr>
              <w:t>, 7 credit certs (COAs—cert of achievement and JSCs—Job skills certs), 15 non-credit certs</w:t>
            </w:r>
          </w:p>
          <w:p w14:paraId="5DEBD71E" w14:textId="376C2D3E" w:rsidR="0090724E" w:rsidRDefault="0090724E" w:rsidP="001765EC">
            <w:pPr>
              <w:contextualSpacing/>
              <w:rPr>
                <w:rFonts w:cstheme="minorHAnsi"/>
                <w:sz w:val="24"/>
                <w:szCs w:val="24"/>
              </w:rPr>
            </w:pPr>
            <w:r>
              <w:rPr>
                <w:rFonts w:cstheme="minorHAnsi"/>
                <w:sz w:val="24"/>
                <w:szCs w:val="24"/>
              </w:rPr>
              <w:t xml:space="preserve">11% of BC students </w:t>
            </w:r>
            <w:proofErr w:type="gramStart"/>
            <w:r>
              <w:rPr>
                <w:rFonts w:cstheme="minorHAnsi"/>
                <w:sz w:val="24"/>
                <w:szCs w:val="24"/>
              </w:rPr>
              <w:t>declared</w:t>
            </w:r>
            <w:proofErr w:type="gramEnd"/>
            <w:r>
              <w:rPr>
                <w:rFonts w:cstheme="minorHAnsi"/>
                <w:sz w:val="24"/>
                <w:szCs w:val="24"/>
              </w:rPr>
              <w:t xml:space="preserve"> as Business majors (AST) 87% of Bus students are AST declared upon entry.</w:t>
            </w:r>
          </w:p>
          <w:p w14:paraId="15D07D17" w14:textId="6F8A95F8" w:rsidR="00283581" w:rsidRDefault="00283581" w:rsidP="001765EC">
            <w:pPr>
              <w:contextualSpacing/>
              <w:rPr>
                <w:rFonts w:cstheme="minorHAnsi"/>
                <w:sz w:val="24"/>
                <w:szCs w:val="24"/>
              </w:rPr>
            </w:pPr>
            <w:r>
              <w:rPr>
                <w:rFonts w:cstheme="minorHAnsi"/>
                <w:sz w:val="24"/>
                <w:szCs w:val="24"/>
              </w:rPr>
              <w:t>Pathway momentum points are mostly within 1%-2% of BC overall:</w:t>
            </w:r>
          </w:p>
          <w:p w14:paraId="2D16C7F2" w14:textId="653E5830" w:rsidR="0090724E" w:rsidRDefault="0090724E" w:rsidP="001765EC">
            <w:pPr>
              <w:contextualSpacing/>
              <w:rPr>
                <w:rFonts w:cstheme="minorHAnsi"/>
                <w:sz w:val="24"/>
                <w:szCs w:val="24"/>
              </w:rPr>
            </w:pPr>
            <w:r>
              <w:rPr>
                <w:rFonts w:cstheme="minorHAnsi"/>
                <w:sz w:val="24"/>
                <w:szCs w:val="24"/>
              </w:rPr>
              <w:t>8.1% complete in 2 years</w:t>
            </w:r>
          </w:p>
          <w:p w14:paraId="19457CF3" w14:textId="6FF65299" w:rsidR="0090724E" w:rsidRDefault="0090724E" w:rsidP="001765EC">
            <w:pPr>
              <w:contextualSpacing/>
              <w:rPr>
                <w:rFonts w:cstheme="minorHAnsi"/>
                <w:sz w:val="24"/>
                <w:szCs w:val="24"/>
              </w:rPr>
            </w:pPr>
            <w:r>
              <w:rPr>
                <w:rFonts w:cstheme="minorHAnsi"/>
                <w:sz w:val="24"/>
                <w:szCs w:val="24"/>
              </w:rPr>
              <w:t>15 units 1</w:t>
            </w:r>
            <w:r w:rsidRPr="0090724E">
              <w:rPr>
                <w:rFonts w:cstheme="minorHAnsi"/>
                <w:sz w:val="24"/>
                <w:szCs w:val="24"/>
                <w:vertAlign w:val="superscript"/>
              </w:rPr>
              <w:t>st</w:t>
            </w:r>
            <w:r>
              <w:rPr>
                <w:rFonts w:cstheme="minorHAnsi"/>
                <w:sz w:val="24"/>
                <w:szCs w:val="24"/>
              </w:rPr>
              <w:t xml:space="preserve"> semester 18.5% (2% higher than Fall 2022)</w:t>
            </w:r>
          </w:p>
          <w:p w14:paraId="6BCD6891" w14:textId="7CEB217E" w:rsidR="0090724E" w:rsidRDefault="0090724E" w:rsidP="001765EC">
            <w:pPr>
              <w:contextualSpacing/>
              <w:rPr>
                <w:rFonts w:cstheme="minorHAnsi"/>
                <w:sz w:val="24"/>
                <w:szCs w:val="24"/>
              </w:rPr>
            </w:pPr>
            <w:r>
              <w:rPr>
                <w:rFonts w:cstheme="minorHAnsi"/>
                <w:sz w:val="24"/>
                <w:szCs w:val="24"/>
              </w:rPr>
              <w:t>26.7% attempt English first year</w:t>
            </w:r>
          </w:p>
          <w:p w14:paraId="79A02BBD" w14:textId="00FD6516" w:rsidR="0090724E" w:rsidRDefault="00283581" w:rsidP="001765EC">
            <w:pPr>
              <w:contextualSpacing/>
              <w:rPr>
                <w:rFonts w:cstheme="minorHAnsi"/>
                <w:sz w:val="24"/>
                <w:szCs w:val="24"/>
              </w:rPr>
            </w:pPr>
            <w:r>
              <w:rPr>
                <w:rFonts w:cstheme="minorHAnsi"/>
                <w:sz w:val="24"/>
                <w:szCs w:val="24"/>
              </w:rPr>
              <w:lastRenderedPageBreak/>
              <w:t xml:space="preserve">18.8% attempt Math first year: problems getting Math 23 in rural areas, we’ve worked with Delano to resolve the </w:t>
            </w:r>
            <w:proofErr w:type="gramStart"/>
            <w:r>
              <w:rPr>
                <w:rFonts w:cstheme="minorHAnsi"/>
                <w:sz w:val="24"/>
                <w:szCs w:val="24"/>
              </w:rPr>
              <w:t>issue</w:t>
            </w:r>
            <w:proofErr w:type="gramEnd"/>
          </w:p>
          <w:p w14:paraId="078F8347" w14:textId="072B30B8" w:rsidR="00283581" w:rsidRDefault="00283581" w:rsidP="001765EC">
            <w:pPr>
              <w:contextualSpacing/>
              <w:rPr>
                <w:rFonts w:cstheme="minorHAnsi"/>
                <w:sz w:val="24"/>
                <w:szCs w:val="24"/>
              </w:rPr>
            </w:pPr>
            <w:r>
              <w:rPr>
                <w:rFonts w:cstheme="minorHAnsi"/>
                <w:sz w:val="24"/>
                <w:szCs w:val="24"/>
              </w:rPr>
              <w:t xml:space="preserve">Note: Undecided majors are up 8% from last year. </w:t>
            </w:r>
          </w:p>
          <w:p w14:paraId="47407068" w14:textId="51B1C42A" w:rsidR="00283581" w:rsidRDefault="00283581" w:rsidP="001765EC">
            <w:pPr>
              <w:contextualSpacing/>
              <w:rPr>
                <w:rFonts w:cstheme="minorHAnsi"/>
                <w:sz w:val="24"/>
                <w:szCs w:val="24"/>
              </w:rPr>
            </w:pPr>
            <w:r>
              <w:rPr>
                <w:rFonts w:cstheme="minorHAnsi"/>
                <w:sz w:val="24"/>
                <w:szCs w:val="24"/>
              </w:rPr>
              <w:t>Persistence: 66%</w:t>
            </w:r>
          </w:p>
          <w:p w14:paraId="2FA72D66" w14:textId="77B84514" w:rsidR="00283581" w:rsidRDefault="00283581" w:rsidP="001765EC">
            <w:pPr>
              <w:contextualSpacing/>
              <w:rPr>
                <w:rFonts w:cstheme="minorHAnsi"/>
                <w:sz w:val="24"/>
                <w:szCs w:val="24"/>
              </w:rPr>
            </w:pPr>
            <w:r>
              <w:rPr>
                <w:rFonts w:cstheme="minorHAnsi"/>
                <w:sz w:val="24"/>
                <w:szCs w:val="24"/>
              </w:rPr>
              <w:t>Growing Business pathway:</w:t>
            </w:r>
          </w:p>
          <w:p w14:paraId="7C2FA202" w14:textId="2006AD67" w:rsidR="00283581" w:rsidRDefault="00283581" w:rsidP="001765EC">
            <w:pPr>
              <w:contextualSpacing/>
              <w:rPr>
                <w:rFonts w:cstheme="minorHAnsi"/>
                <w:sz w:val="24"/>
                <w:szCs w:val="24"/>
              </w:rPr>
            </w:pPr>
            <w:r>
              <w:rPr>
                <w:rFonts w:cstheme="minorHAnsi"/>
                <w:sz w:val="24"/>
                <w:szCs w:val="24"/>
              </w:rPr>
              <w:t>Student Business Association</w:t>
            </w:r>
          </w:p>
          <w:p w14:paraId="47C92D98" w14:textId="1F3776DA" w:rsidR="00283581" w:rsidRDefault="00283581" w:rsidP="001765EC">
            <w:pPr>
              <w:contextualSpacing/>
              <w:rPr>
                <w:rFonts w:cstheme="minorHAnsi"/>
                <w:sz w:val="24"/>
                <w:szCs w:val="24"/>
              </w:rPr>
            </w:pPr>
            <w:r>
              <w:rPr>
                <w:rFonts w:cstheme="minorHAnsi"/>
                <w:sz w:val="24"/>
                <w:szCs w:val="24"/>
              </w:rPr>
              <w:t>Launch Pad (would be great if it were at BC not just at District)</w:t>
            </w:r>
          </w:p>
          <w:p w14:paraId="1FD2928F" w14:textId="62B42187" w:rsidR="00283581" w:rsidRDefault="00283581" w:rsidP="001765EC">
            <w:pPr>
              <w:contextualSpacing/>
              <w:rPr>
                <w:rFonts w:cstheme="minorHAnsi"/>
                <w:sz w:val="24"/>
                <w:szCs w:val="24"/>
              </w:rPr>
            </w:pPr>
            <w:r>
              <w:rPr>
                <w:rFonts w:cstheme="minorHAnsi"/>
                <w:sz w:val="24"/>
                <w:szCs w:val="24"/>
              </w:rPr>
              <w:t>Outreach events</w:t>
            </w:r>
          </w:p>
          <w:p w14:paraId="7D0F3913" w14:textId="69EAEC17" w:rsidR="00283581" w:rsidRDefault="00283581" w:rsidP="001765EC">
            <w:pPr>
              <w:contextualSpacing/>
              <w:rPr>
                <w:rFonts w:cstheme="minorHAnsi"/>
                <w:sz w:val="24"/>
                <w:szCs w:val="24"/>
              </w:rPr>
            </w:pPr>
            <w:r>
              <w:rPr>
                <w:rFonts w:cstheme="minorHAnsi"/>
                <w:sz w:val="24"/>
                <w:szCs w:val="24"/>
              </w:rPr>
              <w:t>Business Education Speaker Series Webinars</w:t>
            </w:r>
          </w:p>
          <w:p w14:paraId="18A47B07" w14:textId="77777777" w:rsidR="00B43692" w:rsidRDefault="00283581" w:rsidP="001765EC">
            <w:pPr>
              <w:contextualSpacing/>
              <w:rPr>
                <w:rFonts w:cstheme="minorHAnsi"/>
                <w:sz w:val="24"/>
                <w:szCs w:val="24"/>
              </w:rPr>
            </w:pPr>
            <w:r>
              <w:rPr>
                <w:rFonts w:cstheme="minorHAnsi"/>
                <w:sz w:val="24"/>
                <w:szCs w:val="24"/>
              </w:rPr>
              <w:t>Fall 2024 Business Conference</w:t>
            </w:r>
          </w:p>
          <w:p w14:paraId="7606AF82" w14:textId="77777777" w:rsidR="00283581" w:rsidRDefault="00283581" w:rsidP="001765EC">
            <w:pPr>
              <w:contextualSpacing/>
              <w:rPr>
                <w:rFonts w:cstheme="minorHAnsi"/>
                <w:sz w:val="24"/>
                <w:szCs w:val="24"/>
              </w:rPr>
            </w:pPr>
            <w:r>
              <w:rPr>
                <w:rFonts w:cstheme="minorHAnsi"/>
                <w:sz w:val="24"/>
                <w:szCs w:val="24"/>
              </w:rPr>
              <w:t>Curriculum: We revamped every course, outcome, program to better meet industry needs</w:t>
            </w:r>
          </w:p>
          <w:p w14:paraId="6310FBA5" w14:textId="77777777" w:rsidR="00283581" w:rsidRDefault="00283581" w:rsidP="001765EC">
            <w:pPr>
              <w:contextualSpacing/>
              <w:rPr>
                <w:rFonts w:cstheme="minorHAnsi"/>
                <w:sz w:val="24"/>
                <w:szCs w:val="24"/>
              </w:rPr>
            </w:pPr>
            <w:r>
              <w:rPr>
                <w:rFonts w:cstheme="minorHAnsi"/>
                <w:sz w:val="24"/>
                <w:szCs w:val="24"/>
              </w:rPr>
              <w:t>*modified/streamlined/ redesigned 26 courses</w:t>
            </w:r>
          </w:p>
          <w:p w14:paraId="5965B49F" w14:textId="77777777" w:rsidR="00283581" w:rsidRDefault="00283581" w:rsidP="001765EC">
            <w:pPr>
              <w:contextualSpacing/>
              <w:rPr>
                <w:rFonts w:cstheme="minorHAnsi"/>
                <w:sz w:val="24"/>
                <w:szCs w:val="24"/>
              </w:rPr>
            </w:pPr>
            <w:r>
              <w:rPr>
                <w:rFonts w:cstheme="minorHAnsi"/>
                <w:sz w:val="24"/>
                <w:szCs w:val="24"/>
              </w:rPr>
              <w:t>*</w:t>
            </w:r>
            <w:proofErr w:type="gramStart"/>
            <w:r>
              <w:rPr>
                <w:rFonts w:cstheme="minorHAnsi"/>
                <w:sz w:val="24"/>
                <w:szCs w:val="24"/>
              </w:rPr>
              <w:t>changed</w:t>
            </w:r>
            <w:proofErr w:type="gramEnd"/>
            <w:r>
              <w:rPr>
                <w:rFonts w:cstheme="minorHAnsi"/>
                <w:sz w:val="24"/>
                <w:szCs w:val="24"/>
              </w:rPr>
              <w:t xml:space="preserve"> to certs and programs</w:t>
            </w:r>
          </w:p>
          <w:p w14:paraId="4F417AB4" w14:textId="77777777" w:rsidR="00283581" w:rsidRDefault="00283581" w:rsidP="001765EC">
            <w:pPr>
              <w:contextualSpacing/>
              <w:rPr>
                <w:rFonts w:cstheme="minorHAnsi"/>
                <w:sz w:val="24"/>
                <w:szCs w:val="24"/>
              </w:rPr>
            </w:pPr>
            <w:r>
              <w:rPr>
                <w:rFonts w:cstheme="minorHAnsi"/>
                <w:sz w:val="24"/>
                <w:szCs w:val="24"/>
              </w:rPr>
              <w:t>Supporting students: Classroom Visits/Videos</w:t>
            </w:r>
          </w:p>
          <w:p w14:paraId="76C77A9D" w14:textId="77777777" w:rsidR="00283581" w:rsidRDefault="00283581" w:rsidP="001765EC">
            <w:pPr>
              <w:contextualSpacing/>
              <w:rPr>
                <w:rFonts w:cstheme="minorHAnsi"/>
                <w:sz w:val="24"/>
                <w:szCs w:val="24"/>
              </w:rPr>
            </w:pPr>
            <w:r>
              <w:rPr>
                <w:rFonts w:cstheme="minorHAnsi"/>
                <w:sz w:val="24"/>
                <w:szCs w:val="24"/>
              </w:rPr>
              <w:t xml:space="preserve">Starfish, CSEP, Counseling/Ed Advisor, </w:t>
            </w:r>
            <w:proofErr w:type="spellStart"/>
            <w:r>
              <w:rPr>
                <w:rFonts w:cstheme="minorHAnsi"/>
                <w:sz w:val="24"/>
                <w:szCs w:val="24"/>
              </w:rPr>
              <w:t>stayinf</w:t>
            </w:r>
            <w:proofErr w:type="spellEnd"/>
            <w:r>
              <w:rPr>
                <w:rFonts w:cstheme="minorHAnsi"/>
                <w:sz w:val="24"/>
                <w:szCs w:val="24"/>
              </w:rPr>
              <w:t xml:space="preserve"> on the path, update forms, confirm correct major, </w:t>
            </w:r>
            <w:proofErr w:type="spellStart"/>
            <w:r>
              <w:rPr>
                <w:rFonts w:cstheme="minorHAnsi"/>
                <w:sz w:val="24"/>
                <w:szCs w:val="24"/>
              </w:rPr>
              <w:t>etc</w:t>
            </w:r>
            <w:proofErr w:type="spellEnd"/>
            <w:r>
              <w:rPr>
                <w:rFonts w:cstheme="minorHAnsi"/>
                <w:sz w:val="24"/>
                <w:szCs w:val="24"/>
              </w:rPr>
              <w:t>…</w:t>
            </w:r>
          </w:p>
          <w:p w14:paraId="0A4445F0" w14:textId="0D068A5F" w:rsidR="00283581" w:rsidRDefault="00283581" w:rsidP="001765EC">
            <w:pPr>
              <w:contextualSpacing/>
              <w:rPr>
                <w:rFonts w:cstheme="minorHAnsi"/>
                <w:sz w:val="24"/>
                <w:szCs w:val="24"/>
              </w:rPr>
            </w:pPr>
            <w:r>
              <w:rPr>
                <w:rFonts w:cstheme="minorHAnsi"/>
                <w:sz w:val="24"/>
                <w:szCs w:val="24"/>
              </w:rPr>
              <w:t xml:space="preserve">Q &amp; A: </w:t>
            </w:r>
            <w:r>
              <w:rPr>
                <w:rFonts w:cstheme="minorHAnsi"/>
                <w:sz w:val="24"/>
                <w:szCs w:val="24"/>
              </w:rPr>
              <w:br/>
              <w:t>Child development connection? Business start-up noncredit</w:t>
            </w:r>
            <w:r w:rsidR="00623C2C">
              <w:rPr>
                <w:rFonts w:cstheme="minorHAnsi"/>
                <w:sz w:val="24"/>
                <w:szCs w:val="24"/>
              </w:rPr>
              <w:t xml:space="preserve"> asynchronous</w:t>
            </w:r>
            <w:r>
              <w:rPr>
                <w:rFonts w:cstheme="minorHAnsi"/>
                <w:sz w:val="24"/>
                <w:szCs w:val="24"/>
              </w:rPr>
              <w:t xml:space="preserve"> cert</w:t>
            </w:r>
          </w:p>
          <w:p w14:paraId="769F7268" w14:textId="77777777" w:rsidR="00283581" w:rsidRDefault="00283581" w:rsidP="001765EC">
            <w:pPr>
              <w:contextualSpacing/>
              <w:rPr>
                <w:rFonts w:cstheme="minorHAnsi"/>
                <w:sz w:val="24"/>
                <w:szCs w:val="24"/>
              </w:rPr>
            </w:pPr>
            <w:r>
              <w:rPr>
                <w:rFonts w:cstheme="minorHAnsi"/>
                <w:sz w:val="24"/>
                <w:szCs w:val="24"/>
              </w:rPr>
              <w:t xml:space="preserve">Example Ag Business: We helped students develop the business format for the regenerative farm farmers’ markets. </w:t>
            </w:r>
          </w:p>
          <w:p w14:paraId="13B4C210" w14:textId="35471F55" w:rsidR="00623C2C" w:rsidRPr="005241E1" w:rsidRDefault="00623C2C" w:rsidP="001765EC">
            <w:pPr>
              <w:contextualSpacing/>
              <w:rPr>
                <w:rFonts w:cstheme="minorHAnsi"/>
                <w:sz w:val="24"/>
                <w:szCs w:val="24"/>
              </w:rPr>
            </w:pPr>
            <w:r>
              <w:rPr>
                <w:rFonts w:cstheme="minorHAnsi"/>
                <w:sz w:val="24"/>
                <w:szCs w:val="24"/>
              </w:rPr>
              <w:t>What are the demographics of students seeking Entrepreneur non-credit certs? Re-entry, usually not current students otherwise</w:t>
            </w:r>
            <w:r>
              <w:rPr>
                <w:rFonts w:cstheme="minorHAnsi"/>
                <w:sz w:val="24"/>
                <w:szCs w:val="24"/>
              </w:rPr>
              <w:br/>
              <w:t>Launch Pad connects with chambers of commerce to bring in community members who need the skills we provide in the non-credit certs</w:t>
            </w:r>
          </w:p>
        </w:tc>
        <w:tc>
          <w:tcPr>
            <w:tcW w:w="1530" w:type="dxa"/>
          </w:tcPr>
          <w:p w14:paraId="08227E85" w14:textId="77777777" w:rsidR="00B43692" w:rsidRDefault="00DD01E3" w:rsidP="00114DAC">
            <w:pPr>
              <w:contextualSpacing/>
              <w:jc w:val="center"/>
              <w:rPr>
                <w:rFonts w:cstheme="minorHAnsi"/>
                <w:sz w:val="24"/>
                <w:szCs w:val="24"/>
              </w:rPr>
            </w:pPr>
            <w:r>
              <w:rPr>
                <w:rFonts w:cstheme="minorHAnsi"/>
                <w:sz w:val="24"/>
                <w:szCs w:val="24"/>
              </w:rPr>
              <w:lastRenderedPageBreak/>
              <w:t>1</w:t>
            </w:r>
            <w:r w:rsidR="00A05A18">
              <w:rPr>
                <w:rFonts w:cstheme="minorHAnsi"/>
                <w:sz w:val="24"/>
                <w:szCs w:val="24"/>
              </w:rPr>
              <w:t>0</w:t>
            </w:r>
            <w:r w:rsidR="00B43692" w:rsidRPr="00ED0DA4">
              <w:rPr>
                <w:rFonts w:cstheme="minorHAnsi"/>
                <w:sz w:val="24"/>
                <w:szCs w:val="24"/>
              </w:rPr>
              <w:t xml:space="preserve"> minutes</w:t>
            </w:r>
          </w:p>
          <w:p w14:paraId="18859251" w14:textId="74A22900" w:rsidR="00A05A18" w:rsidRPr="00ED0DA4" w:rsidRDefault="00A05A18" w:rsidP="00114DAC">
            <w:pPr>
              <w:contextualSpacing/>
              <w:jc w:val="center"/>
              <w:rPr>
                <w:rFonts w:cstheme="minorHAnsi"/>
                <w:sz w:val="24"/>
                <w:szCs w:val="24"/>
              </w:rPr>
            </w:pPr>
          </w:p>
        </w:tc>
      </w:tr>
      <w:tr w:rsidR="008735E7" w14:paraId="7B19D806" w14:textId="77777777" w:rsidTr="00EE10FA">
        <w:trPr>
          <w:trHeight w:val="611"/>
        </w:trPr>
        <w:tc>
          <w:tcPr>
            <w:tcW w:w="7735" w:type="dxa"/>
          </w:tcPr>
          <w:p w14:paraId="08385761" w14:textId="6BF8909B" w:rsidR="008735E7" w:rsidRPr="005241E1" w:rsidRDefault="008735E7" w:rsidP="001765EC">
            <w:pPr>
              <w:contextualSpacing/>
              <w:rPr>
                <w:rFonts w:cstheme="minorHAnsi"/>
                <w:sz w:val="24"/>
                <w:szCs w:val="24"/>
              </w:rPr>
            </w:pPr>
            <w:r w:rsidRPr="005241E1">
              <w:rPr>
                <w:rFonts w:cstheme="minorHAnsi"/>
                <w:sz w:val="24"/>
                <w:szCs w:val="24"/>
              </w:rPr>
              <w:t>Q&amp;A</w:t>
            </w:r>
            <w:r w:rsidR="00ED0DA4" w:rsidRPr="005241E1">
              <w:rPr>
                <w:rFonts w:cstheme="minorHAnsi"/>
                <w:sz w:val="24"/>
                <w:szCs w:val="24"/>
              </w:rPr>
              <w:t>:</w:t>
            </w:r>
          </w:p>
          <w:p w14:paraId="2372FE65" w14:textId="1F03130F" w:rsidR="008735E7" w:rsidRPr="004C29B6" w:rsidRDefault="008735E7" w:rsidP="004C29B6">
            <w:pPr>
              <w:pStyle w:val="ListParagraph"/>
              <w:numPr>
                <w:ilvl w:val="0"/>
                <w:numId w:val="11"/>
              </w:numPr>
              <w:rPr>
                <w:rFonts w:cstheme="minorHAnsi"/>
                <w:sz w:val="24"/>
                <w:szCs w:val="24"/>
              </w:rPr>
            </w:pPr>
            <w:r w:rsidRPr="004C29B6">
              <w:rPr>
                <w:rFonts w:cstheme="minorHAnsi"/>
                <w:sz w:val="24"/>
                <w:szCs w:val="24"/>
              </w:rPr>
              <w:t xml:space="preserve">Opportunity to </w:t>
            </w:r>
            <w:r w:rsidR="00ED0DA4" w:rsidRPr="004C29B6">
              <w:rPr>
                <w:rFonts w:cstheme="minorHAnsi"/>
                <w:sz w:val="24"/>
                <w:szCs w:val="24"/>
              </w:rPr>
              <w:t xml:space="preserve">ask questions or raise </w:t>
            </w:r>
            <w:r w:rsidR="00F749BD" w:rsidRPr="004C29B6">
              <w:rPr>
                <w:rFonts w:cstheme="minorHAnsi"/>
                <w:sz w:val="24"/>
                <w:szCs w:val="24"/>
              </w:rPr>
              <w:t>concerns.</w:t>
            </w:r>
          </w:p>
          <w:p w14:paraId="12C722EC" w14:textId="258E90B8" w:rsidR="00ED0DA4" w:rsidRPr="004C29B6" w:rsidRDefault="004C29B6" w:rsidP="004C29B6">
            <w:pPr>
              <w:pStyle w:val="ListParagraph"/>
              <w:numPr>
                <w:ilvl w:val="0"/>
                <w:numId w:val="11"/>
              </w:numPr>
              <w:rPr>
                <w:rFonts w:cstheme="minorHAnsi"/>
                <w:sz w:val="24"/>
                <w:szCs w:val="24"/>
              </w:rPr>
            </w:pPr>
            <w:r w:rsidRPr="004C29B6">
              <w:rPr>
                <w:rFonts w:cstheme="minorHAnsi"/>
                <w:sz w:val="24"/>
                <w:szCs w:val="24"/>
              </w:rPr>
              <w:t xml:space="preserve">Can we get the data on progress report completion? </w:t>
            </w:r>
          </w:p>
          <w:p w14:paraId="2600988B" w14:textId="138BE75E" w:rsidR="004C29B6" w:rsidRDefault="004C29B6" w:rsidP="004C29B6">
            <w:pPr>
              <w:pStyle w:val="ListParagraph"/>
              <w:numPr>
                <w:ilvl w:val="0"/>
                <w:numId w:val="11"/>
              </w:numPr>
              <w:rPr>
                <w:rFonts w:cstheme="minorHAnsi"/>
                <w:sz w:val="24"/>
                <w:szCs w:val="24"/>
              </w:rPr>
            </w:pPr>
            <w:r w:rsidRPr="004C29B6">
              <w:rPr>
                <w:rFonts w:cstheme="minorHAnsi"/>
                <w:sz w:val="24"/>
                <w:szCs w:val="24"/>
              </w:rPr>
              <w:t>Reminder to send leads the completion/non-completion lists so leads can reach out personally to chronic non-</w:t>
            </w:r>
            <w:proofErr w:type="gramStart"/>
            <w:r w:rsidRPr="004C29B6">
              <w:rPr>
                <w:rFonts w:cstheme="minorHAnsi"/>
                <w:sz w:val="24"/>
                <w:szCs w:val="24"/>
              </w:rPr>
              <w:t>completers</w:t>
            </w:r>
            <w:proofErr w:type="gramEnd"/>
          </w:p>
          <w:p w14:paraId="7289275C" w14:textId="0158C847" w:rsidR="004C29B6" w:rsidRDefault="004C29B6" w:rsidP="004C29B6">
            <w:pPr>
              <w:pStyle w:val="ListParagraph"/>
              <w:numPr>
                <w:ilvl w:val="0"/>
                <w:numId w:val="11"/>
              </w:numPr>
              <w:rPr>
                <w:rFonts w:cstheme="minorHAnsi"/>
                <w:sz w:val="24"/>
                <w:szCs w:val="24"/>
              </w:rPr>
            </w:pPr>
            <w:r>
              <w:rPr>
                <w:rFonts w:cstheme="minorHAnsi"/>
                <w:sz w:val="24"/>
                <w:szCs w:val="24"/>
              </w:rPr>
              <w:t xml:space="preserve">No longer </w:t>
            </w:r>
            <w:proofErr w:type="gramStart"/>
            <w:r>
              <w:rPr>
                <w:rFonts w:cstheme="minorHAnsi"/>
                <w:sz w:val="24"/>
                <w:szCs w:val="24"/>
              </w:rPr>
              <w:t>have to</w:t>
            </w:r>
            <w:proofErr w:type="gramEnd"/>
            <w:r>
              <w:rPr>
                <w:rFonts w:cstheme="minorHAnsi"/>
                <w:sz w:val="24"/>
                <w:szCs w:val="24"/>
              </w:rPr>
              <w:t xml:space="preserve"> update Pathway lists with faculty. These will be </w:t>
            </w:r>
            <w:proofErr w:type="gramStart"/>
            <w:r>
              <w:rPr>
                <w:rFonts w:cstheme="minorHAnsi"/>
                <w:sz w:val="24"/>
                <w:szCs w:val="24"/>
              </w:rPr>
              <w:t>auto-populated</w:t>
            </w:r>
            <w:proofErr w:type="gramEnd"/>
            <w:r>
              <w:rPr>
                <w:rFonts w:cstheme="minorHAnsi"/>
                <w:sz w:val="24"/>
                <w:szCs w:val="24"/>
              </w:rPr>
              <w:t xml:space="preserve">? </w:t>
            </w:r>
          </w:p>
          <w:p w14:paraId="3BEFCAB5" w14:textId="13A47FA1" w:rsidR="004C29B6" w:rsidRDefault="004C29B6" w:rsidP="004C29B6">
            <w:pPr>
              <w:pStyle w:val="ListParagraph"/>
              <w:numPr>
                <w:ilvl w:val="0"/>
                <w:numId w:val="11"/>
              </w:numPr>
              <w:rPr>
                <w:rFonts w:cstheme="minorHAnsi"/>
                <w:sz w:val="24"/>
                <w:szCs w:val="24"/>
              </w:rPr>
            </w:pPr>
            <w:r>
              <w:rPr>
                <w:rFonts w:cstheme="minorHAnsi"/>
                <w:sz w:val="24"/>
                <w:szCs w:val="24"/>
              </w:rPr>
              <w:t>Help students complete update forms starting March 1</w:t>
            </w:r>
            <w:r w:rsidR="0030030A">
              <w:rPr>
                <w:rFonts w:cstheme="minorHAnsi"/>
                <w:sz w:val="24"/>
                <w:szCs w:val="24"/>
              </w:rPr>
              <w:t>5</w:t>
            </w:r>
          </w:p>
          <w:p w14:paraId="0F983ED8" w14:textId="7FCC2C88" w:rsidR="0030030A" w:rsidRDefault="0030030A" w:rsidP="004C29B6">
            <w:pPr>
              <w:pStyle w:val="ListParagraph"/>
              <w:numPr>
                <w:ilvl w:val="0"/>
                <w:numId w:val="11"/>
              </w:numPr>
              <w:rPr>
                <w:rFonts w:cstheme="minorHAnsi"/>
                <w:sz w:val="24"/>
                <w:szCs w:val="24"/>
              </w:rPr>
            </w:pPr>
            <w:r>
              <w:rPr>
                <w:rFonts w:cstheme="minorHAnsi"/>
                <w:sz w:val="24"/>
                <w:szCs w:val="24"/>
              </w:rPr>
              <w:t xml:space="preserve">Math matters talks: 50-60 students in room for </w:t>
            </w:r>
            <w:proofErr w:type="gramStart"/>
            <w:r>
              <w:rPr>
                <w:rFonts w:cstheme="minorHAnsi"/>
                <w:sz w:val="24"/>
                <w:szCs w:val="24"/>
              </w:rPr>
              <w:t>talks</w:t>
            </w:r>
            <w:proofErr w:type="gramEnd"/>
          </w:p>
          <w:p w14:paraId="518C25F8" w14:textId="15C6BD96" w:rsidR="0030030A" w:rsidRPr="004C29B6" w:rsidRDefault="0030030A" w:rsidP="004C29B6">
            <w:pPr>
              <w:pStyle w:val="ListParagraph"/>
              <w:numPr>
                <w:ilvl w:val="0"/>
                <w:numId w:val="11"/>
              </w:numPr>
              <w:rPr>
                <w:rFonts w:cstheme="minorHAnsi"/>
                <w:sz w:val="24"/>
                <w:szCs w:val="24"/>
              </w:rPr>
            </w:pPr>
            <w:r>
              <w:rPr>
                <w:rFonts w:cstheme="minorHAnsi"/>
                <w:sz w:val="24"/>
                <w:szCs w:val="24"/>
              </w:rPr>
              <w:t xml:space="preserve">Common hour is helping us bring in students for internship opportunities, we’ve had much more student engagement </w:t>
            </w:r>
          </w:p>
          <w:p w14:paraId="6935EE80" w14:textId="77777777" w:rsidR="004C29B6" w:rsidRDefault="004C29B6" w:rsidP="001765EC">
            <w:pPr>
              <w:contextualSpacing/>
              <w:rPr>
                <w:rFonts w:cstheme="minorHAnsi"/>
                <w:sz w:val="24"/>
                <w:szCs w:val="24"/>
              </w:rPr>
            </w:pPr>
          </w:p>
          <w:p w14:paraId="10C578FD" w14:textId="0D44E482" w:rsidR="00A05A18" w:rsidRPr="005241E1" w:rsidRDefault="00A05A18" w:rsidP="001765EC">
            <w:pPr>
              <w:contextualSpacing/>
              <w:rPr>
                <w:rFonts w:cstheme="minorHAnsi"/>
                <w:sz w:val="24"/>
                <w:szCs w:val="24"/>
              </w:rPr>
            </w:pPr>
          </w:p>
        </w:tc>
        <w:tc>
          <w:tcPr>
            <w:tcW w:w="1530" w:type="dxa"/>
          </w:tcPr>
          <w:p w14:paraId="02BF2C79" w14:textId="3CAD2CEF" w:rsidR="008735E7" w:rsidRPr="00ED0DA4" w:rsidRDefault="008A6B43" w:rsidP="00114DAC">
            <w:pPr>
              <w:contextualSpacing/>
              <w:jc w:val="center"/>
              <w:rPr>
                <w:rFonts w:cstheme="minorHAnsi"/>
                <w:sz w:val="24"/>
                <w:szCs w:val="24"/>
              </w:rPr>
            </w:pPr>
            <w:r>
              <w:rPr>
                <w:rFonts w:cstheme="minorHAnsi"/>
                <w:sz w:val="24"/>
                <w:szCs w:val="24"/>
              </w:rPr>
              <w:t>1</w:t>
            </w:r>
            <w:r w:rsidR="002E3F67">
              <w:rPr>
                <w:rFonts w:cstheme="minorHAnsi"/>
                <w:sz w:val="24"/>
                <w:szCs w:val="24"/>
              </w:rPr>
              <w:t>5</w:t>
            </w:r>
            <w:r w:rsidR="00ED0DA4" w:rsidRPr="00ED0DA4">
              <w:rPr>
                <w:rFonts w:cstheme="minorHAnsi"/>
                <w:sz w:val="24"/>
                <w:szCs w:val="24"/>
              </w:rPr>
              <w:t xml:space="preserve"> minutes</w:t>
            </w:r>
          </w:p>
        </w:tc>
      </w:tr>
      <w:tr w:rsidR="00A05A18" w14:paraId="0E7AE065" w14:textId="77777777" w:rsidTr="00D049EC">
        <w:trPr>
          <w:trHeight w:val="800"/>
        </w:trPr>
        <w:tc>
          <w:tcPr>
            <w:tcW w:w="9265" w:type="dxa"/>
            <w:gridSpan w:val="2"/>
          </w:tcPr>
          <w:p w14:paraId="2FA7ADA9" w14:textId="77777777" w:rsidR="00A05A18" w:rsidRDefault="00A05A18" w:rsidP="0090724E">
            <w:pPr>
              <w:pStyle w:val="ListParagraph"/>
              <w:ind w:left="0"/>
              <w:rPr>
                <w:rFonts w:cstheme="minorHAnsi"/>
                <w:sz w:val="24"/>
                <w:szCs w:val="24"/>
              </w:rPr>
            </w:pPr>
            <w:r>
              <w:rPr>
                <w:rFonts w:cstheme="minorHAnsi"/>
                <w:sz w:val="24"/>
                <w:szCs w:val="24"/>
              </w:rPr>
              <w:t>Resources:</w:t>
            </w:r>
          </w:p>
          <w:p w14:paraId="43BEEC45" w14:textId="75BEB702" w:rsidR="00A05A18" w:rsidRPr="00ED0DA4" w:rsidRDefault="00000000" w:rsidP="0090724E">
            <w:pPr>
              <w:contextualSpacing/>
              <w:rPr>
                <w:rFonts w:cstheme="minorHAnsi"/>
                <w:sz w:val="24"/>
                <w:szCs w:val="24"/>
              </w:rPr>
            </w:pPr>
            <w:hyperlink r:id="rId9" w:history="1">
              <w:r w:rsidR="00A05A18" w:rsidRPr="005241E1">
                <w:rPr>
                  <w:rStyle w:val="Hyperlink"/>
                  <w:rFonts w:cstheme="minorHAnsi"/>
                  <w:sz w:val="24"/>
                  <w:szCs w:val="24"/>
                </w:rPr>
                <w:t>BC GP Momentum Point</w:t>
              </w:r>
              <w:r w:rsidR="00A05A18" w:rsidRPr="005241E1">
                <w:rPr>
                  <w:rStyle w:val="Hyperlink"/>
                  <w:rFonts w:cstheme="minorHAnsi"/>
                  <w:sz w:val="24"/>
                  <w:szCs w:val="24"/>
                </w:rPr>
                <w:t>s</w:t>
              </w:r>
              <w:r w:rsidR="00A05A18" w:rsidRPr="005241E1">
                <w:rPr>
                  <w:rStyle w:val="Hyperlink"/>
                  <w:rFonts w:cstheme="minorHAnsi"/>
                  <w:sz w:val="24"/>
                  <w:szCs w:val="24"/>
                </w:rPr>
                <w:t xml:space="preserve"> Dashboard</w:t>
              </w:r>
            </w:hyperlink>
          </w:p>
        </w:tc>
      </w:tr>
      <w:tr w:rsidR="00A05A18" w14:paraId="27476873" w14:textId="77777777" w:rsidTr="00153E24">
        <w:trPr>
          <w:trHeight w:val="800"/>
        </w:trPr>
        <w:tc>
          <w:tcPr>
            <w:tcW w:w="9265" w:type="dxa"/>
            <w:gridSpan w:val="2"/>
          </w:tcPr>
          <w:p w14:paraId="4034ACE5" w14:textId="77777777" w:rsidR="00A05A18" w:rsidRPr="005241E1" w:rsidRDefault="00A05A18" w:rsidP="0090724E">
            <w:pPr>
              <w:pStyle w:val="ListParagraph"/>
              <w:ind w:left="0"/>
              <w:rPr>
                <w:rFonts w:cstheme="minorHAnsi"/>
                <w:sz w:val="24"/>
                <w:szCs w:val="24"/>
              </w:rPr>
            </w:pPr>
            <w:r w:rsidRPr="005241E1">
              <w:rPr>
                <w:rFonts w:cstheme="minorHAnsi"/>
                <w:sz w:val="24"/>
                <w:szCs w:val="24"/>
              </w:rPr>
              <w:lastRenderedPageBreak/>
              <w:t>Announcements:</w:t>
            </w:r>
          </w:p>
          <w:p w14:paraId="3FD9B591" w14:textId="77777777" w:rsidR="00A05A18" w:rsidRPr="005241E1" w:rsidRDefault="00A05A18" w:rsidP="0090724E">
            <w:pPr>
              <w:pStyle w:val="ListParagraph"/>
              <w:ind w:left="0"/>
              <w:rPr>
                <w:rFonts w:cstheme="minorHAnsi"/>
                <w:sz w:val="24"/>
                <w:szCs w:val="24"/>
              </w:rPr>
            </w:pPr>
          </w:p>
          <w:p w14:paraId="1E17567E" w14:textId="77777777" w:rsidR="00A05A18" w:rsidRPr="005241E1" w:rsidRDefault="00A05A18" w:rsidP="0090724E">
            <w:pPr>
              <w:pStyle w:val="ListParagraph"/>
              <w:ind w:left="0"/>
              <w:rPr>
                <w:rFonts w:cstheme="minorHAnsi"/>
                <w:sz w:val="24"/>
                <w:szCs w:val="24"/>
              </w:rPr>
            </w:pPr>
          </w:p>
          <w:p w14:paraId="005DD8F3" w14:textId="77777777" w:rsidR="00A05A18" w:rsidRPr="005241E1" w:rsidRDefault="00A05A18" w:rsidP="0090724E">
            <w:pPr>
              <w:pStyle w:val="ListParagraph"/>
              <w:ind w:left="0"/>
              <w:rPr>
                <w:rFonts w:cstheme="minorHAnsi"/>
                <w:sz w:val="24"/>
                <w:szCs w:val="24"/>
              </w:rPr>
            </w:pPr>
          </w:p>
          <w:p w14:paraId="10B267DE" w14:textId="77777777" w:rsidR="00A05A18" w:rsidRPr="00ED0DA4" w:rsidRDefault="00A05A18" w:rsidP="0090724E">
            <w:pPr>
              <w:contextualSpacing/>
              <w:rPr>
                <w:rFonts w:cstheme="minorHAnsi"/>
                <w:sz w:val="24"/>
                <w:szCs w:val="24"/>
              </w:rPr>
            </w:pPr>
          </w:p>
        </w:tc>
      </w:tr>
    </w:tbl>
    <w:p w14:paraId="531FACFF" w14:textId="77777777" w:rsidR="00944730" w:rsidRPr="00D84AB9" w:rsidRDefault="00944730" w:rsidP="008A6B43">
      <w:pPr>
        <w:jc w:val="center"/>
        <w:rPr>
          <w:rFonts w:ascii="Times New Roman" w:hAnsi="Times New Roman" w:cs="Times New Roman"/>
          <w:sz w:val="40"/>
          <w:szCs w:val="24"/>
        </w:rPr>
      </w:pPr>
    </w:p>
    <w:sectPr w:rsidR="00944730" w:rsidRPr="00D84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472CA"/>
    <w:multiLevelType w:val="hybridMultilevel"/>
    <w:tmpl w:val="F9AE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5C1F7E"/>
    <w:multiLevelType w:val="hybridMultilevel"/>
    <w:tmpl w:val="CF8813A6"/>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15:restartNumberingAfterBreak="0">
    <w:nsid w:val="19B02352"/>
    <w:multiLevelType w:val="multilevel"/>
    <w:tmpl w:val="9316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592DF9"/>
    <w:multiLevelType w:val="hybridMultilevel"/>
    <w:tmpl w:val="7AC6612C"/>
    <w:lvl w:ilvl="0" w:tplc="B5EA4774">
      <w:start w:val="1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94946"/>
    <w:multiLevelType w:val="hybridMultilevel"/>
    <w:tmpl w:val="22462F14"/>
    <w:lvl w:ilvl="0" w:tplc="5E3473C0">
      <w:start w:val="1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5371F0"/>
    <w:multiLevelType w:val="multilevel"/>
    <w:tmpl w:val="8EF4B64E"/>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917A9D"/>
    <w:multiLevelType w:val="hybridMultilevel"/>
    <w:tmpl w:val="07CC9F0C"/>
    <w:lvl w:ilvl="0" w:tplc="01E04E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7347EF"/>
    <w:multiLevelType w:val="hybridMultilevel"/>
    <w:tmpl w:val="CD82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F79CB"/>
    <w:multiLevelType w:val="hybridMultilevel"/>
    <w:tmpl w:val="7826A782"/>
    <w:lvl w:ilvl="0" w:tplc="3544F6B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12162E"/>
    <w:multiLevelType w:val="hybridMultilevel"/>
    <w:tmpl w:val="35961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361264"/>
    <w:multiLevelType w:val="multilevel"/>
    <w:tmpl w:val="5B0AFB8A"/>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o"/>
      <w:lvlJc w:val="left"/>
      <w:pPr>
        <w:tabs>
          <w:tab w:val="num" w:pos="2970"/>
        </w:tabs>
        <w:ind w:left="2970" w:hanging="360"/>
      </w:pPr>
      <w:rPr>
        <w:rFonts w:ascii="Courier New" w:hAnsi="Courier New" w:hint="default"/>
        <w:sz w:val="20"/>
      </w:rPr>
    </w:lvl>
    <w:lvl w:ilvl="2" w:tentative="1">
      <w:start w:val="1"/>
      <w:numFmt w:val="bullet"/>
      <w:lvlText w:val=""/>
      <w:lvlJc w:val="left"/>
      <w:pPr>
        <w:tabs>
          <w:tab w:val="num" w:pos="3690"/>
        </w:tabs>
        <w:ind w:left="3690" w:hanging="360"/>
      </w:pPr>
      <w:rPr>
        <w:rFonts w:ascii="Wingdings" w:hAnsi="Wingdings" w:hint="default"/>
        <w:sz w:val="20"/>
      </w:rPr>
    </w:lvl>
    <w:lvl w:ilvl="3" w:tentative="1">
      <w:start w:val="1"/>
      <w:numFmt w:val="bullet"/>
      <w:lvlText w:val=""/>
      <w:lvlJc w:val="left"/>
      <w:pPr>
        <w:tabs>
          <w:tab w:val="num" w:pos="4410"/>
        </w:tabs>
        <w:ind w:left="4410" w:hanging="360"/>
      </w:pPr>
      <w:rPr>
        <w:rFonts w:ascii="Wingdings" w:hAnsi="Wingdings" w:hint="default"/>
        <w:sz w:val="20"/>
      </w:rPr>
    </w:lvl>
    <w:lvl w:ilvl="4" w:tentative="1">
      <w:start w:val="1"/>
      <w:numFmt w:val="bullet"/>
      <w:lvlText w:val=""/>
      <w:lvlJc w:val="left"/>
      <w:pPr>
        <w:tabs>
          <w:tab w:val="num" w:pos="5130"/>
        </w:tabs>
        <w:ind w:left="5130" w:hanging="360"/>
      </w:pPr>
      <w:rPr>
        <w:rFonts w:ascii="Wingdings" w:hAnsi="Wingdings" w:hint="default"/>
        <w:sz w:val="20"/>
      </w:rPr>
    </w:lvl>
    <w:lvl w:ilvl="5" w:tentative="1">
      <w:start w:val="1"/>
      <w:numFmt w:val="bullet"/>
      <w:lvlText w:val=""/>
      <w:lvlJc w:val="left"/>
      <w:pPr>
        <w:tabs>
          <w:tab w:val="num" w:pos="5850"/>
        </w:tabs>
        <w:ind w:left="5850" w:hanging="360"/>
      </w:pPr>
      <w:rPr>
        <w:rFonts w:ascii="Wingdings" w:hAnsi="Wingdings" w:hint="default"/>
        <w:sz w:val="20"/>
      </w:rPr>
    </w:lvl>
    <w:lvl w:ilvl="6" w:tentative="1">
      <w:start w:val="1"/>
      <w:numFmt w:val="bullet"/>
      <w:lvlText w:val=""/>
      <w:lvlJc w:val="left"/>
      <w:pPr>
        <w:tabs>
          <w:tab w:val="num" w:pos="6570"/>
        </w:tabs>
        <w:ind w:left="6570" w:hanging="360"/>
      </w:pPr>
      <w:rPr>
        <w:rFonts w:ascii="Wingdings" w:hAnsi="Wingdings" w:hint="default"/>
        <w:sz w:val="20"/>
      </w:rPr>
    </w:lvl>
    <w:lvl w:ilvl="7" w:tentative="1">
      <w:start w:val="1"/>
      <w:numFmt w:val="bullet"/>
      <w:lvlText w:val=""/>
      <w:lvlJc w:val="left"/>
      <w:pPr>
        <w:tabs>
          <w:tab w:val="num" w:pos="7290"/>
        </w:tabs>
        <w:ind w:left="7290" w:hanging="360"/>
      </w:pPr>
      <w:rPr>
        <w:rFonts w:ascii="Wingdings" w:hAnsi="Wingdings" w:hint="default"/>
        <w:sz w:val="20"/>
      </w:rPr>
    </w:lvl>
    <w:lvl w:ilvl="8" w:tentative="1">
      <w:start w:val="1"/>
      <w:numFmt w:val="bullet"/>
      <w:lvlText w:val=""/>
      <w:lvlJc w:val="left"/>
      <w:pPr>
        <w:tabs>
          <w:tab w:val="num" w:pos="8010"/>
        </w:tabs>
        <w:ind w:left="8010" w:hanging="360"/>
      </w:pPr>
      <w:rPr>
        <w:rFonts w:ascii="Wingdings" w:hAnsi="Wingdings" w:hint="default"/>
        <w:sz w:val="20"/>
      </w:rPr>
    </w:lvl>
  </w:abstractNum>
  <w:num w:numId="1" w16cid:durableId="1823766212">
    <w:abstractNumId w:val="2"/>
  </w:num>
  <w:num w:numId="2" w16cid:durableId="2134128242">
    <w:abstractNumId w:val="5"/>
  </w:num>
  <w:num w:numId="3" w16cid:durableId="884413084">
    <w:abstractNumId w:val="10"/>
  </w:num>
  <w:num w:numId="4" w16cid:durableId="951130135">
    <w:abstractNumId w:val="7"/>
  </w:num>
  <w:num w:numId="5" w16cid:durableId="1090736948">
    <w:abstractNumId w:val="1"/>
  </w:num>
  <w:num w:numId="6" w16cid:durableId="1580627596">
    <w:abstractNumId w:val="9"/>
  </w:num>
  <w:num w:numId="7" w16cid:durableId="447899275">
    <w:abstractNumId w:val="6"/>
  </w:num>
  <w:num w:numId="8" w16cid:durableId="594434794">
    <w:abstractNumId w:val="8"/>
  </w:num>
  <w:num w:numId="9" w16cid:durableId="873230168">
    <w:abstractNumId w:val="4"/>
  </w:num>
  <w:num w:numId="10" w16cid:durableId="433747412">
    <w:abstractNumId w:val="3"/>
  </w:num>
  <w:num w:numId="11" w16cid:durableId="1661806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BAB"/>
    <w:rsid w:val="000176BF"/>
    <w:rsid w:val="00021D43"/>
    <w:rsid w:val="00033598"/>
    <w:rsid w:val="0003478A"/>
    <w:rsid w:val="000425A1"/>
    <w:rsid w:val="00052F10"/>
    <w:rsid w:val="0006751E"/>
    <w:rsid w:val="00080217"/>
    <w:rsid w:val="000A5EE0"/>
    <w:rsid w:val="000B2326"/>
    <w:rsid w:val="000B3C44"/>
    <w:rsid w:val="000D60EF"/>
    <w:rsid w:val="000D64AB"/>
    <w:rsid w:val="001022A3"/>
    <w:rsid w:val="0010731D"/>
    <w:rsid w:val="00111287"/>
    <w:rsid w:val="00111FBD"/>
    <w:rsid w:val="00114DAC"/>
    <w:rsid w:val="00117995"/>
    <w:rsid w:val="00134B2F"/>
    <w:rsid w:val="001362B9"/>
    <w:rsid w:val="0014406B"/>
    <w:rsid w:val="00151C41"/>
    <w:rsid w:val="00157C1B"/>
    <w:rsid w:val="0016202E"/>
    <w:rsid w:val="001765EC"/>
    <w:rsid w:val="00183DB4"/>
    <w:rsid w:val="00187F2C"/>
    <w:rsid w:val="00193BBE"/>
    <w:rsid w:val="001D3613"/>
    <w:rsid w:val="001E2AB4"/>
    <w:rsid w:val="00203172"/>
    <w:rsid w:val="0020361D"/>
    <w:rsid w:val="00225221"/>
    <w:rsid w:val="002318BE"/>
    <w:rsid w:val="002319D7"/>
    <w:rsid w:val="002464EC"/>
    <w:rsid w:val="002718C5"/>
    <w:rsid w:val="00283581"/>
    <w:rsid w:val="00291077"/>
    <w:rsid w:val="00295A59"/>
    <w:rsid w:val="002A5385"/>
    <w:rsid w:val="002C0C15"/>
    <w:rsid w:val="002E3F67"/>
    <w:rsid w:val="002F12D5"/>
    <w:rsid w:val="002F6CBB"/>
    <w:rsid w:val="0030030A"/>
    <w:rsid w:val="00301EBE"/>
    <w:rsid w:val="00305631"/>
    <w:rsid w:val="003064C2"/>
    <w:rsid w:val="00313195"/>
    <w:rsid w:val="00320091"/>
    <w:rsid w:val="00320FB3"/>
    <w:rsid w:val="00324CA5"/>
    <w:rsid w:val="00372EA4"/>
    <w:rsid w:val="00382D0C"/>
    <w:rsid w:val="00392803"/>
    <w:rsid w:val="00392908"/>
    <w:rsid w:val="003A06C5"/>
    <w:rsid w:val="003A4FA0"/>
    <w:rsid w:val="003B2C33"/>
    <w:rsid w:val="003B5F69"/>
    <w:rsid w:val="003B6975"/>
    <w:rsid w:val="003D27D7"/>
    <w:rsid w:val="003F1683"/>
    <w:rsid w:val="003F34AE"/>
    <w:rsid w:val="004020C0"/>
    <w:rsid w:val="00420BB7"/>
    <w:rsid w:val="00421E27"/>
    <w:rsid w:val="00433106"/>
    <w:rsid w:val="00433FE1"/>
    <w:rsid w:val="00460A7F"/>
    <w:rsid w:val="00470672"/>
    <w:rsid w:val="00471BF4"/>
    <w:rsid w:val="00484DE6"/>
    <w:rsid w:val="004B2EE5"/>
    <w:rsid w:val="004C29B6"/>
    <w:rsid w:val="004C3095"/>
    <w:rsid w:val="004D7019"/>
    <w:rsid w:val="004D7273"/>
    <w:rsid w:val="00502168"/>
    <w:rsid w:val="005241E1"/>
    <w:rsid w:val="00526D68"/>
    <w:rsid w:val="005562CD"/>
    <w:rsid w:val="005574B9"/>
    <w:rsid w:val="005627A7"/>
    <w:rsid w:val="00564F4F"/>
    <w:rsid w:val="00572066"/>
    <w:rsid w:val="005732F0"/>
    <w:rsid w:val="005962B0"/>
    <w:rsid w:val="00597F6C"/>
    <w:rsid w:val="005A5EB7"/>
    <w:rsid w:val="005C0AB5"/>
    <w:rsid w:val="00600045"/>
    <w:rsid w:val="00600910"/>
    <w:rsid w:val="00604DF5"/>
    <w:rsid w:val="00611B41"/>
    <w:rsid w:val="0061371F"/>
    <w:rsid w:val="006176DC"/>
    <w:rsid w:val="00617F81"/>
    <w:rsid w:val="00623C2C"/>
    <w:rsid w:val="0062697A"/>
    <w:rsid w:val="00641E37"/>
    <w:rsid w:val="0065698A"/>
    <w:rsid w:val="00657F37"/>
    <w:rsid w:val="00682DB0"/>
    <w:rsid w:val="00693A9A"/>
    <w:rsid w:val="006A1CD1"/>
    <w:rsid w:val="006B28C6"/>
    <w:rsid w:val="006B6711"/>
    <w:rsid w:val="006B7D9D"/>
    <w:rsid w:val="006F67B5"/>
    <w:rsid w:val="006F6F8C"/>
    <w:rsid w:val="00700761"/>
    <w:rsid w:val="00700883"/>
    <w:rsid w:val="0071516C"/>
    <w:rsid w:val="00732CD1"/>
    <w:rsid w:val="007451F3"/>
    <w:rsid w:val="00745583"/>
    <w:rsid w:val="00792D59"/>
    <w:rsid w:val="007B7BDE"/>
    <w:rsid w:val="007C0103"/>
    <w:rsid w:val="007F4745"/>
    <w:rsid w:val="008174A6"/>
    <w:rsid w:val="00824A5B"/>
    <w:rsid w:val="00837153"/>
    <w:rsid w:val="00841338"/>
    <w:rsid w:val="008735E7"/>
    <w:rsid w:val="008A6B43"/>
    <w:rsid w:val="008C2C4D"/>
    <w:rsid w:val="008D3D53"/>
    <w:rsid w:val="008E3C38"/>
    <w:rsid w:val="008E45BC"/>
    <w:rsid w:val="008F6A52"/>
    <w:rsid w:val="0090724E"/>
    <w:rsid w:val="00922029"/>
    <w:rsid w:val="0094415E"/>
    <w:rsid w:val="00944730"/>
    <w:rsid w:val="0095525B"/>
    <w:rsid w:val="00962F14"/>
    <w:rsid w:val="009702F6"/>
    <w:rsid w:val="00975BDE"/>
    <w:rsid w:val="009B048F"/>
    <w:rsid w:val="009B60DD"/>
    <w:rsid w:val="009C0516"/>
    <w:rsid w:val="009C4F3C"/>
    <w:rsid w:val="009C7FE6"/>
    <w:rsid w:val="009D20E5"/>
    <w:rsid w:val="009D5CEB"/>
    <w:rsid w:val="009D5E35"/>
    <w:rsid w:val="009E5D70"/>
    <w:rsid w:val="00A05A18"/>
    <w:rsid w:val="00A0695C"/>
    <w:rsid w:val="00A147AA"/>
    <w:rsid w:val="00A400EC"/>
    <w:rsid w:val="00A54421"/>
    <w:rsid w:val="00AA16A4"/>
    <w:rsid w:val="00AB5D9D"/>
    <w:rsid w:val="00AB5F47"/>
    <w:rsid w:val="00AC0267"/>
    <w:rsid w:val="00AD2327"/>
    <w:rsid w:val="00AF5667"/>
    <w:rsid w:val="00B06F80"/>
    <w:rsid w:val="00B2186D"/>
    <w:rsid w:val="00B224F4"/>
    <w:rsid w:val="00B43692"/>
    <w:rsid w:val="00B453AD"/>
    <w:rsid w:val="00B51CFE"/>
    <w:rsid w:val="00B66BBB"/>
    <w:rsid w:val="00B7072E"/>
    <w:rsid w:val="00B716D3"/>
    <w:rsid w:val="00B72B9E"/>
    <w:rsid w:val="00B76910"/>
    <w:rsid w:val="00B83F85"/>
    <w:rsid w:val="00B93F5B"/>
    <w:rsid w:val="00BA634B"/>
    <w:rsid w:val="00BA6F4F"/>
    <w:rsid w:val="00BA7289"/>
    <w:rsid w:val="00BB0D3C"/>
    <w:rsid w:val="00BC1B26"/>
    <w:rsid w:val="00BD4563"/>
    <w:rsid w:val="00BD52C3"/>
    <w:rsid w:val="00C11BAB"/>
    <w:rsid w:val="00C32317"/>
    <w:rsid w:val="00C36B6F"/>
    <w:rsid w:val="00C66F8E"/>
    <w:rsid w:val="00C7370F"/>
    <w:rsid w:val="00C8482B"/>
    <w:rsid w:val="00C87FDD"/>
    <w:rsid w:val="00C9759D"/>
    <w:rsid w:val="00CC359A"/>
    <w:rsid w:val="00CD595E"/>
    <w:rsid w:val="00CD6397"/>
    <w:rsid w:val="00D001FF"/>
    <w:rsid w:val="00D02558"/>
    <w:rsid w:val="00D04FAC"/>
    <w:rsid w:val="00D0680F"/>
    <w:rsid w:val="00D11CA2"/>
    <w:rsid w:val="00D139F4"/>
    <w:rsid w:val="00D14E32"/>
    <w:rsid w:val="00D16BE4"/>
    <w:rsid w:val="00D2116E"/>
    <w:rsid w:val="00D21EFD"/>
    <w:rsid w:val="00D35718"/>
    <w:rsid w:val="00D4268F"/>
    <w:rsid w:val="00D50CD1"/>
    <w:rsid w:val="00D62197"/>
    <w:rsid w:val="00D67CC3"/>
    <w:rsid w:val="00D71CED"/>
    <w:rsid w:val="00D75E9F"/>
    <w:rsid w:val="00D84AB9"/>
    <w:rsid w:val="00DA116D"/>
    <w:rsid w:val="00DB406F"/>
    <w:rsid w:val="00DD01E3"/>
    <w:rsid w:val="00DF1224"/>
    <w:rsid w:val="00DF3216"/>
    <w:rsid w:val="00E37046"/>
    <w:rsid w:val="00E41C03"/>
    <w:rsid w:val="00E44EBF"/>
    <w:rsid w:val="00E46AFA"/>
    <w:rsid w:val="00E75D16"/>
    <w:rsid w:val="00EA39C3"/>
    <w:rsid w:val="00EB2461"/>
    <w:rsid w:val="00EB2821"/>
    <w:rsid w:val="00ED0DA4"/>
    <w:rsid w:val="00ED145F"/>
    <w:rsid w:val="00ED34BE"/>
    <w:rsid w:val="00EE10FA"/>
    <w:rsid w:val="00EE2A1E"/>
    <w:rsid w:val="00F255B0"/>
    <w:rsid w:val="00F307DA"/>
    <w:rsid w:val="00F30E08"/>
    <w:rsid w:val="00F33DA4"/>
    <w:rsid w:val="00F37986"/>
    <w:rsid w:val="00F434E8"/>
    <w:rsid w:val="00F56FA8"/>
    <w:rsid w:val="00F749BD"/>
    <w:rsid w:val="00F9722A"/>
    <w:rsid w:val="00FA409C"/>
    <w:rsid w:val="00FB32CC"/>
    <w:rsid w:val="00FE67DA"/>
    <w:rsid w:val="00FF109B"/>
    <w:rsid w:val="00FF2FBC"/>
    <w:rsid w:val="00FF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7484"/>
  <w15:chartTrackingRefBased/>
  <w15:docId w15:val="{F6EA8C0A-E948-4166-A1EA-A8460AF7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848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6A4"/>
    <w:rPr>
      <w:color w:val="0000FF"/>
      <w:u w:val="single"/>
    </w:rPr>
  </w:style>
  <w:style w:type="character" w:styleId="FollowedHyperlink">
    <w:name w:val="FollowedHyperlink"/>
    <w:basedOn w:val="DefaultParagraphFont"/>
    <w:uiPriority w:val="99"/>
    <w:semiHidden/>
    <w:unhideWhenUsed/>
    <w:rsid w:val="00E44EBF"/>
    <w:rPr>
      <w:color w:val="954F72" w:themeColor="followedHyperlink"/>
      <w:u w:val="single"/>
    </w:rPr>
  </w:style>
  <w:style w:type="character" w:customStyle="1" w:styleId="UnresolvedMention1">
    <w:name w:val="Unresolved Mention1"/>
    <w:basedOn w:val="DefaultParagraphFont"/>
    <w:uiPriority w:val="99"/>
    <w:semiHidden/>
    <w:unhideWhenUsed/>
    <w:rsid w:val="00D50CD1"/>
    <w:rPr>
      <w:color w:val="605E5C"/>
      <w:shd w:val="clear" w:color="auto" w:fill="E1DFDD"/>
    </w:rPr>
  </w:style>
  <w:style w:type="character" w:customStyle="1" w:styleId="Heading2Char">
    <w:name w:val="Heading 2 Char"/>
    <w:basedOn w:val="DefaultParagraphFont"/>
    <w:link w:val="Heading2"/>
    <w:uiPriority w:val="9"/>
    <w:rsid w:val="00C848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48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5525B"/>
    <w:pPr>
      <w:ind w:left="720"/>
      <w:contextualSpacing/>
    </w:pPr>
  </w:style>
  <w:style w:type="character" w:customStyle="1" w:styleId="UnresolvedMention2">
    <w:name w:val="Unresolved Mention2"/>
    <w:basedOn w:val="DefaultParagraphFont"/>
    <w:uiPriority w:val="99"/>
    <w:semiHidden/>
    <w:unhideWhenUsed/>
    <w:rsid w:val="0061371F"/>
    <w:rPr>
      <w:color w:val="605E5C"/>
      <w:shd w:val="clear" w:color="auto" w:fill="E1DFDD"/>
    </w:rPr>
  </w:style>
  <w:style w:type="character" w:styleId="UnresolvedMention">
    <w:name w:val="Unresolved Mention"/>
    <w:basedOn w:val="DefaultParagraphFont"/>
    <w:uiPriority w:val="99"/>
    <w:semiHidden/>
    <w:unhideWhenUsed/>
    <w:rsid w:val="00162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9142">
      <w:bodyDiv w:val="1"/>
      <w:marLeft w:val="0"/>
      <w:marRight w:val="0"/>
      <w:marTop w:val="0"/>
      <w:marBottom w:val="0"/>
      <w:divBdr>
        <w:top w:val="none" w:sz="0" w:space="0" w:color="auto"/>
        <w:left w:val="none" w:sz="0" w:space="0" w:color="auto"/>
        <w:bottom w:val="none" w:sz="0" w:space="0" w:color="auto"/>
        <w:right w:val="none" w:sz="0" w:space="0" w:color="auto"/>
      </w:divBdr>
      <w:divsChild>
        <w:div w:id="1514029182">
          <w:marLeft w:val="720"/>
          <w:marRight w:val="0"/>
          <w:marTop w:val="0"/>
          <w:marBottom w:val="0"/>
          <w:divBdr>
            <w:top w:val="none" w:sz="0" w:space="0" w:color="auto"/>
            <w:left w:val="none" w:sz="0" w:space="0" w:color="auto"/>
            <w:bottom w:val="none" w:sz="0" w:space="0" w:color="auto"/>
            <w:right w:val="none" w:sz="0" w:space="0" w:color="auto"/>
          </w:divBdr>
        </w:div>
        <w:div w:id="792865745">
          <w:marLeft w:val="720"/>
          <w:marRight w:val="0"/>
          <w:marTop w:val="0"/>
          <w:marBottom w:val="0"/>
          <w:divBdr>
            <w:top w:val="none" w:sz="0" w:space="0" w:color="auto"/>
            <w:left w:val="none" w:sz="0" w:space="0" w:color="auto"/>
            <w:bottom w:val="none" w:sz="0" w:space="0" w:color="auto"/>
            <w:right w:val="none" w:sz="0" w:space="0" w:color="auto"/>
          </w:divBdr>
        </w:div>
      </w:divsChild>
    </w:div>
    <w:div w:id="252706927">
      <w:bodyDiv w:val="1"/>
      <w:marLeft w:val="0"/>
      <w:marRight w:val="0"/>
      <w:marTop w:val="0"/>
      <w:marBottom w:val="0"/>
      <w:divBdr>
        <w:top w:val="none" w:sz="0" w:space="0" w:color="auto"/>
        <w:left w:val="none" w:sz="0" w:space="0" w:color="auto"/>
        <w:bottom w:val="none" w:sz="0" w:space="0" w:color="auto"/>
        <w:right w:val="none" w:sz="0" w:space="0" w:color="auto"/>
      </w:divBdr>
    </w:div>
    <w:div w:id="365906901">
      <w:bodyDiv w:val="1"/>
      <w:marLeft w:val="0"/>
      <w:marRight w:val="0"/>
      <w:marTop w:val="0"/>
      <w:marBottom w:val="0"/>
      <w:divBdr>
        <w:top w:val="none" w:sz="0" w:space="0" w:color="auto"/>
        <w:left w:val="none" w:sz="0" w:space="0" w:color="auto"/>
        <w:bottom w:val="none" w:sz="0" w:space="0" w:color="auto"/>
        <w:right w:val="none" w:sz="0" w:space="0" w:color="auto"/>
      </w:divBdr>
      <w:divsChild>
        <w:div w:id="1942562941">
          <w:marLeft w:val="0"/>
          <w:marRight w:val="0"/>
          <w:marTop w:val="0"/>
          <w:marBottom w:val="0"/>
          <w:divBdr>
            <w:top w:val="none" w:sz="0" w:space="0" w:color="auto"/>
            <w:left w:val="none" w:sz="0" w:space="0" w:color="auto"/>
            <w:bottom w:val="none" w:sz="0" w:space="0" w:color="auto"/>
            <w:right w:val="none" w:sz="0" w:space="0" w:color="auto"/>
          </w:divBdr>
        </w:div>
        <w:div w:id="1288701106">
          <w:marLeft w:val="0"/>
          <w:marRight w:val="0"/>
          <w:marTop w:val="0"/>
          <w:marBottom w:val="0"/>
          <w:divBdr>
            <w:top w:val="none" w:sz="0" w:space="0" w:color="auto"/>
            <w:left w:val="none" w:sz="0" w:space="0" w:color="auto"/>
            <w:bottom w:val="none" w:sz="0" w:space="0" w:color="auto"/>
            <w:right w:val="none" w:sz="0" w:space="0" w:color="auto"/>
          </w:divBdr>
        </w:div>
        <w:div w:id="439642287">
          <w:marLeft w:val="0"/>
          <w:marRight w:val="0"/>
          <w:marTop w:val="0"/>
          <w:marBottom w:val="0"/>
          <w:divBdr>
            <w:top w:val="none" w:sz="0" w:space="0" w:color="auto"/>
            <w:left w:val="none" w:sz="0" w:space="0" w:color="auto"/>
            <w:bottom w:val="none" w:sz="0" w:space="0" w:color="auto"/>
            <w:right w:val="none" w:sz="0" w:space="0" w:color="auto"/>
          </w:divBdr>
        </w:div>
        <w:div w:id="771049848">
          <w:marLeft w:val="0"/>
          <w:marRight w:val="0"/>
          <w:marTop w:val="0"/>
          <w:marBottom w:val="0"/>
          <w:divBdr>
            <w:top w:val="none" w:sz="0" w:space="0" w:color="auto"/>
            <w:left w:val="none" w:sz="0" w:space="0" w:color="auto"/>
            <w:bottom w:val="none" w:sz="0" w:space="0" w:color="auto"/>
            <w:right w:val="none" w:sz="0" w:space="0" w:color="auto"/>
          </w:divBdr>
          <w:divsChild>
            <w:div w:id="597519920">
              <w:marLeft w:val="0"/>
              <w:marRight w:val="0"/>
              <w:marTop w:val="0"/>
              <w:marBottom w:val="0"/>
              <w:divBdr>
                <w:top w:val="none" w:sz="0" w:space="0" w:color="auto"/>
                <w:left w:val="none" w:sz="0" w:space="0" w:color="auto"/>
                <w:bottom w:val="none" w:sz="0" w:space="0" w:color="auto"/>
                <w:right w:val="none" w:sz="0" w:space="0" w:color="auto"/>
              </w:divBdr>
            </w:div>
            <w:div w:id="1118373454">
              <w:marLeft w:val="0"/>
              <w:marRight w:val="0"/>
              <w:marTop w:val="0"/>
              <w:marBottom w:val="0"/>
              <w:divBdr>
                <w:top w:val="none" w:sz="0" w:space="0" w:color="auto"/>
                <w:left w:val="none" w:sz="0" w:space="0" w:color="auto"/>
                <w:bottom w:val="none" w:sz="0" w:space="0" w:color="auto"/>
                <w:right w:val="none" w:sz="0" w:space="0" w:color="auto"/>
              </w:divBdr>
            </w:div>
            <w:div w:id="2005088365">
              <w:marLeft w:val="0"/>
              <w:marRight w:val="0"/>
              <w:marTop w:val="0"/>
              <w:marBottom w:val="0"/>
              <w:divBdr>
                <w:top w:val="none" w:sz="0" w:space="0" w:color="auto"/>
                <w:left w:val="none" w:sz="0" w:space="0" w:color="auto"/>
                <w:bottom w:val="none" w:sz="0" w:space="0" w:color="auto"/>
                <w:right w:val="none" w:sz="0" w:space="0" w:color="auto"/>
              </w:divBdr>
            </w:div>
            <w:div w:id="14124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8434">
      <w:bodyDiv w:val="1"/>
      <w:marLeft w:val="0"/>
      <w:marRight w:val="0"/>
      <w:marTop w:val="0"/>
      <w:marBottom w:val="0"/>
      <w:divBdr>
        <w:top w:val="none" w:sz="0" w:space="0" w:color="auto"/>
        <w:left w:val="none" w:sz="0" w:space="0" w:color="auto"/>
        <w:bottom w:val="none" w:sz="0" w:space="0" w:color="auto"/>
        <w:right w:val="none" w:sz="0" w:space="0" w:color="auto"/>
      </w:divBdr>
      <w:divsChild>
        <w:div w:id="687484962">
          <w:marLeft w:val="720"/>
          <w:marRight w:val="0"/>
          <w:marTop w:val="0"/>
          <w:marBottom w:val="0"/>
          <w:divBdr>
            <w:top w:val="none" w:sz="0" w:space="0" w:color="auto"/>
            <w:left w:val="none" w:sz="0" w:space="0" w:color="auto"/>
            <w:bottom w:val="none" w:sz="0" w:space="0" w:color="auto"/>
            <w:right w:val="none" w:sz="0" w:space="0" w:color="auto"/>
          </w:divBdr>
        </w:div>
        <w:div w:id="414791736">
          <w:marLeft w:val="720"/>
          <w:marRight w:val="0"/>
          <w:marTop w:val="0"/>
          <w:marBottom w:val="0"/>
          <w:divBdr>
            <w:top w:val="none" w:sz="0" w:space="0" w:color="auto"/>
            <w:left w:val="none" w:sz="0" w:space="0" w:color="auto"/>
            <w:bottom w:val="none" w:sz="0" w:space="0" w:color="auto"/>
            <w:right w:val="none" w:sz="0" w:space="0" w:color="auto"/>
          </w:divBdr>
        </w:div>
        <w:div w:id="1228881146">
          <w:marLeft w:val="720"/>
          <w:marRight w:val="0"/>
          <w:marTop w:val="0"/>
          <w:marBottom w:val="0"/>
          <w:divBdr>
            <w:top w:val="none" w:sz="0" w:space="0" w:color="auto"/>
            <w:left w:val="none" w:sz="0" w:space="0" w:color="auto"/>
            <w:bottom w:val="none" w:sz="0" w:space="0" w:color="auto"/>
            <w:right w:val="none" w:sz="0" w:space="0" w:color="auto"/>
          </w:divBdr>
        </w:div>
        <w:div w:id="1614441180">
          <w:marLeft w:val="720"/>
          <w:marRight w:val="0"/>
          <w:marTop w:val="0"/>
          <w:marBottom w:val="0"/>
          <w:divBdr>
            <w:top w:val="none" w:sz="0" w:space="0" w:color="auto"/>
            <w:left w:val="none" w:sz="0" w:space="0" w:color="auto"/>
            <w:bottom w:val="none" w:sz="0" w:space="0" w:color="auto"/>
            <w:right w:val="none" w:sz="0" w:space="0" w:color="auto"/>
          </w:divBdr>
        </w:div>
        <w:div w:id="763693710">
          <w:marLeft w:val="720"/>
          <w:marRight w:val="0"/>
          <w:marTop w:val="0"/>
          <w:marBottom w:val="0"/>
          <w:divBdr>
            <w:top w:val="none" w:sz="0" w:space="0" w:color="auto"/>
            <w:left w:val="none" w:sz="0" w:space="0" w:color="auto"/>
            <w:bottom w:val="none" w:sz="0" w:space="0" w:color="auto"/>
            <w:right w:val="none" w:sz="0" w:space="0" w:color="auto"/>
          </w:divBdr>
        </w:div>
        <w:div w:id="93988734">
          <w:marLeft w:val="720"/>
          <w:marRight w:val="0"/>
          <w:marTop w:val="0"/>
          <w:marBottom w:val="0"/>
          <w:divBdr>
            <w:top w:val="none" w:sz="0" w:space="0" w:color="auto"/>
            <w:left w:val="none" w:sz="0" w:space="0" w:color="auto"/>
            <w:bottom w:val="none" w:sz="0" w:space="0" w:color="auto"/>
            <w:right w:val="none" w:sz="0" w:space="0" w:color="auto"/>
          </w:divBdr>
        </w:div>
        <w:div w:id="436488901">
          <w:marLeft w:val="720"/>
          <w:marRight w:val="0"/>
          <w:marTop w:val="0"/>
          <w:marBottom w:val="0"/>
          <w:divBdr>
            <w:top w:val="none" w:sz="0" w:space="0" w:color="auto"/>
            <w:left w:val="none" w:sz="0" w:space="0" w:color="auto"/>
            <w:bottom w:val="none" w:sz="0" w:space="0" w:color="auto"/>
            <w:right w:val="none" w:sz="0" w:space="0" w:color="auto"/>
          </w:divBdr>
        </w:div>
        <w:div w:id="204568270">
          <w:marLeft w:val="720"/>
          <w:marRight w:val="0"/>
          <w:marTop w:val="0"/>
          <w:marBottom w:val="0"/>
          <w:divBdr>
            <w:top w:val="none" w:sz="0" w:space="0" w:color="auto"/>
            <w:left w:val="none" w:sz="0" w:space="0" w:color="auto"/>
            <w:bottom w:val="none" w:sz="0" w:space="0" w:color="auto"/>
            <w:right w:val="none" w:sz="0" w:space="0" w:color="auto"/>
          </w:divBdr>
        </w:div>
        <w:div w:id="1491092629">
          <w:marLeft w:val="720"/>
          <w:marRight w:val="0"/>
          <w:marTop w:val="0"/>
          <w:marBottom w:val="0"/>
          <w:divBdr>
            <w:top w:val="none" w:sz="0" w:space="0" w:color="auto"/>
            <w:left w:val="none" w:sz="0" w:space="0" w:color="auto"/>
            <w:bottom w:val="none" w:sz="0" w:space="0" w:color="auto"/>
            <w:right w:val="none" w:sz="0" w:space="0" w:color="auto"/>
          </w:divBdr>
        </w:div>
        <w:div w:id="502864151">
          <w:marLeft w:val="720"/>
          <w:marRight w:val="0"/>
          <w:marTop w:val="0"/>
          <w:marBottom w:val="0"/>
          <w:divBdr>
            <w:top w:val="none" w:sz="0" w:space="0" w:color="auto"/>
            <w:left w:val="none" w:sz="0" w:space="0" w:color="auto"/>
            <w:bottom w:val="none" w:sz="0" w:space="0" w:color="auto"/>
            <w:right w:val="none" w:sz="0" w:space="0" w:color="auto"/>
          </w:divBdr>
        </w:div>
        <w:div w:id="476655797">
          <w:marLeft w:val="720"/>
          <w:marRight w:val="0"/>
          <w:marTop w:val="0"/>
          <w:marBottom w:val="0"/>
          <w:divBdr>
            <w:top w:val="none" w:sz="0" w:space="0" w:color="auto"/>
            <w:left w:val="none" w:sz="0" w:space="0" w:color="auto"/>
            <w:bottom w:val="none" w:sz="0" w:space="0" w:color="auto"/>
            <w:right w:val="none" w:sz="0" w:space="0" w:color="auto"/>
          </w:divBdr>
        </w:div>
        <w:div w:id="617175564">
          <w:marLeft w:val="720"/>
          <w:marRight w:val="0"/>
          <w:marTop w:val="0"/>
          <w:marBottom w:val="0"/>
          <w:divBdr>
            <w:top w:val="none" w:sz="0" w:space="0" w:color="auto"/>
            <w:left w:val="none" w:sz="0" w:space="0" w:color="auto"/>
            <w:bottom w:val="none" w:sz="0" w:space="0" w:color="auto"/>
            <w:right w:val="none" w:sz="0" w:space="0" w:color="auto"/>
          </w:divBdr>
        </w:div>
        <w:div w:id="720904421">
          <w:marLeft w:val="720"/>
          <w:marRight w:val="0"/>
          <w:marTop w:val="0"/>
          <w:marBottom w:val="0"/>
          <w:divBdr>
            <w:top w:val="none" w:sz="0" w:space="0" w:color="auto"/>
            <w:left w:val="none" w:sz="0" w:space="0" w:color="auto"/>
            <w:bottom w:val="none" w:sz="0" w:space="0" w:color="auto"/>
            <w:right w:val="none" w:sz="0" w:space="0" w:color="auto"/>
          </w:divBdr>
        </w:div>
        <w:div w:id="2018458020">
          <w:marLeft w:val="720"/>
          <w:marRight w:val="0"/>
          <w:marTop w:val="0"/>
          <w:marBottom w:val="0"/>
          <w:divBdr>
            <w:top w:val="none" w:sz="0" w:space="0" w:color="auto"/>
            <w:left w:val="none" w:sz="0" w:space="0" w:color="auto"/>
            <w:bottom w:val="none" w:sz="0" w:space="0" w:color="auto"/>
            <w:right w:val="none" w:sz="0" w:space="0" w:color="auto"/>
          </w:divBdr>
        </w:div>
        <w:div w:id="1888492523">
          <w:marLeft w:val="720"/>
          <w:marRight w:val="0"/>
          <w:marTop w:val="0"/>
          <w:marBottom w:val="0"/>
          <w:divBdr>
            <w:top w:val="none" w:sz="0" w:space="0" w:color="auto"/>
            <w:left w:val="none" w:sz="0" w:space="0" w:color="auto"/>
            <w:bottom w:val="none" w:sz="0" w:space="0" w:color="auto"/>
            <w:right w:val="none" w:sz="0" w:space="0" w:color="auto"/>
          </w:divBdr>
        </w:div>
      </w:divsChild>
    </w:div>
    <w:div w:id="560989526">
      <w:bodyDiv w:val="1"/>
      <w:marLeft w:val="0"/>
      <w:marRight w:val="0"/>
      <w:marTop w:val="0"/>
      <w:marBottom w:val="0"/>
      <w:divBdr>
        <w:top w:val="none" w:sz="0" w:space="0" w:color="auto"/>
        <w:left w:val="none" w:sz="0" w:space="0" w:color="auto"/>
        <w:bottom w:val="none" w:sz="0" w:space="0" w:color="auto"/>
        <w:right w:val="none" w:sz="0" w:space="0" w:color="auto"/>
      </w:divBdr>
      <w:divsChild>
        <w:div w:id="1275215672">
          <w:marLeft w:val="720"/>
          <w:marRight w:val="0"/>
          <w:marTop w:val="0"/>
          <w:marBottom w:val="0"/>
          <w:divBdr>
            <w:top w:val="none" w:sz="0" w:space="0" w:color="auto"/>
            <w:left w:val="none" w:sz="0" w:space="0" w:color="auto"/>
            <w:bottom w:val="none" w:sz="0" w:space="0" w:color="auto"/>
            <w:right w:val="none" w:sz="0" w:space="0" w:color="auto"/>
          </w:divBdr>
        </w:div>
        <w:div w:id="1861897706">
          <w:marLeft w:val="720"/>
          <w:marRight w:val="0"/>
          <w:marTop w:val="0"/>
          <w:marBottom w:val="0"/>
          <w:divBdr>
            <w:top w:val="none" w:sz="0" w:space="0" w:color="auto"/>
            <w:left w:val="none" w:sz="0" w:space="0" w:color="auto"/>
            <w:bottom w:val="none" w:sz="0" w:space="0" w:color="auto"/>
            <w:right w:val="none" w:sz="0" w:space="0" w:color="auto"/>
          </w:divBdr>
        </w:div>
      </w:divsChild>
    </w:div>
    <w:div w:id="796217490">
      <w:bodyDiv w:val="1"/>
      <w:marLeft w:val="0"/>
      <w:marRight w:val="0"/>
      <w:marTop w:val="0"/>
      <w:marBottom w:val="0"/>
      <w:divBdr>
        <w:top w:val="none" w:sz="0" w:space="0" w:color="auto"/>
        <w:left w:val="none" w:sz="0" w:space="0" w:color="auto"/>
        <w:bottom w:val="none" w:sz="0" w:space="0" w:color="auto"/>
        <w:right w:val="none" w:sz="0" w:space="0" w:color="auto"/>
      </w:divBdr>
    </w:div>
    <w:div w:id="1261841426">
      <w:bodyDiv w:val="1"/>
      <w:marLeft w:val="0"/>
      <w:marRight w:val="0"/>
      <w:marTop w:val="0"/>
      <w:marBottom w:val="0"/>
      <w:divBdr>
        <w:top w:val="none" w:sz="0" w:space="0" w:color="auto"/>
        <w:left w:val="none" w:sz="0" w:space="0" w:color="auto"/>
        <w:bottom w:val="none" w:sz="0" w:space="0" w:color="auto"/>
        <w:right w:val="none" w:sz="0" w:space="0" w:color="auto"/>
      </w:divBdr>
      <w:divsChild>
        <w:div w:id="1133214402">
          <w:marLeft w:val="720"/>
          <w:marRight w:val="0"/>
          <w:marTop w:val="0"/>
          <w:marBottom w:val="0"/>
          <w:divBdr>
            <w:top w:val="none" w:sz="0" w:space="0" w:color="auto"/>
            <w:left w:val="none" w:sz="0" w:space="0" w:color="auto"/>
            <w:bottom w:val="none" w:sz="0" w:space="0" w:color="auto"/>
            <w:right w:val="none" w:sz="0" w:space="0" w:color="auto"/>
          </w:divBdr>
        </w:div>
        <w:div w:id="472872300">
          <w:marLeft w:val="720"/>
          <w:marRight w:val="0"/>
          <w:marTop w:val="0"/>
          <w:marBottom w:val="0"/>
          <w:divBdr>
            <w:top w:val="none" w:sz="0" w:space="0" w:color="auto"/>
            <w:left w:val="none" w:sz="0" w:space="0" w:color="auto"/>
            <w:bottom w:val="none" w:sz="0" w:space="0" w:color="auto"/>
            <w:right w:val="none" w:sz="0" w:space="0" w:color="auto"/>
          </w:divBdr>
        </w:div>
      </w:divsChild>
    </w:div>
    <w:div w:id="1288512805">
      <w:bodyDiv w:val="1"/>
      <w:marLeft w:val="0"/>
      <w:marRight w:val="0"/>
      <w:marTop w:val="0"/>
      <w:marBottom w:val="0"/>
      <w:divBdr>
        <w:top w:val="none" w:sz="0" w:space="0" w:color="auto"/>
        <w:left w:val="none" w:sz="0" w:space="0" w:color="auto"/>
        <w:bottom w:val="none" w:sz="0" w:space="0" w:color="auto"/>
        <w:right w:val="none" w:sz="0" w:space="0" w:color="auto"/>
      </w:divBdr>
      <w:divsChild>
        <w:div w:id="1680696583">
          <w:marLeft w:val="720"/>
          <w:marRight w:val="0"/>
          <w:marTop w:val="0"/>
          <w:marBottom w:val="0"/>
          <w:divBdr>
            <w:top w:val="none" w:sz="0" w:space="0" w:color="auto"/>
            <w:left w:val="none" w:sz="0" w:space="0" w:color="auto"/>
            <w:bottom w:val="none" w:sz="0" w:space="0" w:color="auto"/>
            <w:right w:val="none" w:sz="0" w:space="0" w:color="auto"/>
          </w:divBdr>
        </w:div>
        <w:div w:id="1432817957">
          <w:marLeft w:val="720"/>
          <w:marRight w:val="0"/>
          <w:marTop w:val="0"/>
          <w:marBottom w:val="0"/>
          <w:divBdr>
            <w:top w:val="none" w:sz="0" w:space="0" w:color="auto"/>
            <w:left w:val="none" w:sz="0" w:space="0" w:color="auto"/>
            <w:bottom w:val="none" w:sz="0" w:space="0" w:color="auto"/>
            <w:right w:val="none" w:sz="0" w:space="0" w:color="auto"/>
          </w:divBdr>
        </w:div>
        <w:div w:id="954167228">
          <w:marLeft w:val="720"/>
          <w:marRight w:val="0"/>
          <w:marTop w:val="0"/>
          <w:marBottom w:val="0"/>
          <w:divBdr>
            <w:top w:val="none" w:sz="0" w:space="0" w:color="auto"/>
            <w:left w:val="none" w:sz="0" w:space="0" w:color="auto"/>
            <w:bottom w:val="none" w:sz="0" w:space="0" w:color="auto"/>
            <w:right w:val="none" w:sz="0" w:space="0" w:color="auto"/>
          </w:divBdr>
        </w:div>
        <w:div w:id="748235655">
          <w:marLeft w:val="720"/>
          <w:marRight w:val="0"/>
          <w:marTop w:val="0"/>
          <w:marBottom w:val="0"/>
          <w:divBdr>
            <w:top w:val="none" w:sz="0" w:space="0" w:color="auto"/>
            <w:left w:val="none" w:sz="0" w:space="0" w:color="auto"/>
            <w:bottom w:val="none" w:sz="0" w:space="0" w:color="auto"/>
            <w:right w:val="none" w:sz="0" w:space="0" w:color="auto"/>
          </w:divBdr>
        </w:div>
        <w:div w:id="1812019289">
          <w:marLeft w:val="720"/>
          <w:marRight w:val="0"/>
          <w:marTop w:val="0"/>
          <w:marBottom w:val="0"/>
          <w:divBdr>
            <w:top w:val="none" w:sz="0" w:space="0" w:color="auto"/>
            <w:left w:val="none" w:sz="0" w:space="0" w:color="auto"/>
            <w:bottom w:val="none" w:sz="0" w:space="0" w:color="auto"/>
            <w:right w:val="none" w:sz="0" w:space="0" w:color="auto"/>
          </w:divBdr>
        </w:div>
        <w:div w:id="1377508398">
          <w:marLeft w:val="720"/>
          <w:marRight w:val="0"/>
          <w:marTop w:val="0"/>
          <w:marBottom w:val="0"/>
          <w:divBdr>
            <w:top w:val="none" w:sz="0" w:space="0" w:color="auto"/>
            <w:left w:val="none" w:sz="0" w:space="0" w:color="auto"/>
            <w:bottom w:val="none" w:sz="0" w:space="0" w:color="auto"/>
            <w:right w:val="none" w:sz="0" w:space="0" w:color="auto"/>
          </w:divBdr>
        </w:div>
        <w:div w:id="744717616">
          <w:marLeft w:val="720"/>
          <w:marRight w:val="0"/>
          <w:marTop w:val="0"/>
          <w:marBottom w:val="0"/>
          <w:divBdr>
            <w:top w:val="none" w:sz="0" w:space="0" w:color="auto"/>
            <w:left w:val="none" w:sz="0" w:space="0" w:color="auto"/>
            <w:bottom w:val="none" w:sz="0" w:space="0" w:color="auto"/>
            <w:right w:val="none" w:sz="0" w:space="0" w:color="auto"/>
          </w:divBdr>
        </w:div>
        <w:div w:id="1525438506">
          <w:marLeft w:val="720"/>
          <w:marRight w:val="0"/>
          <w:marTop w:val="0"/>
          <w:marBottom w:val="0"/>
          <w:divBdr>
            <w:top w:val="none" w:sz="0" w:space="0" w:color="auto"/>
            <w:left w:val="none" w:sz="0" w:space="0" w:color="auto"/>
            <w:bottom w:val="none" w:sz="0" w:space="0" w:color="auto"/>
            <w:right w:val="none" w:sz="0" w:space="0" w:color="auto"/>
          </w:divBdr>
        </w:div>
        <w:div w:id="1812793194">
          <w:marLeft w:val="720"/>
          <w:marRight w:val="0"/>
          <w:marTop w:val="0"/>
          <w:marBottom w:val="0"/>
          <w:divBdr>
            <w:top w:val="none" w:sz="0" w:space="0" w:color="auto"/>
            <w:left w:val="none" w:sz="0" w:space="0" w:color="auto"/>
            <w:bottom w:val="none" w:sz="0" w:space="0" w:color="auto"/>
            <w:right w:val="none" w:sz="0" w:space="0" w:color="auto"/>
          </w:divBdr>
        </w:div>
        <w:div w:id="87627192">
          <w:marLeft w:val="720"/>
          <w:marRight w:val="0"/>
          <w:marTop w:val="0"/>
          <w:marBottom w:val="0"/>
          <w:divBdr>
            <w:top w:val="none" w:sz="0" w:space="0" w:color="auto"/>
            <w:left w:val="none" w:sz="0" w:space="0" w:color="auto"/>
            <w:bottom w:val="none" w:sz="0" w:space="0" w:color="auto"/>
            <w:right w:val="none" w:sz="0" w:space="0" w:color="auto"/>
          </w:divBdr>
        </w:div>
        <w:div w:id="1304233328">
          <w:marLeft w:val="720"/>
          <w:marRight w:val="0"/>
          <w:marTop w:val="0"/>
          <w:marBottom w:val="0"/>
          <w:divBdr>
            <w:top w:val="none" w:sz="0" w:space="0" w:color="auto"/>
            <w:left w:val="none" w:sz="0" w:space="0" w:color="auto"/>
            <w:bottom w:val="none" w:sz="0" w:space="0" w:color="auto"/>
            <w:right w:val="none" w:sz="0" w:space="0" w:color="auto"/>
          </w:divBdr>
        </w:div>
        <w:div w:id="643508015">
          <w:marLeft w:val="720"/>
          <w:marRight w:val="0"/>
          <w:marTop w:val="0"/>
          <w:marBottom w:val="0"/>
          <w:divBdr>
            <w:top w:val="none" w:sz="0" w:space="0" w:color="auto"/>
            <w:left w:val="none" w:sz="0" w:space="0" w:color="auto"/>
            <w:bottom w:val="none" w:sz="0" w:space="0" w:color="auto"/>
            <w:right w:val="none" w:sz="0" w:space="0" w:color="auto"/>
          </w:divBdr>
        </w:div>
        <w:div w:id="1206256920">
          <w:marLeft w:val="720"/>
          <w:marRight w:val="0"/>
          <w:marTop w:val="0"/>
          <w:marBottom w:val="0"/>
          <w:divBdr>
            <w:top w:val="none" w:sz="0" w:space="0" w:color="auto"/>
            <w:left w:val="none" w:sz="0" w:space="0" w:color="auto"/>
            <w:bottom w:val="none" w:sz="0" w:space="0" w:color="auto"/>
            <w:right w:val="none" w:sz="0" w:space="0" w:color="auto"/>
          </w:divBdr>
        </w:div>
        <w:div w:id="1993949713">
          <w:marLeft w:val="720"/>
          <w:marRight w:val="0"/>
          <w:marTop w:val="0"/>
          <w:marBottom w:val="0"/>
          <w:divBdr>
            <w:top w:val="none" w:sz="0" w:space="0" w:color="auto"/>
            <w:left w:val="none" w:sz="0" w:space="0" w:color="auto"/>
            <w:bottom w:val="none" w:sz="0" w:space="0" w:color="auto"/>
            <w:right w:val="none" w:sz="0" w:space="0" w:color="auto"/>
          </w:divBdr>
        </w:div>
        <w:div w:id="391805389">
          <w:marLeft w:val="720"/>
          <w:marRight w:val="0"/>
          <w:marTop w:val="0"/>
          <w:marBottom w:val="0"/>
          <w:divBdr>
            <w:top w:val="none" w:sz="0" w:space="0" w:color="auto"/>
            <w:left w:val="none" w:sz="0" w:space="0" w:color="auto"/>
            <w:bottom w:val="none" w:sz="0" w:space="0" w:color="auto"/>
            <w:right w:val="none" w:sz="0" w:space="0" w:color="auto"/>
          </w:divBdr>
        </w:div>
      </w:divsChild>
    </w:div>
    <w:div w:id="1338535940">
      <w:bodyDiv w:val="1"/>
      <w:marLeft w:val="0"/>
      <w:marRight w:val="0"/>
      <w:marTop w:val="0"/>
      <w:marBottom w:val="0"/>
      <w:divBdr>
        <w:top w:val="none" w:sz="0" w:space="0" w:color="auto"/>
        <w:left w:val="none" w:sz="0" w:space="0" w:color="auto"/>
        <w:bottom w:val="none" w:sz="0" w:space="0" w:color="auto"/>
        <w:right w:val="none" w:sz="0" w:space="0" w:color="auto"/>
      </w:divBdr>
      <w:divsChild>
        <w:div w:id="1469201304">
          <w:marLeft w:val="720"/>
          <w:marRight w:val="0"/>
          <w:marTop w:val="0"/>
          <w:marBottom w:val="0"/>
          <w:divBdr>
            <w:top w:val="none" w:sz="0" w:space="0" w:color="auto"/>
            <w:left w:val="none" w:sz="0" w:space="0" w:color="auto"/>
            <w:bottom w:val="none" w:sz="0" w:space="0" w:color="auto"/>
            <w:right w:val="none" w:sz="0" w:space="0" w:color="auto"/>
          </w:divBdr>
        </w:div>
        <w:div w:id="1170825537">
          <w:marLeft w:val="720"/>
          <w:marRight w:val="0"/>
          <w:marTop w:val="0"/>
          <w:marBottom w:val="0"/>
          <w:divBdr>
            <w:top w:val="none" w:sz="0" w:space="0" w:color="auto"/>
            <w:left w:val="none" w:sz="0" w:space="0" w:color="auto"/>
            <w:bottom w:val="none" w:sz="0" w:space="0" w:color="auto"/>
            <w:right w:val="none" w:sz="0" w:space="0" w:color="auto"/>
          </w:divBdr>
        </w:div>
        <w:div w:id="389882728">
          <w:marLeft w:val="720"/>
          <w:marRight w:val="0"/>
          <w:marTop w:val="0"/>
          <w:marBottom w:val="0"/>
          <w:divBdr>
            <w:top w:val="none" w:sz="0" w:space="0" w:color="auto"/>
            <w:left w:val="none" w:sz="0" w:space="0" w:color="auto"/>
            <w:bottom w:val="none" w:sz="0" w:space="0" w:color="auto"/>
            <w:right w:val="none" w:sz="0" w:space="0" w:color="auto"/>
          </w:divBdr>
        </w:div>
      </w:divsChild>
    </w:div>
    <w:div w:id="1490830086">
      <w:bodyDiv w:val="1"/>
      <w:marLeft w:val="0"/>
      <w:marRight w:val="0"/>
      <w:marTop w:val="0"/>
      <w:marBottom w:val="0"/>
      <w:divBdr>
        <w:top w:val="none" w:sz="0" w:space="0" w:color="auto"/>
        <w:left w:val="none" w:sz="0" w:space="0" w:color="auto"/>
        <w:bottom w:val="none" w:sz="0" w:space="0" w:color="auto"/>
        <w:right w:val="none" w:sz="0" w:space="0" w:color="auto"/>
      </w:divBdr>
      <w:divsChild>
        <w:div w:id="1852375201">
          <w:marLeft w:val="720"/>
          <w:marRight w:val="0"/>
          <w:marTop w:val="0"/>
          <w:marBottom w:val="0"/>
          <w:divBdr>
            <w:top w:val="none" w:sz="0" w:space="0" w:color="auto"/>
            <w:left w:val="none" w:sz="0" w:space="0" w:color="auto"/>
            <w:bottom w:val="none" w:sz="0" w:space="0" w:color="auto"/>
            <w:right w:val="none" w:sz="0" w:space="0" w:color="auto"/>
          </w:divBdr>
        </w:div>
        <w:div w:id="677464775">
          <w:marLeft w:val="720"/>
          <w:marRight w:val="0"/>
          <w:marTop w:val="0"/>
          <w:marBottom w:val="0"/>
          <w:divBdr>
            <w:top w:val="none" w:sz="0" w:space="0" w:color="auto"/>
            <w:left w:val="none" w:sz="0" w:space="0" w:color="auto"/>
            <w:bottom w:val="none" w:sz="0" w:space="0" w:color="auto"/>
            <w:right w:val="none" w:sz="0" w:space="0" w:color="auto"/>
          </w:divBdr>
        </w:div>
      </w:divsChild>
    </w:div>
    <w:div w:id="1612937639">
      <w:bodyDiv w:val="1"/>
      <w:marLeft w:val="0"/>
      <w:marRight w:val="0"/>
      <w:marTop w:val="0"/>
      <w:marBottom w:val="0"/>
      <w:divBdr>
        <w:top w:val="none" w:sz="0" w:space="0" w:color="auto"/>
        <w:left w:val="none" w:sz="0" w:space="0" w:color="auto"/>
        <w:bottom w:val="none" w:sz="0" w:space="0" w:color="auto"/>
        <w:right w:val="none" w:sz="0" w:space="0" w:color="auto"/>
      </w:divBdr>
      <w:divsChild>
        <w:div w:id="859395145">
          <w:marLeft w:val="720"/>
          <w:marRight w:val="0"/>
          <w:marTop w:val="0"/>
          <w:marBottom w:val="0"/>
          <w:divBdr>
            <w:top w:val="none" w:sz="0" w:space="0" w:color="auto"/>
            <w:left w:val="none" w:sz="0" w:space="0" w:color="auto"/>
            <w:bottom w:val="none" w:sz="0" w:space="0" w:color="auto"/>
            <w:right w:val="none" w:sz="0" w:space="0" w:color="auto"/>
          </w:divBdr>
        </w:div>
        <w:div w:id="241839041">
          <w:marLeft w:val="720"/>
          <w:marRight w:val="0"/>
          <w:marTop w:val="0"/>
          <w:marBottom w:val="0"/>
          <w:divBdr>
            <w:top w:val="none" w:sz="0" w:space="0" w:color="auto"/>
            <w:left w:val="none" w:sz="0" w:space="0" w:color="auto"/>
            <w:bottom w:val="none" w:sz="0" w:space="0" w:color="auto"/>
            <w:right w:val="none" w:sz="0" w:space="0" w:color="auto"/>
          </w:divBdr>
        </w:div>
        <w:div w:id="708648341">
          <w:marLeft w:val="720"/>
          <w:marRight w:val="0"/>
          <w:marTop w:val="0"/>
          <w:marBottom w:val="0"/>
          <w:divBdr>
            <w:top w:val="none" w:sz="0" w:space="0" w:color="auto"/>
            <w:left w:val="none" w:sz="0" w:space="0" w:color="auto"/>
            <w:bottom w:val="none" w:sz="0" w:space="0" w:color="auto"/>
            <w:right w:val="none" w:sz="0" w:space="0" w:color="auto"/>
          </w:divBdr>
        </w:div>
      </w:divsChild>
    </w:div>
    <w:div w:id="1618873570">
      <w:bodyDiv w:val="1"/>
      <w:marLeft w:val="0"/>
      <w:marRight w:val="0"/>
      <w:marTop w:val="0"/>
      <w:marBottom w:val="0"/>
      <w:divBdr>
        <w:top w:val="none" w:sz="0" w:space="0" w:color="auto"/>
        <w:left w:val="none" w:sz="0" w:space="0" w:color="auto"/>
        <w:bottom w:val="none" w:sz="0" w:space="0" w:color="auto"/>
        <w:right w:val="none" w:sz="0" w:space="0" w:color="auto"/>
      </w:divBdr>
      <w:divsChild>
        <w:div w:id="641423933">
          <w:marLeft w:val="720"/>
          <w:marRight w:val="0"/>
          <w:marTop w:val="0"/>
          <w:marBottom w:val="0"/>
          <w:divBdr>
            <w:top w:val="none" w:sz="0" w:space="0" w:color="auto"/>
            <w:left w:val="none" w:sz="0" w:space="0" w:color="auto"/>
            <w:bottom w:val="none" w:sz="0" w:space="0" w:color="auto"/>
            <w:right w:val="none" w:sz="0" w:space="0" w:color="auto"/>
          </w:divBdr>
        </w:div>
        <w:div w:id="168102815">
          <w:marLeft w:val="720"/>
          <w:marRight w:val="0"/>
          <w:marTop w:val="0"/>
          <w:marBottom w:val="0"/>
          <w:divBdr>
            <w:top w:val="none" w:sz="0" w:space="0" w:color="auto"/>
            <w:left w:val="none" w:sz="0" w:space="0" w:color="auto"/>
            <w:bottom w:val="none" w:sz="0" w:space="0" w:color="auto"/>
            <w:right w:val="none" w:sz="0" w:space="0" w:color="auto"/>
          </w:divBdr>
        </w:div>
      </w:divsChild>
    </w:div>
    <w:div w:id="1663894719">
      <w:bodyDiv w:val="1"/>
      <w:marLeft w:val="0"/>
      <w:marRight w:val="0"/>
      <w:marTop w:val="0"/>
      <w:marBottom w:val="0"/>
      <w:divBdr>
        <w:top w:val="none" w:sz="0" w:space="0" w:color="auto"/>
        <w:left w:val="none" w:sz="0" w:space="0" w:color="auto"/>
        <w:bottom w:val="none" w:sz="0" w:space="0" w:color="auto"/>
        <w:right w:val="none" w:sz="0" w:space="0" w:color="auto"/>
      </w:divBdr>
      <w:divsChild>
        <w:div w:id="1262687573">
          <w:marLeft w:val="720"/>
          <w:marRight w:val="0"/>
          <w:marTop w:val="0"/>
          <w:marBottom w:val="0"/>
          <w:divBdr>
            <w:top w:val="none" w:sz="0" w:space="0" w:color="auto"/>
            <w:left w:val="none" w:sz="0" w:space="0" w:color="auto"/>
            <w:bottom w:val="none" w:sz="0" w:space="0" w:color="auto"/>
            <w:right w:val="none" w:sz="0" w:space="0" w:color="auto"/>
          </w:divBdr>
        </w:div>
        <w:div w:id="176784811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ublic.tableau.com/app/profile/bc.office.of.institutional.effectiveness/viz/BakersfieldCollegeGuidedPathwaysMomentumPointswithFullEthnicity/StudentCou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b1fd2ce-be47-40af-a854-d7ff8d310b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099F5FDE89EA40BA3C2BC51148EF53" ma:contentTypeVersion="14" ma:contentTypeDescription="Create a new document." ma:contentTypeScope="" ma:versionID="a31ee4c2fbd19adc3a55e3b4e6e65625">
  <xsd:schema xmlns:xsd="http://www.w3.org/2001/XMLSchema" xmlns:xs="http://www.w3.org/2001/XMLSchema" xmlns:p="http://schemas.microsoft.com/office/2006/metadata/properties" xmlns:ns3="0b1fd2ce-be47-40af-a854-d7ff8d310ba5" xmlns:ns4="585d49c8-389c-47bd-832a-51e0da33a897" targetNamespace="http://schemas.microsoft.com/office/2006/metadata/properties" ma:root="true" ma:fieldsID="fd3395af1f1291151c76c1ec9f9dd7e7" ns3:_="" ns4:_="">
    <xsd:import namespace="0b1fd2ce-be47-40af-a854-d7ff8d310ba5"/>
    <xsd:import namespace="585d49c8-389c-47bd-832a-51e0da33a8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fd2ce-be47-40af-a854-d7ff8d310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d49c8-389c-47bd-832a-51e0da33a8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C8736F-5FE4-46F8-8278-B1AC8AEEEE82}">
  <ds:schemaRefs>
    <ds:schemaRef ds:uri="http://schemas.microsoft.com/office/2006/metadata/properties"/>
    <ds:schemaRef ds:uri="http://schemas.microsoft.com/office/infopath/2007/PartnerControls"/>
    <ds:schemaRef ds:uri="0b1fd2ce-be47-40af-a854-d7ff8d310ba5"/>
  </ds:schemaRefs>
</ds:datastoreItem>
</file>

<file path=customXml/itemProps2.xml><?xml version="1.0" encoding="utf-8"?>
<ds:datastoreItem xmlns:ds="http://schemas.openxmlformats.org/officeDocument/2006/customXml" ds:itemID="{34F582C2-FDBB-4165-B25E-DE04E17D3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fd2ce-be47-40af-a854-d7ff8d310ba5"/>
    <ds:schemaRef ds:uri="585d49c8-389c-47bd-832a-51e0da33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A4AD78-CBC1-4718-A3F9-E239AD3670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Wojtysiak</dc:creator>
  <cp:keywords/>
  <dc:description/>
  <cp:lastModifiedBy>Helen Acosta</cp:lastModifiedBy>
  <cp:revision>3</cp:revision>
  <dcterms:created xsi:type="dcterms:W3CDTF">2024-02-26T20:00:00Z</dcterms:created>
  <dcterms:modified xsi:type="dcterms:W3CDTF">2024-02-26T21:02:00Z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573760692</vt:i4>
  </property>
  <property fmtid="{D5CDD505-2E9C-101B-9397-08002B2CF9AE}" pid="3" name="ContentTypeId">
    <vt:lpwstr>0x010100E3099F5FDE89EA40BA3C2BC51148EF53</vt:lpwstr>
  </property>
</Properties>
</file>