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8E323B" w:rsidRDefault="007577B0" w:rsidP="00EE3DF7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8E323B" w:rsidRDefault="00BB3B7F" w:rsidP="00BB3B7F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Christie Howell*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FD6557" w:rsidRDefault="007577B0" w:rsidP="006B5590">
            <w:pPr>
              <w:rPr>
                <w:highlight w:val="yellow"/>
              </w:rPr>
            </w:pPr>
            <w:r w:rsidRPr="00FD6557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253025" w:rsidRDefault="007577B0" w:rsidP="006B5590">
            <w:pPr>
              <w:rPr>
                <w:highlight w:val="yellow"/>
              </w:rPr>
            </w:pPr>
            <w:r w:rsidRPr="00253025">
              <w:rPr>
                <w:highlight w:val="yellow"/>
              </w:rPr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8E323B" w:rsidRDefault="101DB565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8E323B" w:rsidRDefault="007577B0" w:rsidP="006B5590">
            <w:pPr>
              <w:rPr>
                <w:highlight w:val="yellow"/>
              </w:rPr>
            </w:pPr>
            <w:r w:rsidRPr="008E323B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Default="008E74EC" w:rsidP="008749DF">
      <w:pPr>
        <w:pStyle w:val="ListParagraph"/>
        <w:numPr>
          <w:ilvl w:val="0"/>
          <w:numId w:val="3"/>
        </w:num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26787E96" w14:textId="743DBA56" w:rsidR="008E323B" w:rsidRPr="008749DF" w:rsidRDefault="008E323B" w:rsidP="008E323B">
      <w:pPr>
        <w:pStyle w:val="ListParagraph"/>
        <w:numPr>
          <w:ilvl w:val="1"/>
          <w:numId w:val="3"/>
        </w:numPr>
        <w:rPr>
          <w:rStyle w:val="SubtleEmphasis"/>
          <w:i w:val="0"/>
          <w:iCs w:val="0"/>
          <w:color w:val="auto"/>
        </w:rPr>
      </w:pPr>
      <w:r>
        <w:t>Motion for approval – Laura, seconded by Anabel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321C15DD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090E95BC" w14:textId="1C62B290" w:rsidR="008E323B" w:rsidRDefault="008E323B" w:rsidP="008E323B">
      <w:pPr>
        <w:pStyle w:val="ListParagraph"/>
        <w:numPr>
          <w:ilvl w:val="1"/>
          <w:numId w:val="3"/>
        </w:numPr>
      </w:pPr>
      <w:r>
        <w:t>Matthew asked about college council dates for presentations</w:t>
      </w:r>
    </w:p>
    <w:p w14:paraId="275AF116" w14:textId="12F90F37" w:rsidR="00AE35A6" w:rsidRDefault="00AE35A6" w:rsidP="008E74EC">
      <w:pPr>
        <w:pStyle w:val="ListParagraph"/>
        <w:numPr>
          <w:ilvl w:val="0"/>
          <w:numId w:val="3"/>
        </w:numPr>
      </w:pPr>
      <w:r>
        <w:t>Budget Plans</w:t>
      </w:r>
    </w:p>
    <w:p w14:paraId="02753F88" w14:textId="1C026896" w:rsidR="008E323B" w:rsidRDefault="008E323B" w:rsidP="008E323B">
      <w:pPr>
        <w:pStyle w:val="ListParagraph"/>
        <w:numPr>
          <w:ilvl w:val="1"/>
          <w:numId w:val="3"/>
        </w:numPr>
      </w:pPr>
      <w:r>
        <w:t>Have a plan or let Christie know so the pathway money can be redistributed to other pathways</w:t>
      </w:r>
    </w:p>
    <w:p w14:paraId="5ADB2F70" w14:textId="25CB96A0" w:rsidR="00FD6557" w:rsidRDefault="00FD6557" w:rsidP="008E323B">
      <w:pPr>
        <w:pStyle w:val="ListParagraph"/>
        <w:numPr>
          <w:ilvl w:val="1"/>
          <w:numId w:val="3"/>
        </w:numPr>
      </w:pPr>
      <w:r>
        <w:t>Take your plan to your pathway to get approval so it can be spent</w:t>
      </w:r>
    </w:p>
    <w:p w14:paraId="52AC4BB7" w14:textId="76666A66" w:rsidR="00FD6557" w:rsidRDefault="00FD6557" w:rsidP="008E323B">
      <w:pPr>
        <w:pStyle w:val="ListParagraph"/>
        <w:numPr>
          <w:ilvl w:val="1"/>
          <w:numId w:val="3"/>
        </w:numPr>
      </w:pPr>
      <w:r>
        <w:t>Have a plan and let GPS know by March 2 on how much you plan on spending</w:t>
      </w:r>
    </w:p>
    <w:p w14:paraId="0D747300" w14:textId="49BEDB16" w:rsidR="00FD6557" w:rsidRDefault="00FD6557" w:rsidP="00FD6557">
      <w:pPr>
        <w:pStyle w:val="ListParagraph"/>
        <w:numPr>
          <w:ilvl w:val="2"/>
          <w:numId w:val="3"/>
        </w:numPr>
      </w:pPr>
      <w:r>
        <w:t>Email plan to Christie by March 2 meeting</w:t>
      </w:r>
    </w:p>
    <w:p w14:paraId="514E642B" w14:textId="765EB723" w:rsidR="00FD6557" w:rsidRDefault="00FD6557" w:rsidP="008E323B">
      <w:pPr>
        <w:pStyle w:val="ListParagraph"/>
        <w:numPr>
          <w:ilvl w:val="1"/>
          <w:numId w:val="3"/>
        </w:numPr>
      </w:pPr>
      <w:r>
        <w:t>New vendor search engine to assist in finding vendors, Christie will send an email with name of the program and instructions</w:t>
      </w:r>
    </w:p>
    <w:p w14:paraId="031FD9B1" w14:textId="3CD672E5" w:rsidR="00AE35A6" w:rsidRDefault="00AE35A6" w:rsidP="008E74EC">
      <w:pPr>
        <w:pStyle w:val="ListParagraph"/>
        <w:numPr>
          <w:ilvl w:val="0"/>
          <w:numId w:val="3"/>
        </w:numPr>
      </w:pPr>
      <w:r>
        <w:t>College Council Reminder</w:t>
      </w:r>
    </w:p>
    <w:p w14:paraId="0FE7F384" w14:textId="0D22A358" w:rsidR="008E323B" w:rsidRDefault="00DA1EDD" w:rsidP="008E323B">
      <w:pPr>
        <w:pStyle w:val="ListParagraph"/>
        <w:numPr>
          <w:ilvl w:val="1"/>
          <w:numId w:val="3"/>
        </w:numPr>
      </w:pPr>
      <w:r>
        <w:t>Will GPS continue meeting next year without the grant support</w:t>
      </w:r>
    </w:p>
    <w:p w14:paraId="4CB76274" w14:textId="5FB830C5" w:rsidR="00DA1EDD" w:rsidRDefault="00DA1EDD" w:rsidP="008E323B">
      <w:pPr>
        <w:pStyle w:val="ListParagraph"/>
        <w:numPr>
          <w:ilvl w:val="1"/>
          <w:numId w:val="3"/>
        </w:numPr>
      </w:pPr>
      <w:r>
        <w:t>GPS could become an official committee and count for faculty committee roles</w:t>
      </w:r>
    </w:p>
    <w:p w14:paraId="3B06C825" w14:textId="6921B161" w:rsidR="00DA1EDD" w:rsidRDefault="00DA1EDD" w:rsidP="008E323B">
      <w:pPr>
        <w:pStyle w:val="ListParagraph"/>
        <w:numPr>
          <w:ilvl w:val="1"/>
          <w:numId w:val="3"/>
        </w:numPr>
      </w:pPr>
      <w:r>
        <w:t>GPS will report internally three pathways reporting out for each of the last three GPS meetings</w:t>
      </w:r>
      <w:r w:rsidR="00253025">
        <w:t xml:space="preserve"> – 15mins per pathway</w:t>
      </w:r>
    </w:p>
    <w:p w14:paraId="7ED60DA7" w14:textId="259C193C" w:rsidR="00DA1EDD" w:rsidRDefault="00DA1EDD" w:rsidP="008E323B">
      <w:pPr>
        <w:pStyle w:val="ListParagraph"/>
        <w:numPr>
          <w:ilvl w:val="1"/>
          <w:numId w:val="3"/>
        </w:numPr>
      </w:pPr>
      <w:r>
        <w:t>Kim Blight reported Ed pathway is working with CSUB to tighten articulation and recruiting men of color to join the pathway</w:t>
      </w:r>
    </w:p>
    <w:p w14:paraId="196E0425" w14:textId="4DFE82CD" w:rsidR="00DA1EDD" w:rsidRDefault="00DA1EDD" w:rsidP="008E323B">
      <w:pPr>
        <w:pStyle w:val="ListParagraph"/>
        <w:numPr>
          <w:ilvl w:val="1"/>
          <w:numId w:val="3"/>
        </w:numPr>
      </w:pPr>
      <w:proofErr w:type="gramStart"/>
      <w:r>
        <w:t>Report</w:t>
      </w:r>
      <w:proofErr w:type="gramEnd"/>
      <w:r>
        <w:t xml:space="preserve"> out can in</w:t>
      </w:r>
      <w:r w:rsidR="00253025">
        <w:t>clude what works and what doesn’t work so we can all learn and reflect and improve our pathways</w:t>
      </w:r>
    </w:p>
    <w:p w14:paraId="107E40B9" w14:textId="1E5F5737" w:rsidR="00253025" w:rsidRDefault="00253025" w:rsidP="008E323B">
      <w:pPr>
        <w:pStyle w:val="ListParagraph"/>
        <w:numPr>
          <w:ilvl w:val="1"/>
          <w:numId w:val="3"/>
        </w:numPr>
      </w:pPr>
      <w:r>
        <w:t>Dr. Bligh discussed how Bridge grew based on how they learned and grew from shareholders and the data is what keeps it funded</w:t>
      </w:r>
    </w:p>
    <w:p w14:paraId="0D6DFD0B" w14:textId="77777777" w:rsidR="009B01DB" w:rsidRDefault="00EC6F70" w:rsidP="008E74EC">
      <w:pPr>
        <w:pStyle w:val="ListParagraph"/>
        <w:numPr>
          <w:ilvl w:val="0"/>
          <w:numId w:val="3"/>
        </w:numPr>
      </w:pPr>
      <w:r>
        <w:t>Reading</w:t>
      </w:r>
      <w:r w:rsidR="009B01DB">
        <w:t>s</w:t>
      </w:r>
      <w:r>
        <w:t xml:space="preserve">: </w:t>
      </w:r>
    </w:p>
    <w:p w14:paraId="35255916" w14:textId="5A5BC3A8" w:rsidR="00EC6F70" w:rsidRDefault="004E4F14" w:rsidP="009B01DB">
      <w:pPr>
        <w:pStyle w:val="ListParagraph"/>
        <w:numPr>
          <w:ilvl w:val="1"/>
          <w:numId w:val="3"/>
        </w:numPr>
      </w:pPr>
      <w:hyperlink r:id="rId7" w:history="1">
        <w:r w:rsidRPr="004E4F14">
          <w:rPr>
            <w:rStyle w:val="Hyperlink"/>
          </w:rPr>
          <w:t>CAGP Insights – Engaging the Entire Institution</w:t>
        </w:r>
      </w:hyperlink>
    </w:p>
    <w:p w14:paraId="2AB4F526" w14:textId="07A92DA7" w:rsidR="009B01DB" w:rsidRDefault="009B01DB" w:rsidP="009B01DB">
      <w:pPr>
        <w:pStyle w:val="ListParagraph"/>
        <w:numPr>
          <w:ilvl w:val="1"/>
          <w:numId w:val="3"/>
        </w:numPr>
      </w:pPr>
      <w:hyperlink r:id="rId8" w:history="1">
        <w:r w:rsidRPr="009B01DB">
          <w:rPr>
            <w:rStyle w:val="Hyperlink"/>
          </w:rPr>
          <w:t>EAB – 5 Trends that give CCs an edge in 2026</w:t>
        </w:r>
      </w:hyperlink>
    </w:p>
    <w:p w14:paraId="20FAADA6" w14:textId="78EF3B94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2025-26 Pathway Goals (</w:t>
      </w:r>
      <w:r w:rsidR="00CE2EB0">
        <w:t>4</w:t>
      </w:r>
      <w:r>
        <w:t>0 minutes)</w:t>
      </w:r>
    </w:p>
    <w:p w14:paraId="632D6F80" w14:textId="6DD44210" w:rsidR="00FB1FA1" w:rsidRDefault="00FB1FA1" w:rsidP="008E5432">
      <w:pPr>
        <w:pStyle w:val="ListParagraph"/>
        <w:numPr>
          <w:ilvl w:val="0"/>
          <w:numId w:val="3"/>
        </w:numPr>
        <w:rPr>
          <w:rFonts w:cstheme="minorHAnsi"/>
        </w:rPr>
      </w:pPr>
      <w:r w:rsidRPr="004679A6">
        <w:rPr>
          <w:rFonts w:cstheme="minorHAnsi"/>
        </w:rPr>
        <w:t>Goal</w:t>
      </w:r>
      <w:r w:rsidR="004C6016">
        <w:rPr>
          <w:rFonts w:cstheme="minorHAnsi"/>
        </w:rPr>
        <w:t>s Report-Out</w:t>
      </w:r>
      <w:r w:rsidR="004679A6">
        <w:rPr>
          <w:rFonts w:cstheme="minorHAnsi"/>
        </w:rPr>
        <w:t xml:space="preserve"> </w:t>
      </w:r>
      <w:r w:rsidRPr="004679A6">
        <w:rPr>
          <w:rFonts w:cstheme="minorHAnsi"/>
        </w:rPr>
        <w:t>(Leads)</w:t>
      </w:r>
    </w:p>
    <w:p w14:paraId="3270D7DC" w14:textId="196F1038" w:rsidR="00253025" w:rsidRDefault="00253025" w:rsidP="0025302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Travis Steele talked about STEM goals including first gen events, African American guest speaker</w:t>
      </w:r>
      <w:r w:rsidR="00560431">
        <w:rPr>
          <w:rFonts w:cstheme="minorHAnsi"/>
        </w:rPr>
        <w:t>, STEM also wants to look at data</w:t>
      </w:r>
    </w:p>
    <w:p w14:paraId="47700F7A" w14:textId="588909D9" w:rsidR="00253025" w:rsidRDefault="00253025" w:rsidP="0025302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Central calendar is needed for common hour events and how to schedule</w:t>
      </w:r>
    </w:p>
    <w:p w14:paraId="3DABE1D5" w14:textId="3D96922F" w:rsidR="00253025" w:rsidRDefault="00253025" w:rsidP="0025302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Laura spoke about </w:t>
      </w:r>
      <w:proofErr w:type="gramStart"/>
      <w:r>
        <w:rPr>
          <w:rFonts w:cstheme="minorHAnsi"/>
        </w:rPr>
        <w:t>farm to fork</w:t>
      </w:r>
      <w:proofErr w:type="gramEnd"/>
      <w:r>
        <w:rPr>
          <w:rFonts w:cstheme="minorHAnsi"/>
        </w:rPr>
        <w:t xml:space="preserve"> events, where </w:t>
      </w:r>
      <w:proofErr w:type="gramStart"/>
      <w:r>
        <w:rPr>
          <w:rFonts w:cstheme="minorHAnsi"/>
        </w:rPr>
        <w:t>would we</w:t>
      </w:r>
      <w:proofErr w:type="gramEnd"/>
      <w:r>
        <w:rPr>
          <w:rFonts w:cstheme="minorHAnsi"/>
        </w:rPr>
        <w:t xml:space="preserve"> be without the farmer, tables with samples from edible garden, </w:t>
      </w:r>
      <w:r w:rsidR="00EC3A41">
        <w:rPr>
          <w:rFonts w:cstheme="minorHAnsi"/>
        </w:rPr>
        <w:t xml:space="preserve">fan-gear from last </w:t>
      </w:r>
      <w:proofErr w:type="gramStart"/>
      <w:r w:rsidR="00EC3A41">
        <w:rPr>
          <w:rFonts w:cstheme="minorHAnsi"/>
        </w:rPr>
        <w:t>year</w:t>
      </w:r>
      <w:proofErr w:type="gramEnd"/>
      <w:r w:rsidR="00EC3A41">
        <w:rPr>
          <w:rFonts w:cstheme="minorHAnsi"/>
        </w:rPr>
        <w:t xml:space="preserve"> money is used for volunteers</w:t>
      </w:r>
    </w:p>
    <w:p w14:paraId="56BA8A65" w14:textId="04477CF4" w:rsidR="00EC3A41" w:rsidRDefault="00EC3A41" w:rsidP="00EC3A41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Ed plan is a problem in the pathway, creating a video for professors to play</w:t>
      </w:r>
    </w:p>
    <w:p w14:paraId="727663AC" w14:textId="77777777" w:rsidR="00EC3A41" w:rsidRPr="004679A6" w:rsidRDefault="00EC3A41" w:rsidP="00EC3A41">
      <w:pPr>
        <w:pStyle w:val="ListParagraph"/>
        <w:numPr>
          <w:ilvl w:val="2"/>
          <w:numId w:val="3"/>
        </w:numPr>
        <w:rPr>
          <w:rFonts w:cstheme="minorHAnsi"/>
        </w:rPr>
      </w:pPr>
    </w:p>
    <w:p w14:paraId="4BE46C2E" w14:textId="2E0078F7" w:rsidR="008E5432" w:rsidRPr="00EC3A41" w:rsidRDefault="008E5432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  <w:r w:rsidR="00EB63A1">
        <w:rPr>
          <w:rFonts w:cstheme="minorHAnsi"/>
        </w:rPr>
        <w:t xml:space="preserve"> </w:t>
      </w:r>
      <w:r w:rsidR="004076C2">
        <w:rPr>
          <w:rFonts w:cstheme="minorHAnsi"/>
        </w:rPr>
        <w:t xml:space="preserve">Updates </w:t>
      </w:r>
      <w:r w:rsidR="00EB63A1">
        <w:rPr>
          <w:rFonts w:cstheme="minorHAnsi"/>
        </w:rPr>
        <w:t xml:space="preserve">(Sooyeon </w:t>
      </w:r>
      <w:r w:rsidR="004076C2">
        <w:rPr>
          <w:rFonts w:cstheme="minorHAnsi"/>
        </w:rPr>
        <w:t>Kim)</w:t>
      </w:r>
    </w:p>
    <w:p w14:paraId="432FCC16" w14:textId="62B222AC" w:rsidR="00EC3A41" w:rsidRPr="00EC3A41" w:rsidRDefault="00EC3A41" w:rsidP="00EC3A41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lastRenderedPageBreak/>
        <w:t>Sooyeon demonstrated Guided pathway momentum points</w:t>
      </w:r>
    </w:p>
    <w:p w14:paraId="13482EC9" w14:textId="5CA28EA1" w:rsidR="00EC3A41" w:rsidRPr="00EC3A41" w:rsidRDefault="00EC3A41" w:rsidP="00EC3A4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First tab is student count, new-student (first time at BC fall cohort) vs transfer course before fall cohort (had credits from some other institution) vs former special admit students (high school student who took BC)</w:t>
      </w:r>
    </w:p>
    <w:p w14:paraId="52673609" w14:textId="46BA67E4" w:rsidR="00EC3A41" w:rsidRPr="00EC3A41" w:rsidRDefault="00EC3A41" w:rsidP="00EC3A4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Discussed various parameters available to filter by, which is tied to their initial cohort</w:t>
      </w:r>
    </w:p>
    <w:p w14:paraId="7469CE1A" w14:textId="15F671CF" w:rsidR="00EC3A41" w:rsidRPr="00560431" w:rsidRDefault="00EC3A41" w:rsidP="00EC3A4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Looked at Completing English and Math by first year, which is tied to funding formula as well as being Guided Pathway Momentum Points</w:t>
      </w:r>
    </w:p>
    <w:p w14:paraId="021D06A5" w14:textId="44A5E395" w:rsidR="00560431" w:rsidRPr="00560431" w:rsidRDefault="00560431" w:rsidP="00560431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Discussed difference between by First year (i.e. includes taking it in high school) vs IN first year (i.e. took them here at BC)</w:t>
      </w:r>
    </w:p>
    <w:p w14:paraId="7D73903B" w14:textId="6E711B6F" w:rsidR="00560431" w:rsidRPr="00560431" w:rsidRDefault="00560431" w:rsidP="0056043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Looked at Completing Transfer level math by First year and in first year</w:t>
      </w:r>
    </w:p>
    <w:p w14:paraId="356693F8" w14:textId="0977E333" w:rsidR="00560431" w:rsidRPr="00560431" w:rsidRDefault="00560431" w:rsidP="00560431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Discussed difference between attempted and completed</w:t>
      </w:r>
    </w:p>
    <w:p w14:paraId="4555E9BE" w14:textId="010F97FD" w:rsidR="00560431" w:rsidRPr="00560431" w:rsidRDefault="00560431" w:rsidP="0056043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Demonstrated how to filter on Bridge to BC students</w:t>
      </w:r>
    </w:p>
    <w:p w14:paraId="01CFD0C5" w14:textId="7E80425A" w:rsidR="00560431" w:rsidRPr="00560431" w:rsidRDefault="00560431" w:rsidP="0056043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Discussed Transfer Rate tab</w:t>
      </w:r>
    </w:p>
    <w:p w14:paraId="247E9D7A" w14:textId="0C3AC764" w:rsidR="00560431" w:rsidRPr="00560431" w:rsidRDefault="00560431" w:rsidP="00560431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NFC data gives more data</w:t>
      </w:r>
    </w:p>
    <w:p w14:paraId="094DF69D" w14:textId="3D76EC27" w:rsidR="00560431" w:rsidRPr="00910C87" w:rsidRDefault="00560431" w:rsidP="00560431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Students sometimes opt-out</w:t>
      </w:r>
    </w:p>
    <w:p w14:paraId="57BFCCD7" w14:textId="4EB7AB7E" w:rsidR="00910C87" w:rsidRPr="00910C87" w:rsidRDefault="00910C87" w:rsidP="00910C87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Discussed when pathway information changes when students change major</w:t>
      </w:r>
    </w:p>
    <w:p w14:paraId="279F6DAF" w14:textId="6FDF2649" w:rsidR="00910C87" w:rsidRPr="00910C87" w:rsidRDefault="00910C87" w:rsidP="00910C87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Pathway is tied to cohort at first term</w:t>
      </w:r>
    </w:p>
    <w:p w14:paraId="6C2E5A06" w14:textId="5955EC30" w:rsidR="00910C87" w:rsidRPr="00910C87" w:rsidRDefault="00910C87" w:rsidP="00910C87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Bridge reports 50% major change at Bridge</w:t>
      </w:r>
    </w:p>
    <w:p w14:paraId="173D0C38" w14:textId="3451EC93" w:rsidR="00910C87" w:rsidRPr="00910C87" w:rsidRDefault="00910C87" w:rsidP="00910C87">
      <w:pPr>
        <w:pStyle w:val="ListParagraph"/>
        <w:numPr>
          <w:ilvl w:val="3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Discussed reverse transfer for STEM students</w:t>
      </w:r>
    </w:p>
    <w:p w14:paraId="4485C9ED" w14:textId="621D34BD" w:rsidR="00910C87" w:rsidRPr="00921689" w:rsidRDefault="00910C87" w:rsidP="00910C87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New metric under construction Guided pathway moment points metric comparison insights</w:t>
      </w: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5B63F2D2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AE35A6">
        <w:t>03</w:t>
      </w:r>
      <w:r w:rsidR="001E0942">
        <w:t>/</w:t>
      </w:r>
      <w:r w:rsidR="004076C2">
        <w:t>0</w:t>
      </w:r>
      <w:r w:rsidR="00AE35A6">
        <w:t>2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197D" w14:textId="77777777" w:rsidR="00AA4228" w:rsidRDefault="00AA4228" w:rsidP="00094D89">
      <w:r>
        <w:separator/>
      </w:r>
    </w:p>
  </w:endnote>
  <w:endnote w:type="continuationSeparator" w:id="0">
    <w:p w14:paraId="26DD5583" w14:textId="77777777" w:rsidR="00AA4228" w:rsidRDefault="00AA4228" w:rsidP="00094D89">
      <w:r>
        <w:continuationSeparator/>
      </w:r>
    </w:p>
  </w:endnote>
  <w:endnote w:type="continuationNotice" w:id="1">
    <w:p w14:paraId="1C89F298" w14:textId="77777777" w:rsidR="00AA4228" w:rsidRDefault="00AA4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8CEC" w14:textId="77777777" w:rsidR="00AA4228" w:rsidRDefault="00AA4228" w:rsidP="00094D89">
      <w:r>
        <w:separator/>
      </w:r>
    </w:p>
  </w:footnote>
  <w:footnote w:type="continuationSeparator" w:id="0">
    <w:p w14:paraId="374E799C" w14:textId="77777777" w:rsidR="00AA4228" w:rsidRDefault="00AA4228" w:rsidP="00094D89">
      <w:r>
        <w:continuationSeparator/>
      </w:r>
    </w:p>
  </w:footnote>
  <w:footnote w:type="continuationNotice" w:id="1">
    <w:p w14:paraId="78A41F9B" w14:textId="77777777" w:rsidR="00AA4228" w:rsidRDefault="00AA4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51667911" w:rsidR="00FA5DA2" w:rsidRDefault="00554FA9" w:rsidP="00FA5DA2">
    <w:pPr>
      <w:pStyle w:val="Subtitle"/>
      <w:spacing w:after="0"/>
      <w:jc w:val="center"/>
    </w:pPr>
    <w:r>
      <w:t>February 2</w:t>
    </w:r>
    <w:r w:rsidRPr="00554FA9">
      <w:rPr>
        <w:vertAlign w:val="superscript"/>
      </w:rPr>
      <w:t>nd</w:t>
    </w:r>
    <w:r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35D7E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53025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6F43"/>
    <w:rsid w:val="004B7C43"/>
    <w:rsid w:val="004C6016"/>
    <w:rsid w:val="004C72AE"/>
    <w:rsid w:val="004E4F14"/>
    <w:rsid w:val="00505CC5"/>
    <w:rsid w:val="0054329E"/>
    <w:rsid w:val="00554FA9"/>
    <w:rsid w:val="00560431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0F16"/>
    <w:rsid w:val="00813318"/>
    <w:rsid w:val="00813BB8"/>
    <w:rsid w:val="008377C3"/>
    <w:rsid w:val="0085312F"/>
    <w:rsid w:val="00854187"/>
    <w:rsid w:val="00863E0B"/>
    <w:rsid w:val="008711D9"/>
    <w:rsid w:val="008749DF"/>
    <w:rsid w:val="00875926"/>
    <w:rsid w:val="008C36C7"/>
    <w:rsid w:val="008C561D"/>
    <w:rsid w:val="008E1603"/>
    <w:rsid w:val="008E323B"/>
    <w:rsid w:val="008E5432"/>
    <w:rsid w:val="008E74EC"/>
    <w:rsid w:val="008F3046"/>
    <w:rsid w:val="008F5285"/>
    <w:rsid w:val="00910C87"/>
    <w:rsid w:val="00921689"/>
    <w:rsid w:val="00930F45"/>
    <w:rsid w:val="009424C8"/>
    <w:rsid w:val="00955F4A"/>
    <w:rsid w:val="009628E5"/>
    <w:rsid w:val="009651FA"/>
    <w:rsid w:val="0096779E"/>
    <w:rsid w:val="0097544B"/>
    <w:rsid w:val="00977B1B"/>
    <w:rsid w:val="0098214A"/>
    <w:rsid w:val="00994861"/>
    <w:rsid w:val="009977F1"/>
    <w:rsid w:val="009B01DB"/>
    <w:rsid w:val="009B216B"/>
    <w:rsid w:val="009B35B2"/>
    <w:rsid w:val="009F68E5"/>
    <w:rsid w:val="00A046BE"/>
    <w:rsid w:val="00A107A7"/>
    <w:rsid w:val="00A22339"/>
    <w:rsid w:val="00A54758"/>
    <w:rsid w:val="00A83173"/>
    <w:rsid w:val="00A91C79"/>
    <w:rsid w:val="00A94D73"/>
    <w:rsid w:val="00AA3298"/>
    <w:rsid w:val="00AA4228"/>
    <w:rsid w:val="00AA45E3"/>
    <w:rsid w:val="00AA48EE"/>
    <w:rsid w:val="00AB78CE"/>
    <w:rsid w:val="00AC62FA"/>
    <w:rsid w:val="00AD644E"/>
    <w:rsid w:val="00AE28B6"/>
    <w:rsid w:val="00AE35A6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34C1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1EDD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C3A41"/>
    <w:rsid w:val="00EC6F70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2AD0"/>
    <w:rsid w:val="00FA5DA2"/>
    <w:rsid w:val="00FB1FA1"/>
    <w:rsid w:val="00FC0EA7"/>
    <w:rsid w:val="00FC7346"/>
    <w:rsid w:val="00FD6557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b.com/resources/blog/community-college-blog/five-trends-that-give-community-colleges-a-surprising-edge-in-2026/" TargetMode="Externa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ww.cccco.edu/-/media/CCCCO-Website/docs/gp-playbook/CAGP-Institute-Insights-Guided-Pathways-Engaging-the-Entire-Institu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2</cp:revision>
  <dcterms:created xsi:type="dcterms:W3CDTF">2026-03-02T17:08:00Z</dcterms:created>
  <dcterms:modified xsi:type="dcterms:W3CDTF">2026-03-02T17:08:00Z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