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0ED3699D" w:rsidR="00E44252" w:rsidRPr="00295310" w:rsidRDefault="003B3613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December 3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413AB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273E5863" w:rsidR="00E915A7" w:rsidRDefault="0084054F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3FD06345" w14:textId="26565E93" w:rsidR="004369B6" w:rsidRPr="004369B6" w:rsidRDefault="00EB2C68" w:rsidP="004369B6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7D4F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6880C580" w14:textId="77777777" w:rsidR="00877B2C" w:rsidRDefault="00877B2C" w:rsidP="00877B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BDD3D31" w14:textId="4E336397" w:rsidR="002B56B4" w:rsidRPr="00877B2C" w:rsidRDefault="00413ABB" w:rsidP="00877B2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Facilitator</w:t>
      </w:r>
      <w:r w:rsidR="00877B2C" w:rsidRPr="00877B2C">
        <w:rPr>
          <w:rFonts w:ascii="Arial" w:hAnsi="Arial"/>
          <w:sz w:val="28"/>
          <w:szCs w:val="28"/>
        </w:rPr>
        <w:t xml:space="preserve"> - </w:t>
      </w:r>
      <w:r>
        <w:rPr>
          <w:rFonts w:ascii="Arial" w:hAnsi="Arial"/>
          <w:sz w:val="28"/>
          <w:szCs w:val="28"/>
        </w:rPr>
        <w:t>Moseley</w:t>
      </w:r>
    </w:p>
    <w:p w14:paraId="1EE5724E" w14:textId="5EB7CBE8" w:rsidR="00B64612" w:rsidRDefault="00B64612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36D26F5F" w14:textId="1751DB1C" w:rsidR="00B64612" w:rsidRDefault="00413ABB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413ABB">
        <w:rPr>
          <w:rFonts w:ascii="Arial" w:hAnsi="Arial"/>
          <w:sz w:val="28"/>
          <w:szCs w:val="28"/>
        </w:rPr>
        <w:drawing>
          <wp:inline distT="0" distB="0" distL="0" distR="0" wp14:anchorId="3A4F89A1" wp14:editId="520133E5">
            <wp:extent cx="6400800" cy="15113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740B" w14:textId="3B7AE6B1" w:rsidR="002B56B4" w:rsidRDefault="002B56B4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4C84851" w14:textId="30349A0D" w:rsidR="002E3F8D" w:rsidRDefault="002E3F8D" w:rsidP="002E3F8D">
      <w:pPr>
        <w:rPr>
          <w:rFonts w:ascii="Arial" w:hAnsi="Arial"/>
          <w:sz w:val="28"/>
          <w:szCs w:val="28"/>
        </w:rPr>
      </w:pPr>
    </w:p>
    <w:p w14:paraId="437CB617" w14:textId="599A2CF4" w:rsidR="002E3F8D" w:rsidRPr="002E3F8D" w:rsidRDefault="00877B2C" w:rsidP="002E3F8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DSPS Services and Testing – Marquez &amp; Valdez </w:t>
      </w:r>
    </w:p>
    <w:p w14:paraId="3E47F844" w14:textId="3203C4D2" w:rsidR="002B56B4" w:rsidRDefault="002B56B4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5A28694" w14:textId="77777777" w:rsidR="00413ABB" w:rsidRDefault="00413ABB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BC56A91" w14:textId="316A5944" w:rsidR="002E3F8D" w:rsidRPr="00413ABB" w:rsidRDefault="00877B2C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Dual Enrollment Quality Assurance – Saldivar</w:t>
      </w:r>
      <w:r w:rsidR="00D2411D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Campbell</w:t>
      </w:r>
      <w:r w:rsidR="00D15D1F">
        <w:rPr>
          <w:rFonts w:ascii="Arial" w:hAnsi="Arial"/>
          <w:sz w:val="28"/>
          <w:szCs w:val="28"/>
        </w:rPr>
        <w:t xml:space="preserve"> &amp; </w:t>
      </w:r>
      <w:r w:rsidR="00D2411D">
        <w:rPr>
          <w:rFonts w:ascii="Arial" w:hAnsi="Arial"/>
          <w:sz w:val="28"/>
          <w:szCs w:val="28"/>
        </w:rPr>
        <w:t>Jett</w:t>
      </w:r>
      <w:r>
        <w:rPr>
          <w:rFonts w:ascii="Arial" w:hAnsi="Arial"/>
          <w:sz w:val="28"/>
          <w:szCs w:val="28"/>
        </w:rPr>
        <w:t xml:space="preserve"> </w:t>
      </w:r>
    </w:p>
    <w:p w14:paraId="5CBBB520" w14:textId="28208377" w:rsidR="00413ABB" w:rsidRDefault="00413ABB" w:rsidP="00413ABB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360" w:hanging="360"/>
        <w:contextualSpacing/>
        <w:rPr>
          <w:rFonts w:ascii="Arial" w:hAnsi="Arial"/>
          <w:i/>
          <w:sz w:val="28"/>
          <w:szCs w:val="28"/>
        </w:rPr>
      </w:pPr>
    </w:p>
    <w:p w14:paraId="026022DB" w14:textId="77777777" w:rsidR="00413ABB" w:rsidRPr="00413ABB" w:rsidRDefault="00413ABB" w:rsidP="00413ABB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0B3C4FB9" w14:textId="23270809" w:rsidR="00413ABB" w:rsidRPr="00C57689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>Covid-19 Response Team – Johnson &amp; Collom</w:t>
      </w:r>
    </w:p>
    <w:p w14:paraId="7B21E816" w14:textId="48E311F2" w:rsidR="002B56B4" w:rsidRDefault="002B56B4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A344F8C" w14:textId="77777777" w:rsidR="00413ABB" w:rsidRDefault="00413ABB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EF0D4B4" w14:textId="7A62D451" w:rsidR="004369B6" w:rsidRPr="004369B6" w:rsidRDefault="004369B6" w:rsidP="00C57689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55EBF717" w14:textId="7E4B058B" w:rsidR="00852F2F" w:rsidRDefault="00852F2F" w:rsidP="004369B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0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3956" w14:textId="77777777" w:rsidR="0009066C" w:rsidRDefault="0009066C" w:rsidP="001D1E16">
      <w:pPr>
        <w:spacing w:after="0" w:line="240" w:lineRule="auto"/>
      </w:pPr>
      <w:r>
        <w:separator/>
      </w:r>
    </w:p>
  </w:endnote>
  <w:endnote w:type="continuationSeparator" w:id="0">
    <w:p w14:paraId="260D4EAE" w14:textId="77777777" w:rsidR="0009066C" w:rsidRDefault="0009066C" w:rsidP="001D1E16">
      <w:pPr>
        <w:spacing w:after="0" w:line="240" w:lineRule="auto"/>
      </w:pPr>
      <w:r>
        <w:continuationSeparator/>
      </w:r>
    </w:p>
  </w:endnote>
  <w:endnote w:type="continuationNotice" w:id="1">
    <w:p w14:paraId="21A606B6" w14:textId="77777777" w:rsidR="0009066C" w:rsidRDefault="00090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5F80" w14:textId="77777777" w:rsidR="0009066C" w:rsidRDefault="0009066C" w:rsidP="001D1E16">
      <w:pPr>
        <w:spacing w:after="0" w:line="240" w:lineRule="auto"/>
      </w:pPr>
      <w:r>
        <w:separator/>
      </w:r>
    </w:p>
  </w:footnote>
  <w:footnote w:type="continuationSeparator" w:id="0">
    <w:p w14:paraId="453FA0B0" w14:textId="77777777" w:rsidR="0009066C" w:rsidRDefault="0009066C" w:rsidP="001D1E16">
      <w:pPr>
        <w:spacing w:after="0" w:line="240" w:lineRule="auto"/>
      </w:pPr>
      <w:r>
        <w:continuationSeparator/>
      </w:r>
    </w:p>
  </w:footnote>
  <w:footnote w:type="continuationNotice" w:id="1">
    <w:p w14:paraId="0256E015" w14:textId="77777777" w:rsidR="0009066C" w:rsidRDefault="000906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66C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208F5"/>
    <w:rsid w:val="00621E46"/>
    <w:rsid w:val="006234B7"/>
    <w:rsid w:val="00623AC8"/>
    <w:rsid w:val="00624CDA"/>
    <w:rsid w:val="006269BF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77B2C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2</cp:revision>
  <cp:lastPrinted>2021-11-17T21:59:00Z</cp:lastPrinted>
  <dcterms:created xsi:type="dcterms:W3CDTF">2021-12-01T19:03:00Z</dcterms:created>
  <dcterms:modified xsi:type="dcterms:W3CDTF">2021-12-01T19:03:00Z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