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3D" w:rsidRDefault="007779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13.1pt;margin-top:46.25pt;width:459pt;height:104.9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LI+wIAAJ8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160833" w:rsidRPr="000215FC" w:rsidRDefault="00160833" w:rsidP="000215FC">
                  <w:pPr>
                    <w:pStyle w:val="Heading1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Curriculum Committee</w:t>
                  </w:r>
                  <w:r w:rsidRPr="000215FC">
                    <w:rPr>
                      <w:sz w:val="36"/>
                      <w:szCs w:val="36"/>
                    </w:rPr>
                    <w:t xml:space="preserve"> of Bakersfield College</w:t>
                  </w:r>
                </w:p>
                <w:p w:rsidR="00160833" w:rsidRPr="000215FC" w:rsidRDefault="0046450B" w:rsidP="000215FC">
                  <w:pPr>
                    <w:jc w:val="center"/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</w:pPr>
                  <w:r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October 3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, 2013</w:t>
                  </w:r>
                  <w:r w:rsidR="00160833" w:rsidRPr="000215FC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 xml:space="preserve"> – 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2</w:t>
                  </w:r>
                  <w:r w:rsidR="00160833" w:rsidRPr="000215FC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:30 p.m.</w:t>
                  </w:r>
                  <w:r w:rsidR="00762DBA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 xml:space="preserve"> – 4:3</w:t>
                  </w:r>
                  <w:r w:rsidR="00160833">
                    <w:rPr>
                      <w:rFonts w:ascii="Lucida Sans Unicode" w:hAnsi="Lucida Sans Unicode" w:cs="Lucida Sans Unicode"/>
                      <w:sz w:val="24"/>
                      <w:szCs w:val="24"/>
                    </w:rPr>
                    <w:t>0 p.m.</w:t>
                  </w:r>
                </w:p>
                <w:p w:rsidR="00160833" w:rsidRDefault="00160833" w:rsidP="000215FC">
                  <w:pPr>
                    <w:jc w:val="center"/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</w:pPr>
                  <w:r w:rsidRPr="00E36965">
                    <w:rPr>
                      <w:rFonts w:ascii="Lucida Sans Unicode" w:hAnsi="Lucida Sans Unicode" w:cs="Lucida Sans Unicode"/>
                      <w:color w:val="auto"/>
                      <w:sz w:val="24"/>
                      <w:szCs w:val="24"/>
                    </w:rPr>
                    <w:t>Collins Conference Center</w:t>
                  </w:r>
                </w:p>
                <w:p w:rsidR="00160833" w:rsidRPr="00F512EC" w:rsidRDefault="00160833" w:rsidP="00F512EC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F512EC">
                    <w:rPr>
                      <w:rFonts w:asciiTheme="minorHAnsi" w:hAnsiTheme="minorHAnsi" w:cstheme="minorHAnsi"/>
                      <w:b/>
                      <w:i/>
                    </w:rPr>
                    <w:t xml:space="preserve">Agendas, Minutes and Meeting Materials on the Committee Website </w:t>
                  </w:r>
                </w:p>
                <w:p w:rsidR="00160833" w:rsidRPr="009C0CB5" w:rsidRDefault="007779C0" w:rsidP="0047242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FF0000"/>
                      <w:sz w:val="24"/>
                      <w:szCs w:val="24"/>
                    </w:rPr>
                  </w:pPr>
                  <w:hyperlink r:id="rId8" w:history="1">
                    <w:r w:rsidR="0047242D">
                      <w:rPr>
                        <w:rStyle w:val="Hyperlink"/>
                      </w:rPr>
                      <w:t>https://committees.kccd.edu/bc/committee/curriculum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8" type="#_x0000_t202" style="position:absolute;margin-left:119.5pt;margin-top:151.45pt;width:445.15pt;height:26.6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gX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CMBMgX+gIAAJ4GAAAOAAAAAAAAAAAAAAAAAC4CAABkcnMvZTJvRG9jLnhtbFBLAQItABQA&#10;BgAIAAAAIQC0G1hq4QAAAAw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160833" w:rsidRPr="00DA22FF" w:rsidRDefault="00160833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32" style="position:absolute;margin-left:105.65pt;margin-top:151.5pt;width:476.95pt;height:22.5pt;z-index:251657216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rect id="Rectangle 3" o:spid="_x0000_s1031" style="position:absolute;margin-left:45pt;margin-top:36pt;width:188.5pt;height:708.5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<v:shadow color="#ccc"/>
            <o:lock v:ext="edit" shapetype="t"/>
            <v:textbox inset="2.88pt,2.88pt,2.88pt,2.88pt"/>
            <w10:wrap anchorx="page" anchory="page"/>
          </v:rect>
        </w:pict>
      </w:r>
      <w:r>
        <w:rPr>
          <w:noProof/>
        </w:rPr>
        <w:pict>
          <v:roundrect id="AutoShape 4" o:spid="_x0000_s1030" style="position:absolute;margin-left:68.3pt;margin-top:36pt;width:333pt;height:138pt;z-index:251655168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CB77B4" w:rsidRPr="0011176B">
        <w:t xml:space="preserve"> </w:t>
      </w:r>
    </w:p>
    <w:p w:rsidR="00493E7B" w:rsidRPr="006343FF" w:rsidRDefault="007779C0" w:rsidP="006343FF">
      <w:r>
        <w:rPr>
          <w:noProof/>
        </w:rPr>
        <w:pict>
          <v:shape id="Text Box 10" o:spid="_x0000_s1029" type="#_x0000_t202" style="position:absolute;margin-left:45pt;margin-top:200.65pt;width:188.45pt;height:536.8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" filled="f" stroked="f">
            <v:textbox inset="3.6pt,,3.6pt">
              <w:txbxContent>
                <w:p w:rsidR="00160833" w:rsidRPr="00146FF4" w:rsidRDefault="00160833" w:rsidP="00217CA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>BC</w:t>
                  </w:r>
                  <w:r w:rsidR="008D5D15">
                    <w:rPr>
                      <w:rFonts w:ascii="Tahoma" w:hAnsi="Tahoma" w:cs="Tahoma"/>
                      <w:b/>
                      <w:bCs/>
                      <w:color w:val="0033CC"/>
                      <w:sz w:val="24"/>
                      <w:szCs w:val="24"/>
                    </w:rPr>
                    <w:t xml:space="preserve"> Curriculum Committee Goals 2013-2014</w:t>
                  </w:r>
                </w:p>
                <w:p w:rsidR="00160833" w:rsidRPr="00146FF4" w:rsidRDefault="00160833" w:rsidP="000215FC">
                  <w:pPr>
                    <w:rPr>
                      <w:rFonts w:ascii="Nyala" w:hAnsi="Nyala"/>
                      <w:color w:val="0033CC"/>
                      <w:sz w:val="22"/>
                      <w:szCs w:val="22"/>
                    </w:rPr>
                  </w:pPr>
                </w:p>
                <w:p w:rsidR="00160833" w:rsidRPr="00146FF4" w:rsidRDefault="00160833" w:rsidP="000215FC">
                  <w:pPr>
                    <w:rPr>
                      <w:rFonts w:ascii="Nyala" w:hAnsi="Nyala" w:cs="Arial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1: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Provide the knowledge and training necessary to accomplish the approval and renewal of curriculum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.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8D5D15" w:rsidRDefault="00160833" w:rsidP="008D5D15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2: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Address process issues that are impeding the approval and renewal of curric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ulum.</w:t>
                  </w:r>
                </w:p>
                <w:p w:rsidR="00160833" w:rsidRPr="008D5D15" w:rsidRDefault="00160833" w:rsidP="008D5D15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   </w:t>
                  </w:r>
                  <w:r w:rsidR="00353D08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ind w:left="360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</w:p>
                <w:p w:rsidR="00160833" w:rsidRPr="00146FF4" w:rsidRDefault="00160833" w:rsidP="00217CA2">
                  <w:pPr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b/>
                      <w:color w:val="0033CC"/>
                      <w:sz w:val="24"/>
                      <w:szCs w:val="24"/>
                    </w:rPr>
                    <w:t>Goal 3:</w:t>
                  </w: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  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Address technological (i.e., CurricUNET) issues that are impeding the approval and renewal of curriculum.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2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Linked to Academic Senate Goals 1, 2, 3, 4</w:t>
                  </w:r>
                </w:p>
                <w:p w:rsidR="00160833" w:rsidRPr="00146FF4" w:rsidRDefault="00160833" w:rsidP="00217CA2">
                  <w:pPr>
                    <w:pStyle w:val="ListParagraph"/>
                    <w:numPr>
                      <w:ilvl w:val="0"/>
                      <w:numId w:val="32"/>
                    </w:numPr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 xml:space="preserve">Linked to BC Strategic </w:t>
                  </w:r>
                </w:p>
                <w:p w:rsidR="00160833" w:rsidRPr="00146FF4" w:rsidRDefault="00160833" w:rsidP="00217CA2">
                  <w:pPr>
                    <w:pStyle w:val="ListParagraph"/>
                    <w:spacing w:after="200" w:line="276" w:lineRule="auto"/>
                    <w:contextualSpacing/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</w:pPr>
                  <w:r w:rsidRPr="00146FF4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Goals 1, 2, 4, 5</w:t>
                  </w:r>
                  <w:r w:rsidR="008D5D15">
                    <w:rPr>
                      <w:rFonts w:ascii="Nyala" w:hAnsi="Nyala" w:cs="Tahoma"/>
                      <w:color w:val="0033CC"/>
                      <w:sz w:val="24"/>
                      <w:szCs w:val="24"/>
                    </w:rPr>
                    <w:t>, 6</w:t>
                  </w:r>
                </w:p>
                <w:p w:rsidR="00160833" w:rsidRPr="00217CA2" w:rsidRDefault="00160833" w:rsidP="00217CA2">
                  <w:pPr>
                    <w:spacing w:after="200" w:line="276" w:lineRule="auto"/>
                    <w:contextualSpacing/>
                    <w:rPr>
                      <w:rFonts w:ascii="Nyala" w:hAnsi="Nyala" w:cs="Tahoma"/>
                      <w:sz w:val="24"/>
                      <w:szCs w:val="24"/>
                    </w:rPr>
                  </w:pPr>
                </w:p>
                <w:p w:rsidR="00160833" w:rsidRPr="000215FC" w:rsidRDefault="00160833" w:rsidP="002F5063">
                  <w:pPr>
                    <w:pStyle w:val="Heading3"/>
                    <w:rPr>
                      <w:rFonts w:ascii="Nyala" w:hAnsi="Nyal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" o:spid="_x0000_s1026" type="#_x0000_t202" style="position:absolute;margin-left:233.45pt;margin-top:177.85pt;width:349.1pt;height:566.6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" filled="f" stroked="f" strokeweight="0" insetpen="t">
            <o:lock v:ext="edit" shapetype="t"/>
            <v:textbox inset="2.85pt,2.85pt,2.85pt,2.85pt">
              <w:txbxContent>
                <w:p w:rsidR="00160833" w:rsidRDefault="00160833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55C04" w:rsidRDefault="00E55C04" w:rsidP="00CE1F8C">
                  <w:pPr>
                    <w:ind w:left="398" w:hangingChars="180" w:hanging="39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60833" w:rsidRPr="0079161B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CALL TO ORDER</w:t>
                  </w:r>
                </w:p>
                <w:p w:rsidR="00160833" w:rsidRPr="00084AD2" w:rsidRDefault="00160833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60833" w:rsidRPr="0079161B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REVIEW AND APPROVA</w:t>
                  </w: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L OF THE MINUTES </w:t>
                  </w:r>
                </w:p>
                <w:p w:rsidR="00160833" w:rsidRPr="00084AD2" w:rsidRDefault="00160833" w:rsidP="009F02F6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REPORTS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Co-Chairs’ Report </w:t>
                  </w:r>
                  <w:r w:rsidRPr="00881ACC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(10 min)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Articulation Officer Report </w:t>
                  </w:r>
                  <w:r w:rsidRPr="00881ACC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(5 min)</w:t>
                  </w:r>
                </w:p>
                <w:p w:rsidR="00160833" w:rsidRPr="00084AD2" w:rsidRDefault="00160833" w:rsidP="00E55C0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160833" w:rsidRDefault="00160833" w:rsidP="00CD5264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OP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PORTUNITY TO ADDRESS THE COMMITTEE </w:t>
                  </w:r>
                  <w:r w:rsidRPr="00342F6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(15 min)</w:t>
                  </w:r>
                  <w:r w:rsidRPr="007916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02246B" w:rsidRPr="0079161B" w:rsidRDefault="0002246B" w:rsidP="0002246B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Primavera Arvizu – Director of Financial Aid</w:t>
                  </w:r>
                </w:p>
                <w:p w:rsidR="00160833" w:rsidRPr="00E55C04" w:rsidRDefault="00160833" w:rsidP="00CD5264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ADDITIONS TO THE AGENDA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</w:t>
                  </w:r>
                  <w:r w:rsidRPr="00342F6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added wi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th a 2/3 vote of members</w:t>
                  </w:r>
                  <w:r w:rsidRPr="00342F6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)</w:t>
                  </w:r>
                </w:p>
                <w:p w:rsidR="00160833" w:rsidRPr="00E55C04" w:rsidRDefault="00160833" w:rsidP="00160833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6083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UNFINISHED BUSINESS </w:t>
                  </w:r>
                  <w:r w:rsidRPr="0016083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(5 min for each agenda item)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Content Review Guidelines Task Force Update</w:t>
                  </w:r>
                </w:p>
                <w:p w:rsidR="00160833" w:rsidRPr="00881ACC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>Skills Prerequisite Task Force Update</w:t>
                  </w:r>
                </w:p>
                <w:p w:rsidR="00160833" w:rsidRPr="00502E3E" w:rsidRDefault="00160833" w:rsidP="00160833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Repeatability</w:t>
                  </w:r>
                  <w:r w:rsidR="006500FB"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Status</w:t>
                  </w:r>
                  <w:r w:rsidRPr="00881AC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Update</w:t>
                  </w:r>
                </w:p>
                <w:p w:rsidR="00502E3E" w:rsidRPr="00502E3E" w:rsidRDefault="00502E3E" w:rsidP="00502E3E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Curriculum/Assessment Clinics</w:t>
                  </w:r>
                </w:p>
                <w:p w:rsidR="00160833" w:rsidRPr="00E55C04" w:rsidRDefault="00160833" w:rsidP="0013277C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76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160833" w:rsidRP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NEW BUSINESS </w:t>
                  </w:r>
                  <w:r w:rsidRPr="00342F6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(5 min for each agenda item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)</w:t>
                  </w:r>
                </w:p>
                <w:p w:rsidR="00160833" w:rsidRPr="00E55C04" w:rsidRDefault="00160833" w:rsidP="009F6698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160833" w:rsidRDefault="00160833" w:rsidP="000E68E7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FIRST AGENDA </w:t>
                  </w:r>
                  <w:r w:rsidRPr="0016083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(5 min)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2246B" w:rsidRPr="0002246B" w:rsidRDefault="0002246B" w:rsidP="006343FF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2246B">
                    <w:rPr>
                      <w:rFonts w:asciiTheme="minorHAnsi" w:hAnsiTheme="minorHAnsi"/>
                      <w:sz w:val="22"/>
                      <w:szCs w:val="22"/>
                    </w:rPr>
                    <w:t>RADT B9A Sectional Anatomy for Medical Imaging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(R)</w:t>
                  </w:r>
                </w:p>
                <w:p w:rsidR="00160833" w:rsidRPr="00E55C04" w:rsidRDefault="00160833" w:rsidP="00762DBA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D61D53" w:rsidRPr="0002246B" w:rsidRDefault="00D61D5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SECOND AGENDA </w:t>
                  </w:r>
                  <w:r w:rsidRPr="00D61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(voting item</w:t>
                  </w:r>
                  <w:r w:rsidR="00502E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D61D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  <w:p w:rsidR="00D61D53" w:rsidRPr="00B108ED" w:rsidRDefault="0002246B" w:rsidP="0002246B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2246B">
                    <w:rPr>
                      <w:rFonts w:asciiTheme="minorHAnsi" w:hAnsiTheme="minorHAnsi"/>
                      <w:sz w:val="22"/>
                      <w:szCs w:val="22"/>
                    </w:rPr>
                    <w:t>BC Chicano(a)/Latino(a) Studies</w:t>
                  </w:r>
                  <w:r w:rsidR="00B108ED">
                    <w:rPr>
                      <w:rFonts w:asciiTheme="minorHAnsi" w:hAnsiTheme="minorHAnsi"/>
                      <w:sz w:val="22"/>
                      <w:szCs w:val="22"/>
                    </w:rPr>
                    <w:t xml:space="preserve"> (Program deletion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  <w:p w:rsidR="00B108ED" w:rsidRPr="006343FF" w:rsidRDefault="00B108ED" w:rsidP="00B108ED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43FF">
                    <w:rPr>
                      <w:rFonts w:asciiTheme="minorHAnsi" w:hAnsiTheme="minorHAnsi"/>
                      <w:sz w:val="22"/>
                      <w:szCs w:val="22"/>
                    </w:rPr>
                    <w:t>PSYC B1B Biological Psychology (C-ID)</w:t>
                  </w:r>
                </w:p>
                <w:p w:rsidR="00B108ED" w:rsidRPr="006343FF" w:rsidRDefault="00B108ED" w:rsidP="00B108ED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43FF">
                    <w:rPr>
                      <w:rFonts w:asciiTheme="minorHAnsi" w:hAnsiTheme="minorHAnsi"/>
                      <w:sz w:val="22"/>
                      <w:szCs w:val="22"/>
                    </w:rPr>
                    <w:t xml:space="preserve">VNRS B79 Intermediate Medical Surgical Nursing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(NC)</w:t>
                  </w:r>
                </w:p>
                <w:p w:rsidR="00B108ED" w:rsidRPr="00B108ED" w:rsidRDefault="00B108ED" w:rsidP="00B108ED">
                  <w:pPr>
                    <w:pStyle w:val="listtext"/>
                    <w:numPr>
                      <w:ilvl w:val="1"/>
                      <w:numId w:val="1"/>
                    </w:numPr>
                    <w:spacing w:before="0" w:beforeAutospacing="0" w:after="0" w:afterAutospacing="0" w:line="24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43FF">
                    <w:rPr>
                      <w:rFonts w:asciiTheme="minorHAnsi" w:hAnsiTheme="minorHAnsi"/>
                      <w:sz w:val="22"/>
                      <w:szCs w:val="22"/>
                    </w:rPr>
                    <w:t>VNRS B79L Intermediate Medical Surgical Nursing Lab (NC)</w:t>
                  </w:r>
                </w:p>
                <w:p w:rsidR="0002246B" w:rsidRPr="0002246B" w:rsidRDefault="0002246B" w:rsidP="0002246B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60833" w:rsidRPr="00160833" w:rsidRDefault="00160833" w:rsidP="00160833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GOOD AND WELFARE AND CONCERNS</w:t>
                  </w:r>
                </w:p>
                <w:p w:rsidR="00160833" w:rsidRPr="00E55C04" w:rsidRDefault="00160833" w:rsidP="009A60D7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416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160833" w:rsidRDefault="00160833" w:rsidP="009F02F6">
                  <w:pPr>
                    <w:pStyle w:val="listtext"/>
                    <w:spacing w:before="0" w:beforeAutospacing="0" w:after="0" w:afterAutospacing="0" w:line="240" w:lineRule="auto"/>
                    <w:ind w:left="416" w:hangingChars="180" w:hanging="416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9161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ADJOURNMENT</w:t>
                  </w:r>
                  <w:r w:rsidR="00493E7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– NE</w:t>
                  </w:r>
                  <w:r w:rsidR="0046450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XT MEETING OCTOBER 17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, 2013</w:t>
                  </w:r>
                </w:p>
                <w:p w:rsidR="00493E7B" w:rsidRDefault="00493E7B" w:rsidP="00493E7B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Paragrap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06183" w:rsidRPr="0079161B" w:rsidRDefault="00F06183" w:rsidP="00F06183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45603D">
        <w:br w:type="page"/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>Brent Damron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Pr="003B489E">
        <w:rPr>
          <w:rFonts w:asciiTheme="minorHAnsi" w:hAnsiTheme="minorHAnsi"/>
          <w:sz w:val="28"/>
          <w:szCs w:val="28"/>
        </w:rPr>
        <w:t>Mike Harvath and Creighton Majors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Staller and </w:t>
      </w:r>
      <w:proofErr w:type="spellStart"/>
      <w:r w:rsidRPr="003B489E">
        <w:rPr>
          <w:rFonts w:asciiTheme="minorHAnsi" w:hAnsiTheme="minorHAnsi"/>
          <w:sz w:val="28"/>
          <w:szCs w:val="28"/>
        </w:rPr>
        <w:t>Arnie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B489E">
        <w:rPr>
          <w:rFonts w:asciiTheme="minorHAnsi" w:hAnsiTheme="minorHAnsi"/>
          <w:sz w:val="28"/>
          <w:szCs w:val="28"/>
        </w:rPr>
        <w:t>Andraisan</w:t>
      </w:r>
      <w:proofErr w:type="spellEnd"/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>Beth Rodacker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Pr="003B489E">
        <w:rPr>
          <w:rFonts w:asciiTheme="minorHAnsi" w:hAnsiTheme="minorHAnsi"/>
          <w:sz w:val="28"/>
          <w:szCs w:val="28"/>
        </w:rPr>
        <w:t>Liz Rozell and Sean Caras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Pr="003B489E">
        <w:rPr>
          <w:rFonts w:asciiTheme="minorHAnsi" w:hAnsiTheme="minorHAnsi"/>
          <w:sz w:val="28"/>
          <w:szCs w:val="28"/>
        </w:rPr>
        <w:t>Emily Maddigan and Randall Messick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</w:t>
      </w:r>
      <w:proofErr w:type="spellStart"/>
      <w:r w:rsidRPr="003B489E">
        <w:rPr>
          <w:rFonts w:asciiTheme="minorHAnsi" w:hAnsiTheme="minorHAnsi"/>
          <w:sz w:val="28"/>
          <w:szCs w:val="28"/>
        </w:rPr>
        <w:t>Nyagwachi</w:t>
      </w:r>
      <w:proofErr w:type="spellEnd"/>
      <w:r w:rsidRPr="003B489E">
        <w:rPr>
          <w:rFonts w:asciiTheme="minorHAnsi" w:hAnsiTheme="minorHAnsi"/>
          <w:sz w:val="28"/>
          <w:szCs w:val="28"/>
        </w:rPr>
        <w:t xml:space="preserve"> and Sue Vaughn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Pr="003B489E">
        <w:rPr>
          <w:rFonts w:asciiTheme="minorHAnsi" w:hAnsiTheme="minorHAnsi"/>
          <w:sz w:val="28"/>
          <w:szCs w:val="28"/>
        </w:rPr>
        <w:t>Sue Granger-Dickson and Kimberly Van Horn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K: </w:t>
      </w:r>
      <w:r w:rsidRPr="003B489E">
        <w:rPr>
          <w:rFonts w:asciiTheme="minorHAnsi" w:hAnsiTheme="minorHAnsi"/>
          <w:sz w:val="28"/>
          <w:szCs w:val="28"/>
        </w:rPr>
        <w:t>Dawn Dobie and 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L: </w:t>
      </w:r>
      <w:r w:rsidRPr="003B489E">
        <w:rPr>
          <w:rFonts w:asciiTheme="minorHAnsi" w:hAnsiTheme="minorHAnsi"/>
          <w:sz w:val="28"/>
          <w:szCs w:val="28"/>
        </w:rPr>
        <w:t>Qiu Jimenez and Nick Strobel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Repeatability Status Update</w:t>
      </w:r>
    </w:p>
    <w:p w:rsidR="003C0E39" w:rsidRP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Courses Changed from Repeatable to Non-Repeatable</w:t>
      </w: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278" w:tblpY="2251"/>
        <w:tblW w:w="0" w:type="auto"/>
        <w:tblLook w:val="04A0"/>
      </w:tblPr>
      <w:tblGrid>
        <w:gridCol w:w="1278"/>
        <w:gridCol w:w="1080"/>
        <w:gridCol w:w="6030"/>
      </w:tblGrid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AGRI</w:t>
            </w:r>
          </w:p>
        </w:tc>
        <w:tc>
          <w:tcPr>
            <w:tcW w:w="108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B49</w:t>
            </w:r>
          </w:p>
        </w:tc>
        <w:tc>
          <w:tcPr>
            <w:tcW w:w="603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 xml:space="preserve">Agriculture Leadership </w:t>
            </w:r>
            <w:proofErr w:type="spellStart"/>
            <w:r w:rsidRPr="004B48D9">
              <w:rPr>
                <w:rFonts w:ascii="Arial" w:eastAsia="Times New Roman" w:hAnsi="Arial" w:cs="Arial"/>
                <w:sz w:val="20"/>
                <w:szCs w:val="20"/>
              </w:rPr>
              <w:t>Trng</w:t>
            </w:r>
            <w:proofErr w:type="spellEnd"/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AUTO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B14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Auto Tune-</w:t>
            </w:r>
            <w:proofErr w:type="spellStart"/>
            <w:r w:rsidRPr="00491FAB">
              <w:rPr>
                <w:rFonts w:ascii="Arial" w:eastAsia="Times New Roman" w:hAnsi="Arial" w:cs="Arial"/>
                <w:sz w:val="20"/>
                <w:szCs w:val="20"/>
              </w:rPr>
              <w:t>Up:Elctrcl</w:t>
            </w:r>
            <w:proofErr w:type="spellEnd"/>
            <w:r w:rsidRPr="00491FA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491FAB">
              <w:rPr>
                <w:rFonts w:ascii="Arial" w:eastAsia="Times New Roman" w:hAnsi="Arial" w:cs="Arial"/>
                <w:sz w:val="20"/>
                <w:szCs w:val="20"/>
              </w:rPr>
              <w:t>Igntn</w:t>
            </w:r>
            <w:proofErr w:type="spellEnd"/>
            <w:r w:rsidRPr="00491FAB">
              <w:rPr>
                <w:rFonts w:ascii="Arial" w:eastAsia="Times New Roman" w:hAnsi="Arial" w:cs="Arial"/>
                <w:sz w:val="20"/>
                <w:szCs w:val="20"/>
              </w:rPr>
              <w:t>/Acc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D44A8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A89">
              <w:rPr>
                <w:rFonts w:ascii="Arial" w:eastAsia="Times New Roman" w:hAnsi="Arial" w:cs="Arial"/>
                <w:sz w:val="20"/>
                <w:szCs w:val="20"/>
              </w:rPr>
              <w:t>BIOL</w:t>
            </w:r>
          </w:p>
        </w:tc>
        <w:tc>
          <w:tcPr>
            <w:tcW w:w="1080" w:type="dxa"/>
            <w:vAlign w:val="bottom"/>
          </w:tcPr>
          <w:p w:rsidR="008D5D15" w:rsidRPr="00D44A8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A89">
              <w:rPr>
                <w:rFonts w:ascii="Arial" w:eastAsia="Times New Roman" w:hAnsi="Arial" w:cs="Arial"/>
                <w:sz w:val="20"/>
                <w:szCs w:val="20"/>
              </w:rPr>
              <w:t>B21</w:t>
            </w:r>
          </w:p>
        </w:tc>
        <w:tc>
          <w:tcPr>
            <w:tcW w:w="6030" w:type="dxa"/>
            <w:vAlign w:val="bottom"/>
          </w:tcPr>
          <w:p w:rsidR="008D5D15" w:rsidRPr="00D44A8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A89">
              <w:rPr>
                <w:rFonts w:ascii="Arial" w:eastAsia="Times New Roman" w:hAnsi="Arial" w:cs="Arial"/>
                <w:sz w:val="20"/>
                <w:szCs w:val="20"/>
              </w:rPr>
              <w:t>Special Projects in Biology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ELET</w:t>
            </w:r>
          </w:p>
        </w:tc>
        <w:tc>
          <w:tcPr>
            <w:tcW w:w="108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B58</w:t>
            </w:r>
          </w:p>
        </w:tc>
        <w:tc>
          <w:tcPr>
            <w:tcW w:w="603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 xml:space="preserve">Adv </w:t>
            </w:r>
            <w:proofErr w:type="spellStart"/>
            <w:r w:rsidRPr="004B48D9">
              <w:rPr>
                <w:rFonts w:ascii="Arial" w:eastAsia="Times New Roman" w:hAnsi="Arial" w:cs="Arial"/>
                <w:sz w:val="20"/>
                <w:szCs w:val="20"/>
              </w:rPr>
              <w:t>Progrmmble</w:t>
            </w:r>
            <w:proofErr w:type="spellEnd"/>
            <w:r w:rsidRPr="004B48D9">
              <w:rPr>
                <w:rFonts w:ascii="Arial" w:eastAsia="Times New Roman" w:hAnsi="Arial" w:cs="Arial"/>
                <w:sz w:val="20"/>
                <w:szCs w:val="20"/>
              </w:rPr>
              <w:t xml:space="preserve"> Logic </w:t>
            </w:r>
            <w:proofErr w:type="spellStart"/>
            <w:r w:rsidRPr="004B48D9">
              <w:rPr>
                <w:rFonts w:ascii="Arial" w:eastAsia="Times New Roman" w:hAnsi="Arial" w:cs="Arial"/>
                <w:sz w:val="20"/>
                <w:szCs w:val="20"/>
              </w:rPr>
              <w:t>Contrllrs</w:t>
            </w:r>
            <w:proofErr w:type="spellEnd"/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ENGR</w:t>
            </w:r>
          </w:p>
        </w:tc>
        <w:tc>
          <w:tcPr>
            <w:tcW w:w="108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B41</w:t>
            </w:r>
          </w:p>
        </w:tc>
        <w:tc>
          <w:tcPr>
            <w:tcW w:w="603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48D9">
              <w:rPr>
                <w:rFonts w:ascii="Arial" w:eastAsia="Times New Roman" w:hAnsi="Arial" w:cs="Arial"/>
                <w:sz w:val="20"/>
                <w:szCs w:val="20"/>
              </w:rPr>
              <w:t>Surveyng</w:t>
            </w:r>
            <w:proofErr w:type="spellEnd"/>
            <w:r w:rsidRPr="004B48D9">
              <w:rPr>
                <w:rFonts w:ascii="Arial" w:eastAsia="Times New Roman" w:hAnsi="Arial" w:cs="Arial"/>
                <w:sz w:val="20"/>
                <w:szCs w:val="20"/>
              </w:rPr>
              <w:t xml:space="preserve"> II: </w:t>
            </w:r>
            <w:proofErr w:type="spellStart"/>
            <w:r w:rsidRPr="004B48D9">
              <w:rPr>
                <w:rFonts w:ascii="Arial" w:eastAsia="Times New Roman" w:hAnsi="Arial" w:cs="Arial"/>
                <w:sz w:val="20"/>
                <w:szCs w:val="20"/>
              </w:rPr>
              <w:t>Constructn</w:t>
            </w:r>
            <w:proofErr w:type="spellEnd"/>
            <w:r w:rsidRPr="004B48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B48D9">
              <w:rPr>
                <w:rFonts w:ascii="Arial" w:eastAsia="Times New Roman" w:hAnsi="Arial" w:cs="Arial"/>
                <w:sz w:val="20"/>
                <w:szCs w:val="20"/>
              </w:rPr>
              <w:t>Survyg</w:t>
            </w:r>
            <w:proofErr w:type="spellEnd"/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D44A8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A89">
              <w:rPr>
                <w:rFonts w:ascii="Arial" w:eastAsia="Times New Roman" w:hAnsi="Arial" w:cs="Arial"/>
                <w:sz w:val="20"/>
                <w:szCs w:val="20"/>
              </w:rPr>
              <w:t>ENSL</w:t>
            </w:r>
          </w:p>
        </w:tc>
        <w:tc>
          <w:tcPr>
            <w:tcW w:w="1080" w:type="dxa"/>
            <w:vAlign w:val="bottom"/>
          </w:tcPr>
          <w:p w:rsidR="008D5D15" w:rsidRPr="00D44A8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A89">
              <w:rPr>
                <w:rFonts w:ascii="Arial" w:eastAsia="Times New Roman" w:hAnsi="Arial" w:cs="Arial"/>
                <w:sz w:val="20"/>
                <w:szCs w:val="20"/>
              </w:rPr>
              <w:t>B71CD</w:t>
            </w:r>
          </w:p>
        </w:tc>
        <w:tc>
          <w:tcPr>
            <w:tcW w:w="6030" w:type="dxa"/>
            <w:vAlign w:val="bottom"/>
          </w:tcPr>
          <w:p w:rsidR="008D5D15" w:rsidRPr="00D44A8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A89">
              <w:rPr>
                <w:rFonts w:ascii="Arial" w:eastAsia="Times New Roman" w:hAnsi="Arial" w:cs="Arial"/>
                <w:sz w:val="20"/>
                <w:szCs w:val="20"/>
              </w:rPr>
              <w:t>Basic Listening/Speaking II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8B29BC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29BC">
              <w:rPr>
                <w:rFonts w:ascii="Arial" w:eastAsia="Times New Roman" w:hAnsi="Arial" w:cs="Arial"/>
                <w:sz w:val="20"/>
                <w:szCs w:val="20"/>
              </w:rPr>
              <w:t>INDT</w:t>
            </w:r>
          </w:p>
        </w:tc>
        <w:tc>
          <w:tcPr>
            <w:tcW w:w="1080" w:type="dxa"/>
            <w:vAlign w:val="bottom"/>
          </w:tcPr>
          <w:p w:rsidR="008D5D15" w:rsidRPr="008B29BC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29BC">
              <w:rPr>
                <w:rFonts w:ascii="Arial" w:eastAsia="Times New Roman" w:hAnsi="Arial" w:cs="Arial"/>
                <w:sz w:val="20"/>
                <w:szCs w:val="20"/>
              </w:rPr>
              <w:t>B272</w:t>
            </w:r>
          </w:p>
        </w:tc>
        <w:tc>
          <w:tcPr>
            <w:tcW w:w="6030" w:type="dxa"/>
            <w:vAlign w:val="bottom"/>
          </w:tcPr>
          <w:p w:rsidR="008D5D15" w:rsidRPr="008B29BC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29BC">
              <w:rPr>
                <w:rFonts w:ascii="Arial" w:eastAsia="Times New Roman" w:hAnsi="Arial" w:cs="Arial"/>
                <w:sz w:val="20"/>
                <w:szCs w:val="20"/>
              </w:rPr>
              <w:t>Special Problems/Electronics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8B29BC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29BC">
              <w:rPr>
                <w:rFonts w:ascii="Arial" w:eastAsia="Times New Roman" w:hAnsi="Arial" w:cs="Arial"/>
                <w:sz w:val="20"/>
                <w:szCs w:val="20"/>
              </w:rPr>
              <w:t>INDT</w:t>
            </w:r>
          </w:p>
        </w:tc>
        <w:tc>
          <w:tcPr>
            <w:tcW w:w="1080" w:type="dxa"/>
            <w:vAlign w:val="bottom"/>
          </w:tcPr>
          <w:p w:rsidR="008D5D15" w:rsidRPr="008B29BC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29BC">
              <w:rPr>
                <w:rFonts w:ascii="Arial" w:eastAsia="Times New Roman" w:hAnsi="Arial" w:cs="Arial"/>
                <w:sz w:val="20"/>
                <w:szCs w:val="20"/>
              </w:rPr>
              <w:t>B272</w:t>
            </w:r>
          </w:p>
        </w:tc>
        <w:tc>
          <w:tcPr>
            <w:tcW w:w="6030" w:type="dxa"/>
            <w:vAlign w:val="bottom"/>
          </w:tcPr>
          <w:p w:rsidR="008D5D15" w:rsidRPr="008B29BC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29BC">
              <w:rPr>
                <w:rFonts w:ascii="Arial" w:eastAsia="Times New Roman" w:hAnsi="Arial" w:cs="Arial"/>
                <w:sz w:val="20"/>
                <w:szCs w:val="20"/>
              </w:rPr>
              <w:t>Special Problems/Electronics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CD1ED3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ED3">
              <w:rPr>
                <w:rFonts w:ascii="Arial" w:eastAsia="Times New Roman" w:hAnsi="Arial" w:cs="Arial"/>
                <w:sz w:val="20"/>
                <w:szCs w:val="20"/>
              </w:rPr>
              <w:t>JRNL</w:t>
            </w:r>
          </w:p>
        </w:tc>
        <w:tc>
          <w:tcPr>
            <w:tcW w:w="1080" w:type="dxa"/>
            <w:vAlign w:val="bottom"/>
          </w:tcPr>
          <w:p w:rsidR="008D5D15" w:rsidRPr="00CD1ED3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ED3">
              <w:rPr>
                <w:rFonts w:ascii="Arial" w:eastAsia="Times New Roman" w:hAnsi="Arial" w:cs="Arial"/>
                <w:sz w:val="20"/>
                <w:szCs w:val="20"/>
              </w:rPr>
              <w:t>B26</w:t>
            </w:r>
          </w:p>
        </w:tc>
        <w:tc>
          <w:tcPr>
            <w:tcW w:w="6030" w:type="dxa"/>
            <w:vAlign w:val="bottom"/>
          </w:tcPr>
          <w:p w:rsidR="008D5D15" w:rsidRPr="00CD1ED3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ED3">
              <w:rPr>
                <w:rFonts w:ascii="Arial" w:eastAsia="Times New Roman" w:hAnsi="Arial" w:cs="Arial"/>
                <w:sz w:val="20"/>
                <w:szCs w:val="20"/>
              </w:rPr>
              <w:t>Newspaper Production/Editors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CD1ED3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ED3">
              <w:rPr>
                <w:rFonts w:ascii="Arial" w:eastAsia="Times New Roman" w:hAnsi="Arial" w:cs="Arial"/>
                <w:sz w:val="20"/>
                <w:szCs w:val="20"/>
              </w:rPr>
              <w:t>JRNL</w:t>
            </w:r>
          </w:p>
        </w:tc>
        <w:tc>
          <w:tcPr>
            <w:tcW w:w="1080" w:type="dxa"/>
            <w:vAlign w:val="bottom"/>
          </w:tcPr>
          <w:p w:rsidR="008D5D15" w:rsidRPr="00CD1ED3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ED3">
              <w:rPr>
                <w:rFonts w:ascii="Arial" w:eastAsia="Times New Roman" w:hAnsi="Arial" w:cs="Arial"/>
                <w:sz w:val="20"/>
                <w:szCs w:val="20"/>
              </w:rPr>
              <w:t>B27A</w:t>
            </w:r>
          </w:p>
        </w:tc>
        <w:tc>
          <w:tcPr>
            <w:tcW w:w="6030" w:type="dxa"/>
            <w:vAlign w:val="bottom"/>
          </w:tcPr>
          <w:p w:rsidR="008D5D15" w:rsidRPr="00CD1ED3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ED3">
              <w:rPr>
                <w:rFonts w:ascii="Arial" w:eastAsia="Times New Roman" w:hAnsi="Arial" w:cs="Arial"/>
                <w:sz w:val="20"/>
                <w:szCs w:val="20"/>
              </w:rPr>
              <w:t>Newspaper Production/Reporters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CD1ED3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ED3">
              <w:rPr>
                <w:rFonts w:ascii="Arial" w:eastAsia="Times New Roman" w:hAnsi="Arial" w:cs="Arial"/>
                <w:sz w:val="20"/>
                <w:szCs w:val="20"/>
              </w:rPr>
              <w:t>JRNL</w:t>
            </w:r>
          </w:p>
        </w:tc>
        <w:tc>
          <w:tcPr>
            <w:tcW w:w="1080" w:type="dxa"/>
            <w:vAlign w:val="bottom"/>
          </w:tcPr>
          <w:p w:rsidR="008D5D15" w:rsidRPr="00CD1ED3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ED3">
              <w:rPr>
                <w:rFonts w:ascii="Arial" w:eastAsia="Times New Roman" w:hAnsi="Arial" w:cs="Arial"/>
                <w:sz w:val="20"/>
                <w:szCs w:val="20"/>
              </w:rPr>
              <w:t>B27E</w:t>
            </w:r>
          </w:p>
        </w:tc>
        <w:tc>
          <w:tcPr>
            <w:tcW w:w="6030" w:type="dxa"/>
            <w:vAlign w:val="bottom"/>
          </w:tcPr>
          <w:p w:rsidR="008D5D15" w:rsidRPr="00CD1ED3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ED3">
              <w:rPr>
                <w:rFonts w:ascii="Arial" w:eastAsia="Times New Roman" w:hAnsi="Arial" w:cs="Arial"/>
                <w:sz w:val="20"/>
                <w:szCs w:val="20"/>
              </w:rPr>
              <w:t xml:space="preserve">Newspaper </w:t>
            </w:r>
            <w:proofErr w:type="spellStart"/>
            <w:r w:rsidRPr="00CD1ED3">
              <w:rPr>
                <w:rFonts w:ascii="Arial" w:eastAsia="Times New Roman" w:hAnsi="Arial" w:cs="Arial"/>
                <w:sz w:val="20"/>
                <w:szCs w:val="20"/>
              </w:rPr>
              <w:t>Prodctn</w:t>
            </w:r>
            <w:proofErr w:type="spellEnd"/>
            <w:r w:rsidRPr="00CD1ED3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CD1ED3">
              <w:rPr>
                <w:rFonts w:ascii="Arial" w:eastAsia="Times New Roman" w:hAnsi="Arial" w:cs="Arial"/>
                <w:sz w:val="20"/>
                <w:szCs w:val="20"/>
              </w:rPr>
              <w:t>Photographrs</w:t>
            </w:r>
            <w:proofErr w:type="spellEnd"/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MEDS</w:t>
            </w:r>
          </w:p>
        </w:tc>
        <w:tc>
          <w:tcPr>
            <w:tcW w:w="108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B69</w:t>
            </w:r>
          </w:p>
        </w:tc>
        <w:tc>
          <w:tcPr>
            <w:tcW w:w="603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Nurse Assistant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MFGT</w:t>
            </w:r>
          </w:p>
        </w:tc>
        <w:tc>
          <w:tcPr>
            <w:tcW w:w="108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B1AB</w:t>
            </w:r>
          </w:p>
        </w:tc>
        <w:tc>
          <w:tcPr>
            <w:tcW w:w="603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Machine Tool Processes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MFGT</w:t>
            </w:r>
          </w:p>
        </w:tc>
        <w:tc>
          <w:tcPr>
            <w:tcW w:w="108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B2</w:t>
            </w:r>
          </w:p>
        </w:tc>
        <w:tc>
          <w:tcPr>
            <w:tcW w:w="603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CNC Lathe Programming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MFGT</w:t>
            </w:r>
          </w:p>
        </w:tc>
        <w:tc>
          <w:tcPr>
            <w:tcW w:w="108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B3</w:t>
            </w:r>
          </w:p>
        </w:tc>
        <w:tc>
          <w:tcPr>
            <w:tcW w:w="603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CNC Mill Programming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MFGT</w:t>
            </w:r>
          </w:p>
        </w:tc>
        <w:tc>
          <w:tcPr>
            <w:tcW w:w="108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B53</w:t>
            </w:r>
          </w:p>
        </w:tc>
        <w:tc>
          <w:tcPr>
            <w:tcW w:w="6030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48D9">
              <w:rPr>
                <w:rFonts w:ascii="Arial" w:eastAsia="Times New Roman" w:hAnsi="Arial" w:cs="Arial"/>
                <w:sz w:val="20"/>
                <w:szCs w:val="20"/>
              </w:rPr>
              <w:t>Machine Tool Set-Up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MUSC</w:t>
            </w:r>
          </w:p>
        </w:tc>
        <w:tc>
          <w:tcPr>
            <w:tcW w:w="1080" w:type="dxa"/>
            <w:vAlign w:val="bottom"/>
          </w:tcPr>
          <w:p w:rsidR="008D5D15" w:rsidRPr="00DD08C8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8C8">
              <w:rPr>
                <w:rFonts w:ascii="Arial" w:eastAsia="Times New Roman" w:hAnsi="Arial" w:cs="Arial"/>
                <w:sz w:val="20"/>
                <w:szCs w:val="20"/>
              </w:rPr>
              <w:t>B230A</w:t>
            </w:r>
          </w:p>
        </w:tc>
        <w:tc>
          <w:tcPr>
            <w:tcW w:w="6030" w:type="dxa"/>
            <w:vAlign w:val="bottom"/>
          </w:tcPr>
          <w:p w:rsidR="008D5D15" w:rsidRPr="00DD08C8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8C8">
              <w:rPr>
                <w:rFonts w:ascii="Arial" w:eastAsia="Times New Roman" w:hAnsi="Arial" w:cs="Arial"/>
                <w:sz w:val="20"/>
                <w:szCs w:val="20"/>
              </w:rPr>
              <w:t>Music Laboratory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DD08C8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8C8">
              <w:rPr>
                <w:rFonts w:ascii="Arial" w:eastAsia="Times New Roman" w:hAnsi="Arial" w:cs="Arial"/>
                <w:sz w:val="20"/>
                <w:szCs w:val="20"/>
              </w:rPr>
              <w:t>MUSC</w:t>
            </w:r>
          </w:p>
        </w:tc>
        <w:tc>
          <w:tcPr>
            <w:tcW w:w="1080" w:type="dxa"/>
            <w:vAlign w:val="bottom"/>
          </w:tcPr>
          <w:p w:rsidR="008D5D15" w:rsidRPr="00DD08C8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8C8">
              <w:rPr>
                <w:rFonts w:ascii="Arial" w:eastAsia="Times New Roman" w:hAnsi="Arial" w:cs="Arial"/>
                <w:sz w:val="20"/>
                <w:szCs w:val="20"/>
              </w:rPr>
              <w:t>B230B</w:t>
            </w:r>
          </w:p>
        </w:tc>
        <w:tc>
          <w:tcPr>
            <w:tcW w:w="6030" w:type="dxa"/>
            <w:vAlign w:val="bottom"/>
          </w:tcPr>
          <w:p w:rsidR="008D5D15" w:rsidRPr="00DD08C8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8C8">
              <w:rPr>
                <w:rFonts w:ascii="Arial" w:eastAsia="Times New Roman" w:hAnsi="Arial" w:cs="Arial"/>
                <w:sz w:val="20"/>
                <w:szCs w:val="20"/>
              </w:rPr>
              <w:t>Music Laboratory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DD08C8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8C8">
              <w:rPr>
                <w:rFonts w:ascii="Arial" w:eastAsia="Times New Roman" w:hAnsi="Arial" w:cs="Arial"/>
                <w:sz w:val="20"/>
                <w:szCs w:val="20"/>
              </w:rPr>
              <w:t>MUSC</w:t>
            </w:r>
          </w:p>
        </w:tc>
        <w:tc>
          <w:tcPr>
            <w:tcW w:w="1080" w:type="dxa"/>
            <w:vAlign w:val="bottom"/>
          </w:tcPr>
          <w:p w:rsidR="008D5D15" w:rsidRPr="00DD08C8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8C8">
              <w:rPr>
                <w:rFonts w:ascii="Arial" w:eastAsia="Times New Roman" w:hAnsi="Arial" w:cs="Arial"/>
                <w:sz w:val="20"/>
                <w:szCs w:val="20"/>
              </w:rPr>
              <w:t>B230C</w:t>
            </w:r>
          </w:p>
        </w:tc>
        <w:tc>
          <w:tcPr>
            <w:tcW w:w="6030" w:type="dxa"/>
            <w:vAlign w:val="bottom"/>
          </w:tcPr>
          <w:p w:rsidR="008D5D15" w:rsidRPr="00DD08C8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8C8">
              <w:rPr>
                <w:rFonts w:ascii="Arial" w:eastAsia="Times New Roman" w:hAnsi="Arial" w:cs="Arial"/>
                <w:sz w:val="20"/>
                <w:szCs w:val="20"/>
              </w:rPr>
              <w:t>Music Laboratory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MUSC</w:t>
            </w:r>
          </w:p>
        </w:tc>
        <w:tc>
          <w:tcPr>
            <w:tcW w:w="108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B5A</w:t>
            </w:r>
          </w:p>
        </w:tc>
        <w:tc>
          <w:tcPr>
            <w:tcW w:w="603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Class Piano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MUSC</w:t>
            </w:r>
          </w:p>
        </w:tc>
        <w:tc>
          <w:tcPr>
            <w:tcW w:w="108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B5B</w:t>
            </w:r>
          </w:p>
        </w:tc>
        <w:tc>
          <w:tcPr>
            <w:tcW w:w="603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Class Piano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MUSC</w:t>
            </w:r>
          </w:p>
        </w:tc>
        <w:tc>
          <w:tcPr>
            <w:tcW w:w="108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B6B</w:t>
            </w:r>
          </w:p>
        </w:tc>
        <w:tc>
          <w:tcPr>
            <w:tcW w:w="603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Class Voice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MUSC</w:t>
            </w:r>
          </w:p>
        </w:tc>
        <w:tc>
          <w:tcPr>
            <w:tcW w:w="108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B6C</w:t>
            </w:r>
          </w:p>
        </w:tc>
        <w:tc>
          <w:tcPr>
            <w:tcW w:w="603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Class Voice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B48D9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MUSC</w:t>
            </w:r>
          </w:p>
        </w:tc>
        <w:tc>
          <w:tcPr>
            <w:tcW w:w="108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B6D</w:t>
            </w:r>
          </w:p>
        </w:tc>
        <w:tc>
          <w:tcPr>
            <w:tcW w:w="6030" w:type="dxa"/>
            <w:vAlign w:val="bottom"/>
          </w:tcPr>
          <w:p w:rsidR="008D5D15" w:rsidRPr="003803E4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03E4">
              <w:rPr>
                <w:rFonts w:ascii="Arial" w:eastAsia="Times New Roman" w:hAnsi="Arial" w:cs="Arial"/>
                <w:sz w:val="20"/>
                <w:szCs w:val="20"/>
              </w:rPr>
              <w:t>Class Voice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NURS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B70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 xml:space="preserve">Role </w:t>
            </w:r>
            <w:proofErr w:type="spellStart"/>
            <w:r w:rsidRPr="00491FAB">
              <w:rPr>
                <w:rFonts w:ascii="Arial" w:eastAsia="Times New Roman" w:hAnsi="Arial" w:cs="Arial"/>
                <w:sz w:val="20"/>
                <w:szCs w:val="20"/>
              </w:rPr>
              <w:t>Transition:Theory</w:t>
            </w:r>
            <w:proofErr w:type="spellEnd"/>
            <w:r w:rsidRPr="00491FAB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491FAB">
              <w:rPr>
                <w:rFonts w:ascii="Arial" w:eastAsia="Times New Roman" w:hAnsi="Arial" w:cs="Arial"/>
                <w:sz w:val="20"/>
                <w:szCs w:val="20"/>
              </w:rPr>
              <w:t>Practce</w:t>
            </w:r>
            <w:proofErr w:type="spellEnd"/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NURS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B201A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Learning Lab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NURS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B201C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Learning Lab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NURS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B201D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Learning Lab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WOOD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B1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Intro Woodworking Technologies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WOOD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B2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Furniture and Cabinetmaking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WOOD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B5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Intermediate Cabinetmaking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WOOD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B65A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Advanced Cabinetmaking</w:t>
            </w:r>
          </w:p>
        </w:tc>
      </w:tr>
      <w:tr w:rsidR="008D5D15" w:rsidTr="008D5D15">
        <w:tc>
          <w:tcPr>
            <w:tcW w:w="1278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WOOD</w:t>
            </w:r>
          </w:p>
        </w:tc>
        <w:tc>
          <w:tcPr>
            <w:tcW w:w="108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B65B</w:t>
            </w:r>
          </w:p>
        </w:tc>
        <w:tc>
          <w:tcPr>
            <w:tcW w:w="6030" w:type="dxa"/>
            <w:vAlign w:val="bottom"/>
          </w:tcPr>
          <w:p w:rsidR="008D5D15" w:rsidRPr="00491FAB" w:rsidRDefault="008D5D15" w:rsidP="008D5D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1FAB">
              <w:rPr>
                <w:rFonts w:ascii="Arial" w:eastAsia="Times New Roman" w:hAnsi="Arial" w:cs="Arial"/>
                <w:sz w:val="20"/>
                <w:szCs w:val="20"/>
              </w:rPr>
              <w:t>Advanced Cabinetmaking</w:t>
            </w:r>
          </w:p>
        </w:tc>
      </w:tr>
    </w:tbl>
    <w:p w:rsidR="003C0E39" w:rsidRP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8D5D15" w:rsidRDefault="008D5D15" w:rsidP="006343F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8D5D15" w:rsidRDefault="008D5D15" w:rsidP="008D5D15">
      <w:pPr>
        <w:ind w:left="720"/>
        <w:jc w:val="center"/>
      </w:pPr>
    </w:p>
    <w:p w:rsidR="008D5D15" w:rsidRDefault="008D5D15" w:rsidP="008D5D15">
      <w:pPr>
        <w:ind w:left="720"/>
        <w:jc w:val="center"/>
      </w:pPr>
    </w:p>
    <w:p w:rsidR="008D5D15" w:rsidRDefault="008D5D15" w:rsidP="008D5D15">
      <w:pPr>
        <w:ind w:left="720"/>
        <w:jc w:val="center"/>
      </w:pPr>
    </w:p>
    <w:p w:rsidR="008D5D15" w:rsidRDefault="008D5D15" w:rsidP="008D5D15">
      <w:pPr>
        <w:ind w:left="720"/>
        <w:jc w:val="center"/>
      </w:pPr>
    </w:p>
    <w:p w:rsidR="008D5D15" w:rsidRPr="008D5D15" w:rsidRDefault="008D5D15" w:rsidP="008D5D15">
      <w:pPr>
        <w:ind w:left="720"/>
        <w:jc w:val="center"/>
        <w:rPr>
          <w:rFonts w:asciiTheme="minorHAnsi" w:hAnsiTheme="minorHAnsi"/>
          <w:sz w:val="24"/>
          <w:szCs w:val="24"/>
        </w:rPr>
      </w:pPr>
      <w:r w:rsidRPr="008D5D15">
        <w:rPr>
          <w:rFonts w:asciiTheme="minorHAnsi" w:hAnsiTheme="minorHAnsi"/>
          <w:sz w:val="24"/>
          <w:szCs w:val="24"/>
        </w:rPr>
        <w:t>Course Changed from Non-repeatable to repeatable</w:t>
      </w:r>
    </w:p>
    <w:tbl>
      <w:tblPr>
        <w:tblpPr w:leftFromText="180" w:rightFromText="180" w:vertAnchor="text" w:horzAnchor="page" w:tblpX="2368" w:tblpY="178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80"/>
        <w:gridCol w:w="6030"/>
      </w:tblGrid>
      <w:tr w:rsidR="008D5D15" w:rsidRPr="00207BB9" w:rsidTr="008D5D15">
        <w:trPr>
          <w:trHeight w:val="255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D5D15" w:rsidRPr="00207BB9" w:rsidRDefault="008D5D15" w:rsidP="008D5D15">
            <w:pPr>
              <w:rPr>
                <w:rFonts w:ascii="Arial" w:hAnsi="Arial" w:cs="Arial"/>
              </w:rPr>
            </w:pPr>
            <w:r w:rsidRPr="00207BB9">
              <w:rPr>
                <w:rFonts w:ascii="Arial" w:hAnsi="Arial" w:cs="Arial"/>
              </w:rPr>
              <w:t>MUSC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D5D15" w:rsidRPr="00207BB9" w:rsidRDefault="008D5D15" w:rsidP="008D5D15">
            <w:pPr>
              <w:rPr>
                <w:rFonts w:ascii="Arial" w:hAnsi="Arial" w:cs="Arial"/>
              </w:rPr>
            </w:pPr>
            <w:r w:rsidRPr="00207BB9">
              <w:rPr>
                <w:rFonts w:ascii="Arial" w:hAnsi="Arial" w:cs="Arial"/>
              </w:rPr>
              <w:t>B54A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8D5D15" w:rsidRPr="00207BB9" w:rsidRDefault="008D5D15" w:rsidP="008D5D15">
            <w:pPr>
              <w:rPr>
                <w:rFonts w:ascii="Arial" w:hAnsi="Arial" w:cs="Arial"/>
              </w:rPr>
            </w:pPr>
            <w:r w:rsidRPr="00207BB9">
              <w:rPr>
                <w:rFonts w:ascii="Arial" w:hAnsi="Arial" w:cs="Arial"/>
              </w:rPr>
              <w:t>College Chorale</w:t>
            </w:r>
          </w:p>
        </w:tc>
      </w:tr>
    </w:tbl>
    <w:p w:rsidR="008D5D15" w:rsidRDefault="008D5D15" w:rsidP="008D5D15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sectPr w:rsidR="008D5D15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EA" w:rsidRDefault="001A0AEA" w:rsidP="0079161B">
      <w:r>
        <w:separator/>
      </w:r>
    </w:p>
  </w:endnote>
  <w:endnote w:type="continuationSeparator" w:id="0">
    <w:p w:rsidR="001A0AEA" w:rsidRDefault="001A0AEA" w:rsidP="0079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EA" w:rsidRDefault="001A0AEA" w:rsidP="0079161B">
      <w:r>
        <w:separator/>
      </w:r>
    </w:p>
  </w:footnote>
  <w:footnote w:type="continuationSeparator" w:id="0">
    <w:p w:rsidR="001A0AEA" w:rsidRDefault="001A0AEA" w:rsidP="0079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ullet1"/>
      </v:shape>
    </w:pict>
  </w:numPicBullet>
  <w:numPicBullet w:numPicBulletId="1">
    <w:pict>
      <v:shape id="_x0000_i1054" type="#_x0000_t75" style="width:9pt;height:9pt" o:bullet="t">
        <v:imagedata r:id="rId2" o:title="bullet2"/>
      </v:shape>
    </w:pict>
  </w:numPicBullet>
  <w:numPicBullet w:numPicBulletId="2">
    <w:pict>
      <v:shape id="_x0000_i1055" type="#_x0000_t75" style="width:9pt;height:9pt" o:bullet="t">
        <v:imagedata r:id="rId3" o:title="bullet3"/>
      </v:shape>
    </w:pict>
  </w:numPicBullet>
  <w:abstractNum w:abstractNumId="0">
    <w:nsid w:val="04670F03"/>
    <w:multiLevelType w:val="hybridMultilevel"/>
    <w:tmpl w:val="628E5D24"/>
    <w:lvl w:ilvl="0" w:tplc="40EAD48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85C7153"/>
    <w:multiLevelType w:val="hybridMultilevel"/>
    <w:tmpl w:val="7E24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1C0"/>
    <w:multiLevelType w:val="hybridMultilevel"/>
    <w:tmpl w:val="AD96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0288"/>
    <w:multiLevelType w:val="hybridMultilevel"/>
    <w:tmpl w:val="6540E33C"/>
    <w:lvl w:ilvl="0" w:tplc="ABC068D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F7646"/>
    <w:multiLevelType w:val="hybridMultilevel"/>
    <w:tmpl w:val="E3748D08"/>
    <w:lvl w:ilvl="0" w:tplc="D5DC0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yala" w:eastAsia="Times New Roman" w:hAnsi="Nyala" w:cs="Tahoma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3613E"/>
    <w:multiLevelType w:val="hybridMultilevel"/>
    <w:tmpl w:val="F716A084"/>
    <w:lvl w:ilvl="0" w:tplc="3284666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ADA384B"/>
    <w:multiLevelType w:val="hybridMultilevel"/>
    <w:tmpl w:val="79D66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31901"/>
    <w:multiLevelType w:val="hybridMultilevel"/>
    <w:tmpl w:val="EC56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4684F"/>
    <w:multiLevelType w:val="hybridMultilevel"/>
    <w:tmpl w:val="7B20E782"/>
    <w:lvl w:ilvl="0" w:tplc="3E42E1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B5D0C4D"/>
    <w:multiLevelType w:val="hybridMultilevel"/>
    <w:tmpl w:val="431E5A84"/>
    <w:lvl w:ilvl="0" w:tplc="7F067A8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3EBC7B1E"/>
    <w:multiLevelType w:val="hybridMultilevel"/>
    <w:tmpl w:val="F6EEAD42"/>
    <w:lvl w:ilvl="0" w:tplc="B0B459F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40426DCC"/>
    <w:multiLevelType w:val="multilevel"/>
    <w:tmpl w:val="D9726FF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1547600"/>
    <w:multiLevelType w:val="hybridMultilevel"/>
    <w:tmpl w:val="D5ACDC3C"/>
    <w:lvl w:ilvl="0" w:tplc="EDC67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87DD5"/>
    <w:multiLevelType w:val="hybridMultilevel"/>
    <w:tmpl w:val="F7AAFF78"/>
    <w:lvl w:ilvl="0" w:tplc="AE9C43D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451C754F"/>
    <w:multiLevelType w:val="hybridMultilevel"/>
    <w:tmpl w:val="35686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07FDF"/>
    <w:multiLevelType w:val="hybridMultilevel"/>
    <w:tmpl w:val="F2D8CB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C4672"/>
    <w:multiLevelType w:val="hybridMultilevel"/>
    <w:tmpl w:val="3EF2158E"/>
    <w:lvl w:ilvl="0" w:tplc="CCC2A5B2">
      <w:numFmt w:val="bullet"/>
      <w:lvlText w:val=""/>
      <w:lvlJc w:val="left"/>
      <w:pPr>
        <w:ind w:left="776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49631D3F"/>
    <w:multiLevelType w:val="hybridMultilevel"/>
    <w:tmpl w:val="46F6A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78397D"/>
    <w:multiLevelType w:val="hybridMultilevel"/>
    <w:tmpl w:val="ACC20D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6255D6"/>
    <w:multiLevelType w:val="hybridMultilevel"/>
    <w:tmpl w:val="3AF2D3AC"/>
    <w:lvl w:ilvl="0" w:tplc="7740532C">
      <w:start w:val="1"/>
      <w:numFmt w:val="upperLetter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5">
    <w:nsid w:val="514C292D"/>
    <w:multiLevelType w:val="hybridMultilevel"/>
    <w:tmpl w:val="B30E9C9C"/>
    <w:lvl w:ilvl="0" w:tplc="04090015">
      <w:start w:val="1"/>
      <w:numFmt w:val="upp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>
    <w:nsid w:val="516F5E71"/>
    <w:multiLevelType w:val="hybridMultilevel"/>
    <w:tmpl w:val="F8100B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56803A16"/>
    <w:multiLevelType w:val="hybridMultilevel"/>
    <w:tmpl w:val="D92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5A826CC9"/>
    <w:multiLevelType w:val="hybridMultilevel"/>
    <w:tmpl w:val="71D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E52B7"/>
    <w:multiLevelType w:val="hybridMultilevel"/>
    <w:tmpl w:val="E5A22122"/>
    <w:lvl w:ilvl="0" w:tplc="38EAF664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>
    <w:nsid w:val="60B66A67"/>
    <w:multiLevelType w:val="hybridMultilevel"/>
    <w:tmpl w:val="B8E0F82E"/>
    <w:lvl w:ilvl="0" w:tplc="E7E6037A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3">
    <w:nsid w:val="67421E4A"/>
    <w:multiLevelType w:val="hybridMultilevel"/>
    <w:tmpl w:val="C83EAA26"/>
    <w:lvl w:ilvl="0" w:tplc="69BE2EC0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4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24D53"/>
    <w:multiLevelType w:val="hybridMultilevel"/>
    <w:tmpl w:val="48AC66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563FF2"/>
    <w:multiLevelType w:val="hybridMultilevel"/>
    <w:tmpl w:val="26A4C07E"/>
    <w:lvl w:ilvl="0" w:tplc="10D05292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75CD199B"/>
    <w:multiLevelType w:val="hybridMultilevel"/>
    <w:tmpl w:val="973078C6"/>
    <w:lvl w:ilvl="0" w:tplc="DBEA1FF0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8">
    <w:nsid w:val="78A23BAE"/>
    <w:multiLevelType w:val="hybridMultilevel"/>
    <w:tmpl w:val="16528C14"/>
    <w:lvl w:ilvl="0" w:tplc="59A8D85E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>
    <w:nsid w:val="7B4A1ED4"/>
    <w:multiLevelType w:val="multilevel"/>
    <w:tmpl w:val="BCE2AC9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BAC41F8"/>
    <w:multiLevelType w:val="hybridMultilevel"/>
    <w:tmpl w:val="22CA0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E718CC"/>
    <w:multiLevelType w:val="hybridMultilevel"/>
    <w:tmpl w:val="B5EA71C8"/>
    <w:lvl w:ilvl="0" w:tplc="1A00D5B8">
      <w:start w:val="1"/>
      <w:numFmt w:val="upp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7"/>
  </w:num>
  <w:num w:numId="2">
    <w:abstractNumId w:val="41"/>
  </w:num>
  <w:num w:numId="3">
    <w:abstractNumId w:val="13"/>
  </w:num>
  <w:num w:numId="4">
    <w:abstractNumId w:val="4"/>
  </w:num>
  <w:num w:numId="5">
    <w:abstractNumId w:val="19"/>
  </w:num>
  <w:num w:numId="6">
    <w:abstractNumId w:val="39"/>
  </w:num>
  <w:num w:numId="7">
    <w:abstractNumId w:val="16"/>
  </w:num>
  <w:num w:numId="8">
    <w:abstractNumId w:val="21"/>
  </w:num>
  <w:num w:numId="9">
    <w:abstractNumId w:val="3"/>
  </w:num>
  <w:num w:numId="10">
    <w:abstractNumId w:val="17"/>
  </w:num>
  <w:num w:numId="11">
    <w:abstractNumId w:val="40"/>
  </w:num>
  <w:num w:numId="12">
    <w:abstractNumId w:val="25"/>
  </w:num>
  <w:num w:numId="13">
    <w:abstractNumId w:val="14"/>
  </w:num>
  <w:num w:numId="14">
    <w:abstractNumId w:val="18"/>
  </w:num>
  <w:num w:numId="15">
    <w:abstractNumId w:val="11"/>
  </w:num>
  <w:num w:numId="16">
    <w:abstractNumId w:val="31"/>
  </w:num>
  <w:num w:numId="17">
    <w:abstractNumId w:val="0"/>
  </w:num>
  <w:num w:numId="18">
    <w:abstractNumId w:val="38"/>
  </w:num>
  <w:num w:numId="19">
    <w:abstractNumId w:val="42"/>
  </w:num>
  <w:num w:numId="20">
    <w:abstractNumId w:val="37"/>
  </w:num>
  <w:num w:numId="21">
    <w:abstractNumId w:val="15"/>
  </w:num>
  <w:num w:numId="22">
    <w:abstractNumId w:val="33"/>
  </w:num>
  <w:num w:numId="23">
    <w:abstractNumId w:val="32"/>
  </w:num>
  <w:num w:numId="24">
    <w:abstractNumId w:val="24"/>
  </w:num>
  <w:num w:numId="25">
    <w:abstractNumId w:val="7"/>
  </w:num>
  <w:num w:numId="26">
    <w:abstractNumId w:val="36"/>
  </w:num>
  <w:num w:numId="27">
    <w:abstractNumId w:val="8"/>
  </w:num>
  <w:num w:numId="28">
    <w:abstractNumId w:val="35"/>
  </w:num>
  <w:num w:numId="29">
    <w:abstractNumId w:val="22"/>
  </w:num>
  <w:num w:numId="30">
    <w:abstractNumId w:val="6"/>
  </w:num>
  <w:num w:numId="31">
    <w:abstractNumId w:val="5"/>
  </w:num>
  <w:num w:numId="32">
    <w:abstractNumId w:val="34"/>
  </w:num>
  <w:num w:numId="33">
    <w:abstractNumId w:val="1"/>
  </w:num>
  <w:num w:numId="34">
    <w:abstractNumId w:val="29"/>
  </w:num>
  <w:num w:numId="35">
    <w:abstractNumId w:val="12"/>
  </w:num>
  <w:num w:numId="36">
    <w:abstractNumId w:val="20"/>
  </w:num>
  <w:num w:numId="37">
    <w:abstractNumId w:val="23"/>
  </w:num>
  <w:num w:numId="38">
    <w:abstractNumId w:val="26"/>
  </w:num>
  <w:num w:numId="39">
    <w:abstractNumId w:val="28"/>
  </w:num>
  <w:num w:numId="40">
    <w:abstractNumId w:val="2"/>
  </w:num>
  <w:num w:numId="41">
    <w:abstractNumId w:val="10"/>
  </w:num>
  <w:num w:numId="42">
    <w:abstractNumId w:val="30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215FC"/>
    <w:rsid w:val="00012A06"/>
    <w:rsid w:val="000215FC"/>
    <w:rsid w:val="0002246B"/>
    <w:rsid w:val="00044740"/>
    <w:rsid w:val="00083A3A"/>
    <w:rsid w:val="00084AD2"/>
    <w:rsid w:val="000E5FBC"/>
    <w:rsid w:val="000E68E7"/>
    <w:rsid w:val="0011176B"/>
    <w:rsid w:val="0013277C"/>
    <w:rsid w:val="00146FF4"/>
    <w:rsid w:val="00160833"/>
    <w:rsid w:val="001810F8"/>
    <w:rsid w:val="001A0AEA"/>
    <w:rsid w:val="001B4ABE"/>
    <w:rsid w:val="001D3FD8"/>
    <w:rsid w:val="001D4BDA"/>
    <w:rsid w:val="001E5714"/>
    <w:rsid w:val="00217CA2"/>
    <w:rsid w:val="00261F1D"/>
    <w:rsid w:val="002627A9"/>
    <w:rsid w:val="00297D7B"/>
    <w:rsid w:val="002B2735"/>
    <w:rsid w:val="002B5BD3"/>
    <w:rsid w:val="002F5063"/>
    <w:rsid w:val="002F787A"/>
    <w:rsid w:val="00303267"/>
    <w:rsid w:val="00311D40"/>
    <w:rsid w:val="00322D9B"/>
    <w:rsid w:val="0033207F"/>
    <w:rsid w:val="00342F6B"/>
    <w:rsid w:val="00353D08"/>
    <w:rsid w:val="0037421E"/>
    <w:rsid w:val="003762CB"/>
    <w:rsid w:val="00383E73"/>
    <w:rsid w:val="00395C69"/>
    <w:rsid w:val="003B489E"/>
    <w:rsid w:val="003C0E39"/>
    <w:rsid w:val="003D2AC8"/>
    <w:rsid w:val="003E4990"/>
    <w:rsid w:val="003E6F76"/>
    <w:rsid w:val="004010B9"/>
    <w:rsid w:val="00407372"/>
    <w:rsid w:val="004307FB"/>
    <w:rsid w:val="0044226F"/>
    <w:rsid w:val="0045603D"/>
    <w:rsid w:val="0046450B"/>
    <w:rsid w:val="00465490"/>
    <w:rsid w:val="0047242D"/>
    <w:rsid w:val="00477687"/>
    <w:rsid w:val="00490902"/>
    <w:rsid w:val="00490FFF"/>
    <w:rsid w:val="00493E7B"/>
    <w:rsid w:val="00494535"/>
    <w:rsid w:val="004945AD"/>
    <w:rsid w:val="004E6D47"/>
    <w:rsid w:val="0050156B"/>
    <w:rsid w:val="00502E3E"/>
    <w:rsid w:val="00506068"/>
    <w:rsid w:val="00506AAF"/>
    <w:rsid w:val="00516997"/>
    <w:rsid w:val="0052309D"/>
    <w:rsid w:val="005479A5"/>
    <w:rsid w:val="00566963"/>
    <w:rsid w:val="0057739A"/>
    <w:rsid w:val="005926DA"/>
    <w:rsid w:val="00593D56"/>
    <w:rsid w:val="00594ED4"/>
    <w:rsid w:val="0059672E"/>
    <w:rsid w:val="00622052"/>
    <w:rsid w:val="00623F8C"/>
    <w:rsid w:val="00624091"/>
    <w:rsid w:val="006276FD"/>
    <w:rsid w:val="006343FF"/>
    <w:rsid w:val="006500FB"/>
    <w:rsid w:val="00681550"/>
    <w:rsid w:val="0068202A"/>
    <w:rsid w:val="006840E6"/>
    <w:rsid w:val="006903F6"/>
    <w:rsid w:val="00697273"/>
    <w:rsid w:val="006A4549"/>
    <w:rsid w:val="006B146C"/>
    <w:rsid w:val="006B6DA7"/>
    <w:rsid w:val="006C4251"/>
    <w:rsid w:val="006F3D01"/>
    <w:rsid w:val="007219BA"/>
    <w:rsid w:val="00723544"/>
    <w:rsid w:val="0073531D"/>
    <w:rsid w:val="00736D2E"/>
    <w:rsid w:val="00744304"/>
    <w:rsid w:val="00760E26"/>
    <w:rsid w:val="00762DBA"/>
    <w:rsid w:val="007779C0"/>
    <w:rsid w:val="00785F4F"/>
    <w:rsid w:val="0079161B"/>
    <w:rsid w:val="007B4A9B"/>
    <w:rsid w:val="007F0652"/>
    <w:rsid w:val="007F09AC"/>
    <w:rsid w:val="00814AEE"/>
    <w:rsid w:val="00823D6C"/>
    <w:rsid w:val="00836703"/>
    <w:rsid w:val="00862922"/>
    <w:rsid w:val="00875F91"/>
    <w:rsid w:val="00881ACC"/>
    <w:rsid w:val="008903CF"/>
    <w:rsid w:val="00891B8C"/>
    <w:rsid w:val="008A3CC3"/>
    <w:rsid w:val="008A49EA"/>
    <w:rsid w:val="008B2822"/>
    <w:rsid w:val="008C7AF3"/>
    <w:rsid w:val="008D5D15"/>
    <w:rsid w:val="008E0B2C"/>
    <w:rsid w:val="00937EA5"/>
    <w:rsid w:val="0096055F"/>
    <w:rsid w:val="00961159"/>
    <w:rsid w:val="00967235"/>
    <w:rsid w:val="009A60D7"/>
    <w:rsid w:val="009A77B5"/>
    <w:rsid w:val="009B1EB1"/>
    <w:rsid w:val="009B5101"/>
    <w:rsid w:val="009C0CB5"/>
    <w:rsid w:val="009D67EC"/>
    <w:rsid w:val="009F02F6"/>
    <w:rsid w:val="009F1431"/>
    <w:rsid w:val="009F6698"/>
    <w:rsid w:val="00A07CFD"/>
    <w:rsid w:val="00A3586B"/>
    <w:rsid w:val="00AD1FF4"/>
    <w:rsid w:val="00AE001C"/>
    <w:rsid w:val="00AE0812"/>
    <w:rsid w:val="00B108ED"/>
    <w:rsid w:val="00B204C2"/>
    <w:rsid w:val="00B2148B"/>
    <w:rsid w:val="00B44828"/>
    <w:rsid w:val="00B5364C"/>
    <w:rsid w:val="00B70015"/>
    <w:rsid w:val="00B715C2"/>
    <w:rsid w:val="00B97709"/>
    <w:rsid w:val="00BB06B1"/>
    <w:rsid w:val="00BC5ADA"/>
    <w:rsid w:val="00BE18E0"/>
    <w:rsid w:val="00C06363"/>
    <w:rsid w:val="00C33599"/>
    <w:rsid w:val="00C33EFC"/>
    <w:rsid w:val="00C7538A"/>
    <w:rsid w:val="00C924CB"/>
    <w:rsid w:val="00CB5FA5"/>
    <w:rsid w:val="00CB77B4"/>
    <w:rsid w:val="00CD520E"/>
    <w:rsid w:val="00CD5264"/>
    <w:rsid w:val="00CE1F8C"/>
    <w:rsid w:val="00CF3123"/>
    <w:rsid w:val="00CF6610"/>
    <w:rsid w:val="00D27174"/>
    <w:rsid w:val="00D34F88"/>
    <w:rsid w:val="00D478A0"/>
    <w:rsid w:val="00D61D53"/>
    <w:rsid w:val="00D642C1"/>
    <w:rsid w:val="00DA22FF"/>
    <w:rsid w:val="00DA3FC8"/>
    <w:rsid w:val="00DC0C7F"/>
    <w:rsid w:val="00DC4589"/>
    <w:rsid w:val="00DE3875"/>
    <w:rsid w:val="00E20027"/>
    <w:rsid w:val="00E252A5"/>
    <w:rsid w:val="00E36965"/>
    <w:rsid w:val="00E55C04"/>
    <w:rsid w:val="00E57029"/>
    <w:rsid w:val="00E64DC7"/>
    <w:rsid w:val="00E70B1A"/>
    <w:rsid w:val="00E747F9"/>
    <w:rsid w:val="00E80451"/>
    <w:rsid w:val="00E80775"/>
    <w:rsid w:val="00EE7266"/>
    <w:rsid w:val="00F02EA9"/>
    <w:rsid w:val="00F06183"/>
    <w:rsid w:val="00F10631"/>
    <w:rsid w:val="00F2191F"/>
    <w:rsid w:val="00F41EC9"/>
    <w:rsid w:val="00F42DC2"/>
    <w:rsid w:val="00F512EC"/>
    <w:rsid w:val="00F561F1"/>
    <w:rsid w:val="00F608A8"/>
    <w:rsid w:val="00F71A2F"/>
    <w:rsid w:val="00F74B74"/>
    <w:rsid w:val="00F93D71"/>
    <w:rsid w:val="00FA5AAE"/>
    <w:rsid w:val="00FB79DB"/>
    <w:rsid w:val="00FC09F4"/>
    <w:rsid w:val="00FD2C0D"/>
    <w:rsid w:val="00FF3AEC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curricul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DBB6-A633-49A0-96CE-DB79E6A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22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brice</cp:lastModifiedBy>
  <cp:revision>5</cp:revision>
  <cp:lastPrinted>2013-09-16T22:28:00Z</cp:lastPrinted>
  <dcterms:created xsi:type="dcterms:W3CDTF">2013-09-25T18:42:00Z</dcterms:created>
  <dcterms:modified xsi:type="dcterms:W3CDTF">2013-09-30T19:48:00Z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