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87F4B" w14:textId="61668C1E" w:rsidR="002058C3" w:rsidRPr="00F83BF8" w:rsidRDefault="002058C3" w:rsidP="00137016">
      <w:pPr>
        <w:pStyle w:val="Heading2"/>
        <w:tabs>
          <w:tab w:val="left" w:pos="540"/>
        </w:tabs>
        <w:spacing w:after="120"/>
        <w:rPr>
          <w:rFonts w:cstheme="minorBidi"/>
          <w:sz w:val="22"/>
          <w:szCs w:val="22"/>
        </w:rPr>
      </w:pPr>
      <w:r w:rsidRPr="00F83BF8">
        <w:t>Introduction</w:t>
      </w:r>
    </w:p>
    <w:p w14:paraId="72C4CCA2" w14:textId="600DCE07" w:rsidR="002058C3" w:rsidRPr="004B071A" w:rsidRDefault="00B374CE"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sidRPr="4380FAF9">
        <w:rPr>
          <w:rFonts w:asciiTheme="minorHAnsi" w:hAnsiTheme="minorHAnsi" w:cstheme="minorBidi"/>
          <w:sz w:val="22"/>
          <w:szCs w:val="22"/>
        </w:rPr>
        <w:t>Bakersfield College</w:t>
      </w:r>
      <w:r w:rsidR="7303D041" w:rsidRPr="4380FAF9">
        <w:rPr>
          <w:rFonts w:asciiTheme="minorHAnsi" w:hAnsiTheme="minorHAnsi" w:cstheme="minorBidi"/>
          <w:sz w:val="22"/>
          <w:szCs w:val="22"/>
        </w:rPr>
        <w:t xml:space="preserve"> (BC)</w:t>
      </w:r>
      <w:r w:rsidRPr="4380FAF9">
        <w:rPr>
          <w:rFonts w:asciiTheme="minorHAnsi" w:hAnsiTheme="minorHAnsi" w:cstheme="minorBidi"/>
          <w:sz w:val="22"/>
          <w:szCs w:val="22"/>
        </w:rPr>
        <w:t xml:space="preserve"> </w:t>
      </w:r>
      <w:r w:rsidR="002058C3" w:rsidRPr="4380FAF9">
        <w:rPr>
          <w:rFonts w:asciiTheme="minorHAnsi" w:hAnsiTheme="minorHAnsi" w:cstheme="minorBidi"/>
          <w:sz w:val="22"/>
          <w:szCs w:val="22"/>
        </w:rPr>
        <w:t xml:space="preserve">understands that its employees use social media sites </w:t>
      </w:r>
      <w:r w:rsidRPr="4380FAF9">
        <w:rPr>
          <w:rFonts w:asciiTheme="minorHAnsi" w:hAnsiTheme="minorHAnsi" w:cstheme="minorBidi"/>
          <w:sz w:val="22"/>
          <w:szCs w:val="22"/>
          <w:lang w:bidi="en-US"/>
        </w:rPr>
        <w:t xml:space="preserve">and other online engagement platforms </w:t>
      </w:r>
      <w:r w:rsidR="002058C3" w:rsidRPr="4380FAF9">
        <w:rPr>
          <w:rFonts w:asciiTheme="minorHAnsi" w:hAnsiTheme="minorHAnsi" w:cstheme="minorBidi"/>
          <w:sz w:val="22"/>
          <w:szCs w:val="22"/>
          <w:lang w:bidi="en-US"/>
        </w:rPr>
        <w:t>to share events in their lives, to communicate, and to discuss their opinions with others, including family, friends</w:t>
      </w:r>
      <w:r w:rsidRPr="4380FAF9">
        <w:rPr>
          <w:rFonts w:asciiTheme="minorHAnsi" w:hAnsiTheme="minorHAnsi" w:cstheme="minorBidi"/>
          <w:sz w:val="22"/>
          <w:szCs w:val="22"/>
          <w:lang w:bidi="en-US"/>
        </w:rPr>
        <w:t>,</w:t>
      </w:r>
      <w:r w:rsidR="002058C3" w:rsidRPr="4380FAF9">
        <w:rPr>
          <w:rFonts w:asciiTheme="minorHAnsi" w:hAnsiTheme="minorHAnsi" w:cstheme="minorBidi"/>
          <w:sz w:val="22"/>
          <w:szCs w:val="22"/>
          <w:lang w:bidi="en-US"/>
        </w:rPr>
        <w:t xml:space="preserve"> and co-workers.</w:t>
      </w:r>
      <w:r w:rsidRPr="4380FAF9">
        <w:rPr>
          <w:rFonts w:asciiTheme="minorHAnsi" w:hAnsiTheme="minorHAnsi" w:cstheme="minorBidi"/>
          <w:sz w:val="22"/>
          <w:szCs w:val="22"/>
          <w:lang w:bidi="en-US"/>
        </w:rPr>
        <w:t xml:space="preserve"> </w:t>
      </w:r>
      <w:r w:rsidR="002058C3" w:rsidRPr="4380FAF9">
        <w:rPr>
          <w:rFonts w:asciiTheme="minorHAnsi" w:hAnsiTheme="minorHAnsi" w:cstheme="minorBidi"/>
          <w:sz w:val="22"/>
          <w:szCs w:val="22"/>
          <w:lang w:bidi="en-US"/>
        </w:rPr>
        <w:t xml:space="preserve">However, the use of social media </w:t>
      </w:r>
      <w:r w:rsidRPr="4380FAF9">
        <w:rPr>
          <w:rFonts w:asciiTheme="minorHAnsi" w:hAnsiTheme="minorHAnsi" w:cstheme="minorBidi"/>
          <w:sz w:val="22"/>
          <w:szCs w:val="22"/>
          <w:lang w:bidi="en-US"/>
        </w:rPr>
        <w:t xml:space="preserve">and other online engagement platforms </w:t>
      </w:r>
      <w:r w:rsidR="002058C3" w:rsidRPr="4380FAF9">
        <w:rPr>
          <w:rFonts w:asciiTheme="minorHAnsi" w:hAnsiTheme="minorHAnsi" w:cstheme="minorBidi"/>
          <w:sz w:val="22"/>
          <w:szCs w:val="22"/>
          <w:lang w:bidi="en-US"/>
        </w:rPr>
        <w:t>may present certain risks and carries with it certain responsibilities.</w:t>
      </w:r>
      <w:r w:rsidRPr="4380FAF9">
        <w:rPr>
          <w:rFonts w:asciiTheme="minorHAnsi" w:hAnsiTheme="minorHAnsi" w:cstheme="minorBidi"/>
          <w:sz w:val="22"/>
          <w:szCs w:val="22"/>
          <w:lang w:bidi="en-US"/>
        </w:rPr>
        <w:t xml:space="preserve"> </w:t>
      </w:r>
      <w:r w:rsidR="002058C3" w:rsidRPr="4380FAF9">
        <w:rPr>
          <w:rFonts w:asciiTheme="minorHAnsi" w:hAnsiTheme="minorHAnsi" w:cstheme="minorBidi"/>
          <w:sz w:val="22"/>
          <w:szCs w:val="22"/>
          <w:lang w:bidi="en-US"/>
        </w:rPr>
        <w:t>To assist employees in making responsible decisions about their use of social media</w:t>
      </w:r>
      <w:r w:rsidRPr="4380FAF9">
        <w:rPr>
          <w:rFonts w:asciiTheme="minorHAnsi" w:hAnsiTheme="minorHAnsi" w:cstheme="minorBidi"/>
          <w:sz w:val="22"/>
          <w:szCs w:val="22"/>
          <w:lang w:bidi="en-US"/>
        </w:rPr>
        <w:t xml:space="preserve"> and other online engagement platforms</w:t>
      </w:r>
      <w:r w:rsidR="002058C3" w:rsidRPr="4380FAF9">
        <w:rPr>
          <w:rFonts w:asciiTheme="minorHAnsi" w:hAnsiTheme="minorHAnsi" w:cstheme="minorBidi"/>
          <w:sz w:val="22"/>
          <w:szCs w:val="22"/>
          <w:lang w:bidi="en-US"/>
        </w:rPr>
        <w:t xml:space="preserve">, </w:t>
      </w:r>
      <w:r w:rsidRPr="283C9FF3">
        <w:rPr>
          <w:rFonts w:asciiTheme="minorHAnsi" w:hAnsiTheme="minorHAnsi" w:cstheme="minorBidi"/>
          <w:sz w:val="22"/>
          <w:szCs w:val="22"/>
          <w:lang w:bidi="en-US"/>
        </w:rPr>
        <w:t>B</w:t>
      </w:r>
      <w:r w:rsidR="566DE4B8" w:rsidRPr="283C9FF3">
        <w:rPr>
          <w:rFonts w:asciiTheme="minorHAnsi" w:hAnsiTheme="minorHAnsi" w:cstheme="minorBidi"/>
          <w:sz w:val="22"/>
          <w:szCs w:val="22"/>
          <w:lang w:bidi="en-US"/>
        </w:rPr>
        <w:t>C</w:t>
      </w:r>
      <w:r w:rsidR="002058C3" w:rsidRPr="4380FAF9">
        <w:rPr>
          <w:rFonts w:asciiTheme="minorHAnsi" w:hAnsiTheme="minorHAnsi" w:cstheme="minorBidi"/>
          <w:sz w:val="22"/>
          <w:szCs w:val="22"/>
          <w:lang w:bidi="en-US"/>
        </w:rPr>
        <w:t xml:space="preserve"> has established this policy and guidelines for appropriate use of social media</w:t>
      </w:r>
      <w:r w:rsidRPr="4380FAF9">
        <w:rPr>
          <w:rFonts w:asciiTheme="minorHAnsi" w:hAnsiTheme="minorHAnsi" w:cstheme="minorBidi"/>
          <w:sz w:val="22"/>
          <w:szCs w:val="22"/>
          <w:lang w:bidi="en-US"/>
        </w:rPr>
        <w:t xml:space="preserve"> and other online engagement platforms</w:t>
      </w:r>
      <w:r w:rsidR="002058C3" w:rsidRPr="4380FAF9">
        <w:rPr>
          <w:rFonts w:asciiTheme="minorHAnsi" w:hAnsiTheme="minorHAnsi" w:cstheme="minorBidi"/>
          <w:sz w:val="22"/>
          <w:szCs w:val="22"/>
          <w:lang w:bidi="en-US"/>
        </w:rPr>
        <w:t xml:space="preserve">. </w:t>
      </w:r>
    </w:p>
    <w:p w14:paraId="53F9E44E" w14:textId="27D54228" w:rsidR="002058C3" w:rsidRPr="00B83A30" w:rsidRDefault="002058C3"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sidRPr="669E43C6">
        <w:rPr>
          <w:rFonts w:asciiTheme="minorHAnsi" w:hAnsiTheme="minorHAnsi" w:cstheme="minorBidi"/>
          <w:sz w:val="22"/>
          <w:szCs w:val="22"/>
          <w:lang w:bidi="en-US"/>
        </w:rPr>
        <w:t xml:space="preserve">In the rapidly expanding world of electronic communication, </w:t>
      </w:r>
      <w:r w:rsidRPr="669E43C6">
        <w:rPr>
          <w:rFonts w:asciiTheme="minorHAnsi" w:hAnsiTheme="minorHAnsi" w:cstheme="minorBidi"/>
          <w:i/>
          <w:sz w:val="22"/>
          <w:szCs w:val="22"/>
          <w:lang w:bidi="en-US"/>
        </w:rPr>
        <w:t>social media</w:t>
      </w:r>
      <w:r w:rsidRPr="669E43C6">
        <w:rPr>
          <w:rFonts w:asciiTheme="minorHAnsi" w:hAnsiTheme="minorHAnsi" w:cstheme="minorBidi"/>
          <w:sz w:val="22"/>
          <w:szCs w:val="22"/>
          <w:lang w:bidi="en-US"/>
        </w:rPr>
        <w:t xml:space="preserve"> can mean many things.</w:t>
      </w:r>
      <w:r w:rsidR="00B374CE" w:rsidRPr="669E43C6">
        <w:rPr>
          <w:rFonts w:asciiTheme="minorHAnsi" w:hAnsiTheme="minorHAnsi" w:cstheme="minorBidi"/>
          <w:sz w:val="22"/>
          <w:szCs w:val="22"/>
          <w:lang w:bidi="en-US"/>
        </w:rPr>
        <w:t xml:space="preserve"> </w:t>
      </w:r>
      <w:r w:rsidRPr="669E43C6">
        <w:rPr>
          <w:rFonts w:asciiTheme="minorHAnsi" w:hAnsiTheme="minorHAnsi" w:cstheme="minorBidi"/>
          <w:sz w:val="22"/>
          <w:szCs w:val="22"/>
          <w:lang w:bidi="en-US"/>
        </w:rPr>
        <w:t xml:space="preserve">In general, social media encompasses </w:t>
      </w:r>
      <w:r w:rsidRPr="669E43C6">
        <w:rPr>
          <w:rFonts w:asciiTheme="minorHAnsi" w:hAnsiTheme="minorHAnsi" w:cstheme="minorBidi"/>
          <w:sz w:val="22"/>
          <w:szCs w:val="22"/>
        </w:rPr>
        <w:t xml:space="preserve">the various activities that integrate technology, social interaction, and content creation. Through social media, individuals can create </w:t>
      </w:r>
      <w:r w:rsidR="00B374CE" w:rsidRPr="669E43C6">
        <w:rPr>
          <w:rFonts w:asciiTheme="minorHAnsi" w:hAnsiTheme="minorHAnsi" w:cstheme="minorBidi"/>
          <w:sz w:val="22"/>
          <w:szCs w:val="22"/>
        </w:rPr>
        <w:t>online</w:t>
      </w:r>
      <w:r w:rsidRPr="669E43C6">
        <w:rPr>
          <w:rFonts w:asciiTheme="minorHAnsi" w:hAnsiTheme="minorHAnsi" w:cstheme="minorBidi"/>
          <w:sz w:val="22"/>
          <w:szCs w:val="22"/>
        </w:rPr>
        <w:t xml:space="preserve"> content, organize, edit</w:t>
      </w:r>
      <w:r w:rsidR="00B374CE" w:rsidRPr="669E43C6">
        <w:rPr>
          <w:rFonts w:asciiTheme="minorHAnsi" w:hAnsiTheme="minorHAnsi" w:cstheme="minorBidi"/>
          <w:sz w:val="22"/>
          <w:szCs w:val="22"/>
        </w:rPr>
        <w:t>,</w:t>
      </w:r>
      <w:r w:rsidR="00887D0D" w:rsidRPr="669E43C6">
        <w:rPr>
          <w:rFonts w:asciiTheme="minorHAnsi" w:hAnsiTheme="minorHAnsi" w:cstheme="minorBidi"/>
          <w:sz w:val="22"/>
          <w:szCs w:val="22"/>
        </w:rPr>
        <w:t xml:space="preserve"> react,</w:t>
      </w:r>
      <w:r w:rsidRPr="669E43C6">
        <w:rPr>
          <w:rFonts w:asciiTheme="minorHAnsi" w:hAnsiTheme="minorHAnsi" w:cstheme="minorBidi"/>
          <w:sz w:val="22"/>
          <w:szCs w:val="22"/>
        </w:rPr>
        <w:t xml:space="preserve"> or comment on content, as well as combine and share content on their own website or on someone else’s.</w:t>
      </w:r>
      <w:r w:rsidR="00B374CE" w:rsidRPr="669E43C6">
        <w:rPr>
          <w:rFonts w:asciiTheme="minorHAnsi" w:hAnsiTheme="minorHAnsi" w:cstheme="minorBidi"/>
          <w:sz w:val="22"/>
          <w:szCs w:val="22"/>
        </w:rPr>
        <w:t xml:space="preserve"> </w:t>
      </w:r>
      <w:r w:rsidRPr="669E43C6">
        <w:rPr>
          <w:rFonts w:asciiTheme="minorHAnsi" w:hAnsiTheme="minorHAnsi" w:cstheme="minorBidi"/>
          <w:sz w:val="22"/>
          <w:szCs w:val="22"/>
        </w:rPr>
        <w:t xml:space="preserve">Social media uses many technologies and forms, including </w:t>
      </w:r>
      <w:r w:rsidR="00B374CE" w:rsidRPr="669E43C6">
        <w:rPr>
          <w:rFonts w:asciiTheme="minorHAnsi" w:hAnsiTheme="minorHAnsi" w:cstheme="minorBidi"/>
          <w:sz w:val="22"/>
          <w:szCs w:val="22"/>
        </w:rPr>
        <w:t>w</w:t>
      </w:r>
      <w:r w:rsidRPr="669E43C6">
        <w:rPr>
          <w:rFonts w:asciiTheme="minorHAnsi" w:hAnsiTheme="minorHAnsi" w:cstheme="minorBidi"/>
          <w:sz w:val="22"/>
          <w:szCs w:val="22"/>
        </w:rPr>
        <w:t xml:space="preserve">eb feeds, blogs, wikis, photography and video sharing, web logs, journals, diaries, chat rooms, bulletin boards, affinity web sites, podcasts, social networking, </w:t>
      </w:r>
      <w:r w:rsidR="00887D0D" w:rsidRPr="669E43C6">
        <w:rPr>
          <w:rFonts w:asciiTheme="minorHAnsi" w:hAnsiTheme="minorHAnsi" w:cstheme="minorBidi"/>
          <w:sz w:val="22"/>
          <w:szCs w:val="22"/>
        </w:rPr>
        <w:t>fan sites</w:t>
      </w:r>
      <w:r w:rsidRPr="669E43C6">
        <w:rPr>
          <w:rFonts w:asciiTheme="minorHAnsi" w:hAnsiTheme="minorHAnsi" w:cstheme="minorBidi"/>
          <w:sz w:val="22"/>
          <w:szCs w:val="22"/>
        </w:rPr>
        <w:t>, mashups, and virtual worlds.</w:t>
      </w:r>
      <w:r w:rsidR="00B374CE" w:rsidRPr="669E43C6">
        <w:rPr>
          <w:rFonts w:asciiTheme="minorHAnsi" w:hAnsiTheme="minorHAnsi" w:cstheme="minorBidi"/>
          <w:sz w:val="22"/>
          <w:szCs w:val="22"/>
        </w:rPr>
        <w:t xml:space="preserve"> </w:t>
      </w:r>
    </w:p>
    <w:p w14:paraId="34B87507" w14:textId="77777777" w:rsidR="002058C3" w:rsidRPr="006856B1" w:rsidRDefault="002058C3" w:rsidP="00137016">
      <w:pPr>
        <w:pStyle w:val="Heading2"/>
        <w:spacing w:after="120"/>
        <w:rPr>
          <w:lang w:bidi="en-US"/>
        </w:rPr>
      </w:pPr>
      <w:r w:rsidRPr="006856B1">
        <w:rPr>
          <w:lang w:bidi="en-US"/>
        </w:rPr>
        <w:t xml:space="preserve">Understand Your Rights and Responsibilities in </w:t>
      </w:r>
      <w:r w:rsidRPr="006B30B2">
        <w:t>Using</w:t>
      </w:r>
      <w:r w:rsidRPr="006856B1">
        <w:rPr>
          <w:lang w:bidi="en-US"/>
        </w:rPr>
        <w:t xml:space="preserve"> Social Media Technology</w:t>
      </w:r>
    </w:p>
    <w:p w14:paraId="429FE721" w14:textId="0925DE8B" w:rsidR="002058C3" w:rsidRPr="004B071A" w:rsidRDefault="00B83A30"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Pr>
          <w:rFonts w:asciiTheme="minorHAnsi" w:hAnsiTheme="minorHAnsi" w:cstheme="minorBidi"/>
          <w:sz w:val="22"/>
          <w:szCs w:val="22"/>
        </w:rPr>
        <w:t>Employees are expected to use</w:t>
      </w:r>
      <w:r w:rsidR="002058C3" w:rsidRPr="669E43C6">
        <w:rPr>
          <w:rFonts w:asciiTheme="minorHAnsi" w:hAnsiTheme="minorHAnsi" w:cstheme="minorBidi"/>
          <w:sz w:val="22"/>
          <w:szCs w:val="22"/>
        </w:rPr>
        <w:t xml:space="preserve"> good and ethical judgment. To the extent your social media use impacts </w:t>
      </w:r>
      <w:bookmarkStart w:id="0" w:name="_Hlk85181551"/>
      <w:r w:rsidR="00C27423" w:rsidRPr="669E43C6">
        <w:rPr>
          <w:rFonts w:asciiTheme="minorHAnsi" w:hAnsiTheme="minorHAnsi" w:cstheme="minorBidi"/>
          <w:sz w:val="22"/>
          <w:szCs w:val="22"/>
        </w:rPr>
        <w:t>c</w:t>
      </w:r>
      <w:r w:rsidR="00B374CE" w:rsidRPr="669E43C6">
        <w:rPr>
          <w:rFonts w:asciiTheme="minorHAnsi" w:hAnsiTheme="minorHAnsi" w:cstheme="minorBidi"/>
          <w:sz w:val="22"/>
          <w:szCs w:val="22"/>
        </w:rPr>
        <w:t>ollege</w:t>
      </w:r>
      <w:r w:rsidR="002058C3" w:rsidRPr="669E43C6">
        <w:rPr>
          <w:rFonts w:asciiTheme="minorHAnsi" w:hAnsiTheme="minorHAnsi" w:cstheme="minorBidi"/>
          <w:sz w:val="22"/>
          <w:szCs w:val="22"/>
        </w:rPr>
        <w:t xml:space="preserve"> </w:t>
      </w:r>
      <w:bookmarkEnd w:id="0"/>
      <w:r w:rsidR="002058C3" w:rsidRPr="669E43C6">
        <w:rPr>
          <w:rFonts w:asciiTheme="minorHAnsi" w:hAnsiTheme="minorHAnsi" w:cstheme="minorBidi"/>
          <w:sz w:val="22"/>
          <w:szCs w:val="22"/>
        </w:rPr>
        <w:t xml:space="preserve">employees and students, </w:t>
      </w:r>
      <w:r w:rsidR="00D51948" w:rsidRPr="00D51948">
        <w:rPr>
          <w:rFonts w:asciiTheme="minorHAnsi" w:hAnsiTheme="minorHAnsi" w:cstheme="minorBidi"/>
          <w:sz w:val="22"/>
          <w:szCs w:val="22"/>
        </w:rPr>
        <w:t>follow </w:t>
      </w:r>
      <w:hyperlink r:id="rId10" w:tooltip="https://www.kccd.edu/board-trustees/board-policy.html" w:history="1">
        <w:r w:rsidR="00D51948" w:rsidRPr="00D51948">
          <w:rPr>
            <w:rStyle w:val="Hyperlink"/>
            <w:rFonts w:asciiTheme="minorHAnsi" w:hAnsiTheme="minorHAnsi" w:cstheme="minorBidi"/>
            <w:sz w:val="22"/>
            <w:szCs w:val="22"/>
          </w:rPr>
          <w:t>District Board Policies and regulations</w:t>
        </w:r>
      </w:hyperlink>
      <w:r w:rsidR="00D51948" w:rsidRPr="00D51948">
        <w:rPr>
          <w:rFonts w:asciiTheme="minorHAnsi" w:hAnsiTheme="minorHAnsi" w:cstheme="minorBidi"/>
          <w:sz w:val="22"/>
          <w:szCs w:val="22"/>
        </w:rPr>
        <w:t> as applicable, including but not limited to those that protect individual privacy rights and </w:t>
      </w:r>
      <w:hyperlink r:id="rId11" w:tooltip="https://www.kccd.edu/board-trustees/_documents/board-policy/chapter-3/BP3410.pdf" w:history="1">
        <w:r w:rsidR="00D51948" w:rsidRPr="00D51948">
          <w:rPr>
            <w:rStyle w:val="Hyperlink"/>
            <w:rFonts w:asciiTheme="minorHAnsi" w:hAnsiTheme="minorHAnsi" w:cstheme="minorBidi"/>
            <w:sz w:val="22"/>
            <w:szCs w:val="22"/>
          </w:rPr>
          <w:t>nondiscrimination</w:t>
        </w:r>
      </w:hyperlink>
      <w:r w:rsidR="00D51948" w:rsidRPr="00D51948">
        <w:rPr>
          <w:rFonts w:asciiTheme="minorHAnsi" w:hAnsiTheme="minorHAnsi" w:cstheme="minorBidi"/>
          <w:sz w:val="22"/>
          <w:szCs w:val="22"/>
        </w:rPr>
        <w:t>, </w:t>
      </w:r>
      <w:hyperlink r:id="rId12" w:tooltip="https://www.kccd.edu/board-trustees/_documents/board-policy/chapter-3/BP3430.pdf" w:history="1">
        <w:r w:rsidR="00D51948" w:rsidRPr="00D51948">
          <w:rPr>
            <w:rStyle w:val="Hyperlink"/>
            <w:rFonts w:asciiTheme="minorHAnsi" w:hAnsiTheme="minorHAnsi" w:cstheme="minorBidi"/>
            <w:sz w:val="22"/>
            <w:szCs w:val="22"/>
          </w:rPr>
          <w:t>anti-harassment</w:t>
        </w:r>
      </w:hyperlink>
      <w:r w:rsidR="00D51948" w:rsidRPr="00D51948">
        <w:rPr>
          <w:rFonts w:asciiTheme="minorHAnsi" w:hAnsiTheme="minorHAnsi" w:cstheme="minorBidi"/>
          <w:sz w:val="22"/>
          <w:szCs w:val="22"/>
        </w:rPr>
        <w:t>, and the </w:t>
      </w:r>
      <w:hyperlink r:id="rId13" w:tooltip="https://www.kccd.edu/board-trustees/_documents/board-policy/chapter-3/BP3510.pdf" w:history="1">
        <w:r w:rsidR="00D51948" w:rsidRPr="00D51948">
          <w:rPr>
            <w:rStyle w:val="Hyperlink"/>
            <w:rFonts w:asciiTheme="minorHAnsi" w:hAnsiTheme="minorHAnsi" w:cstheme="minorBidi"/>
            <w:sz w:val="22"/>
            <w:szCs w:val="22"/>
          </w:rPr>
          <w:t>anti-workplace violence</w:t>
        </w:r>
      </w:hyperlink>
      <w:r w:rsidR="00D51948" w:rsidRPr="00D51948">
        <w:rPr>
          <w:rFonts w:asciiTheme="minorHAnsi" w:hAnsiTheme="minorHAnsi" w:cstheme="minorBidi"/>
          <w:sz w:val="22"/>
          <w:szCs w:val="22"/>
        </w:rPr>
        <w:t> policies.</w:t>
      </w:r>
      <w:r w:rsidR="00D51948">
        <w:rPr>
          <w:rFonts w:asciiTheme="minorHAnsi" w:hAnsiTheme="minorHAnsi" w:cstheme="minorBidi"/>
          <w:sz w:val="22"/>
          <w:szCs w:val="22"/>
        </w:rPr>
        <w:t xml:space="preserve"> </w:t>
      </w:r>
      <w:r w:rsidR="002058C3" w:rsidRPr="669E43C6">
        <w:rPr>
          <w:rFonts w:asciiTheme="minorHAnsi" w:hAnsiTheme="minorHAnsi" w:cstheme="minorBidi"/>
          <w:sz w:val="22"/>
          <w:szCs w:val="22"/>
          <w:lang w:bidi="en-US"/>
        </w:rPr>
        <w:t xml:space="preserve">Keep in mind that if your conduct adversely affects your job performance, the performance of your co-workers, or adversely affects students served by the </w:t>
      </w:r>
      <w:r w:rsidR="00F820F4" w:rsidRPr="669E43C6">
        <w:rPr>
          <w:rFonts w:asciiTheme="minorHAnsi" w:hAnsiTheme="minorHAnsi" w:cstheme="minorBidi"/>
          <w:sz w:val="22"/>
          <w:szCs w:val="22"/>
        </w:rPr>
        <w:t>c</w:t>
      </w:r>
      <w:r w:rsidR="00B374CE" w:rsidRPr="669E43C6">
        <w:rPr>
          <w:rFonts w:asciiTheme="minorHAnsi" w:hAnsiTheme="minorHAnsi" w:cstheme="minorBidi"/>
          <w:sz w:val="22"/>
          <w:szCs w:val="22"/>
        </w:rPr>
        <w:t>ollege</w:t>
      </w:r>
      <w:r w:rsidR="002058C3" w:rsidRPr="669E43C6">
        <w:rPr>
          <w:rFonts w:asciiTheme="minorHAnsi" w:hAnsiTheme="minorHAnsi" w:cstheme="minorBidi"/>
          <w:sz w:val="22"/>
          <w:szCs w:val="22"/>
          <w:lang w:bidi="en-US"/>
        </w:rPr>
        <w:t xml:space="preserve">, the </w:t>
      </w:r>
      <w:r w:rsidR="00F820F4" w:rsidRPr="669E43C6">
        <w:rPr>
          <w:rFonts w:asciiTheme="minorHAnsi" w:hAnsiTheme="minorHAnsi" w:cstheme="minorBidi"/>
          <w:sz w:val="22"/>
          <w:szCs w:val="22"/>
        </w:rPr>
        <w:t>c</w:t>
      </w:r>
      <w:r w:rsidR="00B374CE" w:rsidRPr="669E43C6">
        <w:rPr>
          <w:rFonts w:asciiTheme="minorHAnsi" w:hAnsiTheme="minorHAnsi" w:cstheme="minorBidi"/>
          <w:sz w:val="22"/>
          <w:szCs w:val="22"/>
        </w:rPr>
        <w:t xml:space="preserve">ollege </w:t>
      </w:r>
      <w:r w:rsidR="002058C3" w:rsidRPr="669E43C6">
        <w:rPr>
          <w:rFonts w:asciiTheme="minorHAnsi" w:hAnsiTheme="minorHAnsi" w:cstheme="minorBidi"/>
          <w:sz w:val="22"/>
          <w:szCs w:val="22"/>
          <w:lang w:bidi="en-US"/>
        </w:rPr>
        <w:t xml:space="preserve">may take disciplinary action against you up to and including termination. </w:t>
      </w:r>
    </w:p>
    <w:p w14:paraId="4B4CCFA5" w14:textId="66C0A2D2" w:rsidR="002058C3" w:rsidRDefault="002F355C"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sidRPr="669E43C6">
        <w:rPr>
          <w:rFonts w:asciiTheme="minorHAnsi" w:hAnsiTheme="minorHAnsi" w:cstheme="minorBidi"/>
          <w:sz w:val="22"/>
          <w:szCs w:val="22"/>
          <w:lang w:bidi="en-US"/>
        </w:rPr>
        <w:t>While you</w:t>
      </w:r>
      <w:r w:rsidR="002058C3" w:rsidRPr="669E43C6">
        <w:rPr>
          <w:rFonts w:asciiTheme="minorHAnsi" w:hAnsiTheme="minorHAnsi" w:cstheme="minorBidi"/>
          <w:sz w:val="22"/>
          <w:szCs w:val="22"/>
          <w:lang w:bidi="en-US"/>
        </w:rPr>
        <w:t xml:space="preserve"> are more likely to resolve work-related complaints by</w:t>
      </w:r>
      <w:r w:rsidRPr="669E43C6">
        <w:rPr>
          <w:rFonts w:asciiTheme="minorHAnsi" w:hAnsiTheme="minorHAnsi" w:cstheme="minorBidi"/>
          <w:sz w:val="22"/>
          <w:szCs w:val="22"/>
          <w:lang w:bidi="en-US"/>
        </w:rPr>
        <w:t xml:space="preserve"> communicating</w:t>
      </w:r>
      <w:r w:rsidR="002058C3" w:rsidRPr="669E43C6">
        <w:rPr>
          <w:rFonts w:asciiTheme="minorHAnsi" w:hAnsiTheme="minorHAnsi" w:cstheme="minorBidi"/>
          <w:sz w:val="22"/>
          <w:szCs w:val="22"/>
          <w:lang w:bidi="en-US"/>
        </w:rPr>
        <w:t xml:space="preserve"> directly with co-workers</w:t>
      </w:r>
      <w:r w:rsidR="00C63DA9">
        <w:rPr>
          <w:rFonts w:asciiTheme="minorHAnsi" w:hAnsiTheme="minorHAnsi" w:cstheme="minorBidi"/>
          <w:sz w:val="22"/>
          <w:szCs w:val="22"/>
          <w:lang w:bidi="en-US"/>
        </w:rPr>
        <w:t xml:space="preserve">, </w:t>
      </w:r>
      <w:r w:rsidR="00F86DB7" w:rsidRPr="669E43C6">
        <w:rPr>
          <w:rFonts w:asciiTheme="minorHAnsi" w:hAnsiTheme="minorHAnsi" w:cstheme="minorBidi"/>
          <w:sz w:val="22"/>
          <w:szCs w:val="22"/>
          <w:lang w:bidi="en-US"/>
        </w:rPr>
        <w:t xml:space="preserve">you do have other </w:t>
      </w:r>
      <w:r w:rsidR="002058C3" w:rsidRPr="669E43C6">
        <w:rPr>
          <w:rFonts w:asciiTheme="minorHAnsi" w:hAnsiTheme="minorHAnsi" w:cstheme="minorBidi"/>
          <w:sz w:val="22"/>
          <w:szCs w:val="22"/>
          <w:lang w:bidi="en-US"/>
        </w:rPr>
        <w:t>channels such as</w:t>
      </w:r>
      <w:r w:rsidR="00413280"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speaking with</w:t>
      </w:r>
      <w:r w:rsidR="00C27423" w:rsidRPr="669E43C6">
        <w:rPr>
          <w:rFonts w:asciiTheme="minorHAnsi" w:hAnsiTheme="minorHAnsi" w:cstheme="minorBidi"/>
          <w:sz w:val="22"/>
          <w:szCs w:val="22"/>
          <w:lang w:bidi="en-US"/>
        </w:rPr>
        <w:t xml:space="preserve"> your direct supervisor</w:t>
      </w:r>
      <w:r w:rsidR="002058C3" w:rsidRPr="669E43C6">
        <w:rPr>
          <w:rFonts w:asciiTheme="minorHAnsi" w:hAnsiTheme="minorHAnsi" w:cstheme="minorBidi"/>
          <w:sz w:val="22"/>
          <w:szCs w:val="22"/>
          <w:lang w:bidi="en-US"/>
        </w:rPr>
        <w:t>,</w:t>
      </w:r>
      <w:r w:rsidR="00F820F4"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filing an internal complaint or grievance,</w:t>
      </w:r>
      <w:r w:rsidR="00C27423" w:rsidRPr="669E43C6">
        <w:rPr>
          <w:rFonts w:asciiTheme="minorHAnsi" w:hAnsiTheme="minorHAnsi" w:cstheme="minorBidi"/>
          <w:sz w:val="22"/>
          <w:szCs w:val="22"/>
          <w:lang w:bidi="en-US"/>
        </w:rPr>
        <w:t xml:space="preserve"> or </w:t>
      </w:r>
      <w:r w:rsidR="00F820F4" w:rsidRPr="669E43C6">
        <w:rPr>
          <w:rFonts w:asciiTheme="minorHAnsi" w:hAnsiTheme="minorHAnsi" w:cstheme="minorBidi"/>
          <w:sz w:val="22"/>
          <w:szCs w:val="22"/>
          <w:lang w:bidi="en-US"/>
        </w:rPr>
        <w:t xml:space="preserve">connecting with a </w:t>
      </w:r>
      <w:r w:rsidR="00C27423" w:rsidRPr="669E43C6">
        <w:rPr>
          <w:rFonts w:asciiTheme="minorHAnsi" w:hAnsiTheme="minorHAnsi" w:cstheme="minorBidi"/>
          <w:sz w:val="22"/>
          <w:szCs w:val="22"/>
          <w:lang w:bidi="en-US"/>
        </w:rPr>
        <w:t xml:space="preserve">human resource </w:t>
      </w:r>
      <w:r w:rsidR="000918BE" w:rsidRPr="669E43C6">
        <w:rPr>
          <w:rFonts w:asciiTheme="minorHAnsi" w:hAnsiTheme="minorHAnsi" w:cstheme="minorBidi"/>
          <w:sz w:val="22"/>
          <w:szCs w:val="22"/>
          <w:lang w:bidi="en-US"/>
        </w:rPr>
        <w:t>representative</w:t>
      </w:r>
      <w:r w:rsidR="002058C3" w:rsidRPr="669E43C6">
        <w:rPr>
          <w:rFonts w:asciiTheme="minorHAnsi" w:hAnsiTheme="minorHAnsi" w:cstheme="minorBidi"/>
          <w:sz w:val="22"/>
          <w:szCs w:val="22"/>
          <w:lang w:bidi="en-US"/>
        </w:rPr>
        <w:t>.</w:t>
      </w:r>
      <w:r w:rsidR="00B374CE"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Nevertheless, if you decide to post complaints or criticism</w:t>
      </w:r>
      <w:r w:rsidR="00887D0D" w:rsidRPr="669E43C6">
        <w:rPr>
          <w:rFonts w:asciiTheme="minorHAnsi" w:hAnsiTheme="minorHAnsi" w:cstheme="minorBidi"/>
          <w:sz w:val="22"/>
          <w:szCs w:val="22"/>
          <w:lang w:bidi="en-US"/>
        </w:rPr>
        <w:t xml:space="preserve"> or </w:t>
      </w:r>
      <w:r w:rsidR="00C27423" w:rsidRPr="669E43C6">
        <w:rPr>
          <w:rFonts w:asciiTheme="minorHAnsi" w:hAnsiTheme="minorHAnsi" w:cstheme="minorBidi"/>
          <w:sz w:val="22"/>
          <w:szCs w:val="22"/>
          <w:lang w:bidi="en-US"/>
        </w:rPr>
        <w:t xml:space="preserve">affirm such </w:t>
      </w:r>
      <w:r w:rsidR="00887D0D" w:rsidRPr="669E43C6">
        <w:rPr>
          <w:rFonts w:asciiTheme="minorHAnsi" w:hAnsiTheme="minorHAnsi" w:cstheme="minorBidi"/>
          <w:sz w:val="22"/>
          <w:szCs w:val="22"/>
          <w:lang w:bidi="en-US"/>
        </w:rPr>
        <w:t>communication</w:t>
      </w:r>
      <w:r w:rsidR="00C27423" w:rsidRPr="669E43C6">
        <w:rPr>
          <w:rFonts w:asciiTheme="minorHAnsi" w:hAnsiTheme="minorHAnsi" w:cstheme="minorBidi"/>
          <w:sz w:val="22"/>
          <w:szCs w:val="22"/>
          <w:lang w:bidi="en-US"/>
        </w:rPr>
        <w:t xml:space="preserve">, </w:t>
      </w:r>
      <w:r w:rsidR="00887D0D" w:rsidRPr="669E43C6">
        <w:rPr>
          <w:rFonts w:asciiTheme="minorHAnsi" w:hAnsiTheme="minorHAnsi" w:cstheme="minorBidi"/>
          <w:sz w:val="22"/>
          <w:szCs w:val="22"/>
          <w:lang w:bidi="en-US"/>
        </w:rPr>
        <w:t>do not use</w:t>
      </w:r>
      <w:r w:rsidR="002058C3" w:rsidRPr="669E43C6">
        <w:rPr>
          <w:rFonts w:asciiTheme="minorHAnsi" w:hAnsiTheme="minorHAnsi" w:cstheme="minorBidi"/>
          <w:sz w:val="22"/>
          <w:szCs w:val="22"/>
          <w:lang w:bidi="en-US"/>
        </w:rPr>
        <w:t xml:space="preserve"> statements, photographs, video</w:t>
      </w:r>
      <w:r w:rsidR="00B374CE" w:rsidRPr="669E43C6">
        <w:rPr>
          <w:rFonts w:asciiTheme="minorHAnsi" w:hAnsiTheme="minorHAnsi" w:cstheme="minorBidi"/>
          <w:sz w:val="22"/>
          <w:szCs w:val="22"/>
          <w:lang w:bidi="en-US"/>
        </w:rPr>
        <w:t>,</w:t>
      </w:r>
      <w:r w:rsidR="002058C3" w:rsidRPr="669E43C6">
        <w:rPr>
          <w:rFonts w:asciiTheme="minorHAnsi" w:hAnsiTheme="minorHAnsi" w:cstheme="minorBidi"/>
          <w:sz w:val="22"/>
          <w:szCs w:val="22"/>
          <w:lang w:bidi="en-US"/>
        </w:rPr>
        <w:t xml:space="preserve"> or </w:t>
      </w:r>
      <w:r w:rsidR="00C27423" w:rsidRPr="669E43C6">
        <w:rPr>
          <w:rFonts w:asciiTheme="minorHAnsi" w:hAnsiTheme="minorHAnsi" w:cstheme="minorBidi"/>
          <w:sz w:val="22"/>
          <w:szCs w:val="22"/>
          <w:lang w:bidi="en-US"/>
        </w:rPr>
        <w:t xml:space="preserve">other image or </w:t>
      </w:r>
      <w:r w:rsidR="002058C3" w:rsidRPr="669E43C6">
        <w:rPr>
          <w:rFonts w:asciiTheme="minorHAnsi" w:hAnsiTheme="minorHAnsi" w:cstheme="minorBidi"/>
          <w:sz w:val="22"/>
          <w:szCs w:val="22"/>
          <w:lang w:bidi="en-US"/>
        </w:rPr>
        <w:t xml:space="preserve">audio </w:t>
      </w:r>
      <w:r w:rsidR="00C27423" w:rsidRPr="669E43C6">
        <w:rPr>
          <w:rFonts w:asciiTheme="minorHAnsi" w:hAnsiTheme="minorHAnsi" w:cstheme="minorBidi"/>
          <w:sz w:val="22"/>
          <w:szCs w:val="22"/>
          <w:lang w:bidi="en-US"/>
        </w:rPr>
        <w:t xml:space="preserve">content </w:t>
      </w:r>
      <w:r w:rsidR="002058C3" w:rsidRPr="669E43C6">
        <w:rPr>
          <w:rFonts w:asciiTheme="minorHAnsi" w:hAnsiTheme="minorHAnsi" w:cstheme="minorBidi"/>
          <w:sz w:val="22"/>
          <w:szCs w:val="22"/>
          <w:lang w:bidi="en-US"/>
        </w:rPr>
        <w:t>that reasonably could be viewed as unlawful harassment or discrimination or other</w:t>
      </w:r>
      <w:r w:rsidR="00992DD1" w:rsidRPr="669E43C6">
        <w:rPr>
          <w:rFonts w:asciiTheme="minorHAnsi" w:hAnsiTheme="minorHAnsi" w:cstheme="minorBidi"/>
          <w:sz w:val="22"/>
          <w:szCs w:val="22"/>
          <w:lang w:bidi="en-US"/>
        </w:rPr>
        <w:t xml:space="preserve"> violation of </w:t>
      </w:r>
      <w:r w:rsidR="002058C3" w:rsidRPr="669E43C6">
        <w:rPr>
          <w:rFonts w:asciiTheme="minorHAnsi" w:hAnsiTheme="minorHAnsi" w:cstheme="minorBidi"/>
          <w:sz w:val="22"/>
          <w:szCs w:val="22"/>
          <w:lang w:bidi="en-US"/>
        </w:rPr>
        <w:t xml:space="preserve">the law such as </w:t>
      </w:r>
      <w:r w:rsidR="00C27423" w:rsidRPr="669E43C6">
        <w:rPr>
          <w:rFonts w:asciiTheme="minorHAnsi" w:hAnsiTheme="minorHAnsi" w:cstheme="minorBidi"/>
          <w:sz w:val="22"/>
          <w:szCs w:val="22"/>
          <w:lang w:bidi="en-US"/>
        </w:rPr>
        <w:t>unlawfully</w:t>
      </w:r>
      <w:r w:rsidR="002058C3" w:rsidRPr="669E43C6">
        <w:rPr>
          <w:rFonts w:asciiTheme="minorHAnsi" w:hAnsiTheme="minorHAnsi" w:cstheme="minorBidi"/>
          <w:sz w:val="22"/>
          <w:szCs w:val="22"/>
          <w:lang w:bidi="en-US"/>
        </w:rPr>
        <w:t xml:space="preserve"> threatening conduct.</w:t>
      </w:r>
      <w:r w:rsidR="00B374CE"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 xml:space="preserve">Examples of such conduct might include offensive posts that could contribute to a hostile work environment </w:t>
      </w:r>
      <w:r w:rsidR="00493FB3" w:rsidRPr="669E43C6">
        <w:rPr>
          <w:rFonts w:asciiTheme="minorHAnsi" w:hAnsiTheme="minorHAnsi" w:cstheme="minorBidi"/>
          <w:sz w:val="22"/>
          <w:szCs w:val="22"/>
          <w:lang w:bidi="en-US"/>
        </w:rPr>
        <w:t>based on</w:t>
      </w:r>
      <w:r w:rsidR="002058C3" w:rsidRPr="669E43C6">
        <w:rPr>
          <w:rFonts w:asciiTheme="minorHAnsi" w:hAnsiTheme="minorHAnsi" w:cstheme="minorBidi"/>
          <w:sz w:val="22"/>
          <w:szCs w:val="22"/>
          <w:lang w:bidi="en-US"/>
        </w:rPr>
        <w:t xml:space="preserve"> race, religio</w:t>
      </w:r>
      <w:r w:rsidR="000918BE">
        <w:rPr>
          <w:rFonts w:asciiTheme="minorHAnsi" w:hAnsiTheme="minorHAnsi" w:cstheme="minorBidi"/>
          <w:sz w:val="22"/>
          <w:szCs w:val="22"/>
          <w:lang w:bidi="en-US"/>
        </w:rPr>
        <w:t>n</w:t>
      </w:r>
      <w:r w:rsidR="002058C3" w:rsidRPr="669E43C6">
        <w:rPr>
          <w:rFonts w:asciiTheme="minorHAnsi" w:hAnsiTheme="minorHAnsi" w:cstheme="minorBidi"/>
          <w:sz w:val="22"/>
          <w:szCs w:val="22"/>
          <w:lang w:bidi="en-US"/>
        </w:rPr>
        <w:t>, color, national origin, ancestry, physical</w:t>
      </w:r>
      <w:r w:rsidR="00887D0D" w:rsidRPr="669E43C6">
        <w:rPr>
          <w:rFonts w:asciiTheme="minorHAnsi" w:hAnsiTheme="minorHAnsi" w:cstheme="minorBidi"/>
          <w:sz w:val="22"/>
          <w:szCs w:val="22"/>
          <w:lang w:bidi="en-US"/>
        </w:rPr>
        <w:t>, emotional,</w:t>
      </w:r>
      <w:r w:rsidR="002058C3" w:rsidRPr="669E43C6">
        <w:rPr>
          <w:rFonts w:asciiTheme="minorHAnsi" w:hAnsiTheme="minorHAnsi" w:cstheme="minorBidi"/>
          <w:sz w:val="22"/>
          <w:szCs w:val="22"/>
          <w:lang w:bidi="en-US"/>
        </w:rPr>
        <w:t xml:space="preserve"> or </w:t>
      </w:r>
      <w:r w:rsidR="00887D0D" w:rsidRPr="669E43C6">
        <w:rPr>
          <w:rFonts w:asciiTheme="minorHAnsi" w:hAnsiTheme="minorHAnsi" w:cstheme="minorBidi"/>
          <w:sz w:val="22"/>
          <w:szCs w:val="22"/>
          <w:lang w:bidi="en-US"/>
        </w:rPr>
        <w:t>cognitive</w:t>
      </w:r>
      <w:r w:rsidR="002058C3" w:rsidRPr="669E43C6">
        <w:rPr>
          <w:rFonts w:asciiTheme="minorHAnsi" w:hAnsiTheme="minorHAnsi" w:cstheme="minorBidi"/>
          <w:sz w:val="22"/>
          <w:szCs w:val="22"/>
          <w:lang w:bidi="en-US"/>
        </w:rPr>
        <w:t xml:space="preserve"> disability, medical condition, genetic information, marital status, sex, gender, gender identity, gender expression, age, sexual orientation</w:t>
      </w:r>
      <w:r w:rsidR="008A4CC1" w:rsidRPr="669E43C6">
        <w:rPr>
          <w:rFonts w:asciiTheme="minorHAnsi" w:hAnsiTheme="minorHAnsi" w:cstheme="minorBidi"/>
          <w:sz w:val="22"/>
          <w:szCs w:val="22"/>
          <w:lang w:bidi="en-US"/>
        </w:rPr>
        <w:t>,</w:t>
      </w:r>
      <w:r w:rsidR="002058C3" w:rsidRPr="669E43C6">
        <w:rPr>
          <w:rFonts w:asciiTheme="minorHAnsi" w:hAnsiTheme="minorHAnsi" w:cstheme="minorBidi"/>
          <w:sz w:val="22"/>
          <w:szCs w:val="22"/>
          <w:lang w:bidi="en-US"/>
        </w:rPr>
        <w:t xml:space="preserve"> or any status protected by law. Examples of unlawful threatening conduct include</w:t>
      </w:r>
      <w:r w:rsidR="00792296" w:rsidRPr="669E43C6">
        <w:rPr>
          <w:rFonts w:asciiTheme="minorHAnsi" w:hAnsiTheme="minorHAnsi" w:cstheme="minorBidi"/>
          <w:sz w:val="22"/>
          <w:szCs w:val="22"/>
          <w:lang w:bidi="en-US"/>
        </w:rPr>
        <w:t xml:space="preserve"> but </w:t>
      </w:r>
      <w:r w:rsidR="00A010E0">
        <w:rPr>
          <w:rFonts w:asciiTheme="minorHAnsi" w:hAnsiTheme="minorHAnsi" w:cstheme="minorBidi"/>
          <w:sz w:val="22"/>
          <w:szCs w:val="22"/>
          <w:lang w:bidi="en-US"/>
        </w:rPr>
        <w:t>are</w:t>
      </w:r>
      <w:r w:rsidR="00792296" w:rsidRPr="669E43C6">
        <w:rPr>
          <w:rFonts w:asciiTheme="minorHAnsi" w:hAnsiTheme="minorHAnsi" w:cstheme="minorBidi"/>
          <w:sz w:val="22"/>
          <w:szCs w:val="22"/>
          <w:lang w:bidi="en-US"/>
        </w:rPr>
        <w:t xml:space="preserve"> not limited to</w:t>
      </w:r>
      <w:r w:rsidR="002058C3" w:rsidRPr="669E43C6">
        <w:rPr>
          <w:rFonts w:asciiTheme="minorHAnsi" w:hAnsiTheme="minorHAnsi" w:cstheme="minorBidi"/>
          <w:sz w:val="22"/>
          <w:szCs w:val="22"/>
          <w:lang w:bidi="en-US"/>
        </w:rPr>
        <w:t xml:space="preserve"> posting material that would make a reasonable person afraid for </w:t>
      </w:r>
      <w:r w:rsidR="008A4CC1" w:rsidRPr="669E43C6">
        <w:rPr>
          <w:rFonts w:asciiTheme="minorHAnsi" w:hAnsiTheme="minorHAnsi" w:cstheme="minorBidi"/>
          <w:sz w:val="22"/>
          <w:szCs w:val="22"/>
          <w:lang w:bidi="en-US"/>
        </w:rPr>
        <w:t>one’s</w:t>
      </w:r>
      <w:r w:rsidR="002058C3" w:rsidRPr="669E43C6">
        <w:rPr>
          <w:rFonts w:asciiTheme="minorHAnsi" w:hAnsiTheme="minorHAnsi" w:cstheme="minorBidi"/>
          <w:sz w:val="22"/>
          <w:szCs w:val="22"/>
          <w:lang w:bidi="en-US"/>
        </w:rPr>
        <w:t xml:space="preserve"> safety or the safety of </w:t>
      </w:r>
      <w:r w:rsidR="008A4CC1" w:rsidRPr="669E43C6">
        <w:rPr>
          <w:rFonts w:asciiTheme="minorHAnsi" w:hAnsiTheme="minorHAnsi" w:cstheme="minorBidi"/>
          <w:sz w:val="22"/>
          <w:szCs w:val="22"/>
          <w:lang w:bidi="en-US"/>
        </w:rPr>
        <w:t>one’s</w:t>
      </w:r>
      <w:r w:rsidR="002058C3" w:rsidRPr="669E43C6">
        <w:rPr>
          <w:rFonts w:asciiTheme="minorHAnsi" w:hAnsiTheme="minorHAnsi" w:cstheme="minorBidi"/>
          <w:sz w:val="22"/>
          <w:szCs w:val="22"/>
          <w:lang w:bidi="en-US"/>
        </w:rPr>
        <w:t xml:space="preserve"> family.</w:t>
      </w:r>
      <w:r w:rsidR="003E3BBA">
        <w:rPr>
          <w:rFonts w:asciiTheme="minorHAnsi" w:hAnsiTheme="minorHAnsi" w:cstheme="minorBidi"/>
          <w:sz w:val="22"/>
          <w:szCs w:val="22"/>
          <w:lang w:bidi="en-US"/>
        </w:rPr>
        <w:t xml:space="preserve"> </w:t>
      </w:r>
    </w:p>
    <w:p w14:paraId="414DD3F0" w14:textId="42D143E1" w:rsidR="00F25DAE" w:rsidRPr="002910D0" w:rsidRDefault="00F25DAE" w:rsidP="00137016">
      <w:pPr>
        <w:pStyle w:val="Heading2"/>
        <w:spacing w:after="120"/>
      </w:pPr>
      <w:r>
        <w:t>Expectations</w:t>
      </w:r>
      <w:r w:rsidRPr="002910D0">
        <w:t xml:space="preserve"> </w:t>
      </w:r>
    </w:p>
    <w:p w14:paraId="397F5F0B" w14:textId="77777777" w:rsidR="00DD68CB" w:rsidRDefault="00792296"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sidRPr="669E43C6">
        <w:rPr>
          <w:rFonts w:asciiTheme="minorHAnsi" w:hAnsiTheme="minorHAnsi" w:cstheme="minorBidi"/>
          <w:sz w:val="22"/>
          <w:szCs w:val="22"/>
        </w:rPr>
        <w:t xml:space="preserve">Employees are expected to </w:t>
      </w:r>
      <w:r w:rsidR="00054180" w:rsidRPr="669E43C6">
        <w:rPr>
          <w:rFonts w:asciiTheme="minorHAnsi" w:hAnsiTheme="minorHAnsi" w:cstheme="minorBidi"/>
          <w:sz w:val="22"/>
          <w:szCs w:val="22"/>
        </w:rPr>
        <w:t>be truthful and accurate</w:t>
      </w:r>
      <w:r w:rsidR="002058C3" w:rsidRPr="669E43C6">
        <w:rPr>
          <w:rFonts w:asciiTheme="minorHAnsi" w:hAnsiTheme="minorHAnsi" w:cstheme="minorBidi"/>
          <w:sz w:val="22"/>
          <w:szCs w:val="22"/>
        </w:rPr>
        <w:t xml:space="preserve"> in any </w:t>
      </w:r>
      <w:r w:rsidR="00F820F4" w:rsidRPr="669E43C6">
        <w:rPr>
          <w:rFonts w:asciiTheme="minorHAnsi" w:hAnsiTheme="minorHAnsi" w:cstheme="minorBidi"/>
          <w:sz w:val="22"/>
          <w:szCs w:val="22"/>
        </w:rPr>
        <w:t>communication</w:t>
      </w:r>
      <w:r w:rsidR="002058C3" w:rsidRPr="669E43C6">
        <w:rPr>
          <w:rFonts w:asciiTheme="minorHAnsi" w:hAnsiTheme="minorHAnsi" w:cstheme="minorBidi"/>
          <w:sz w:val="22"/>
          <w:szCs w:val="22"/>
        </w:rPr>
        <w:t>.</w:t>
      </w:r>
      <w:r w:rsidR="00B374CE" w:rsidRPr="669E43C6">
        <w:rPr>
          <w:rFonts w:asciiTheme="minorHAnsi" w:hAnsiTheme="minorHAnsi" w:cstheme="minorBidi"/>
          <w:sz w:val="22"/>
          <w:szCs w:val="22"/>
        </w:rPr>
        <w:t xml:space="preserve"> </w:t>
      </w:r>
      <w:r w:rsidR="002058C3" w:rsidRPr="669E43C6">
        <w:rPr>
          <w:rFonts w:asciiTheme="minorHAnsi" w:hAnsiTheme="minorHAnsi" w:cstheme="minorBidi"/>
          <w:sz w:val="22"/>
          <w:szCs w:val="22"/>
        </w:rPr>
        <w:t>Include a link to your sources of information</w:t>
      </w:r>
      <w:r w:rsidR="00054180" w:rsidRPr="669E43C6">
        <w:rPr>
          <w:rFonts w:asciiTheme="minorHAnsi" w:hAnsiTheme="minorHAnsi" w:cstheme="minorBidi"/>
          <w:sz w:val="22"/>
          <w:szCs w:val="22"/>
        </w:rPr>
        <w:t xml:space="preserve"> when applicable</w:t>
      </w:r>
      <w:r w:rsidR="002058C3" w:rsidRPr="669E43C6">
        <w:rPr>
          <w:rFonts w:asciiTheme="minorHAnsi" w:hAnsiTheme="minorHAnsi" w:cstheme="minorBidi"/>
          <w:sz w:val="22"/>
          <w:szCs w:val="22"/>
        </w:rPr>
        <w:t>.</w:t>
      </w:r>
      <w:r w:rsidR="00B374CE" w:rsidRPr="669E43C6">
        <w:rPr>
          <w:rFonts w:asciiTheme="minorHAnsi" w:hAnsiTheme="minorHAnsi" w:cstheme="minorBidi"/>
          <w:sz w:val="22"/>
          <w:szCs w:val="22"/>
        </w:rPr>
        <w:t xml:space="preserve"> </w:t>
      </w:r>
      <w:r w:rsidR="002058C3" w:rsidRPr="669E43C6">
        <w:rPr>
          <w:rFonts w:asciiTheme="minorHAnsi" w:hAnsiTheme="minorHAnsi" w:cstheme="minorBidi"/>
          <w:sz w:val="22"/>
          <w:szCs w:val="22"/>
        </w:rPr>
        <w:t xml:space="preserve">If you make a mistake, correct the information, </w:t>
      </w:r>
      <w:r w:rsidR="00C35658" w:rsidRPr="669E43C6">
        <w:rPr>
          <w:rFonts w:asciiTheme="minorHAnsi" w:hAnsiTheme="minorHAnsi" w:cstheme="minorBidi"/>
          <w:sz w:val="22"/>
          <w:szCs w:val="22"/>
        </w:rPr>
        <w:t>and/</w:t>
      </w:r>
      <w:r w:rsidR="002058C3" w:rsidRPr="669E43C6">
        <w:rPr>
          <w:rFonts w:asciiTheme="minorHAnsi" w:hAnsiTheme="minorHAnsi" w:cstheme="minorBidi"/>
          <w:sz w:val="22"/>
          <w:szCs w:val="22"/>
        </w:rPr>
        <w:t>or retract it promptly.</w:t>
      </w:r>
      <w:r w:rsidR="00B374CE" w:rsidRPr="669E43C6">
        <w:rPr>
          <w:rFonts w:asciiTheme="minorHAnsi" w:hAnsiTheme="minorHAnsi" w:cstheme="minorBidi"/>
          <w:sz w:val="22"/>
          <w:szCs w:val="22"/>
        </w:rPr>
        <w:t xml:space="preserve"> </w:t>
      </w:r>
      <w:r w:rsidR="002058C3" w:rsidRPr="669E43C6">
        <w:rPr>
          <w:rFonts w:asciiTheme="minorHAnsi" w:hAnsiTheme="minorHAnsi" w:cstheme="minorBidi"/>
          <w:color w:val="000000" w:themeColor="text1"/>
          <w:sz w:val="22"/>
          <w:szCs w:val="22"/>
        </w:rPr>
        <w:t xml:space="preserve">Never post any information or rumors that you know to be false about </w:t>
      </w:r>
      <w:r w:rsidR="00887D0D" w:rsidRPr="669E43C6">
        <w:rPr>
          <w:rFonts w:asciiTheme="minorHAnsi" w:hAnsiTheme="minorHAnsi" w:cstheme="minorBidi"/>
          <w:color w:val="000000" w:themeColor="text1"/>
          <w:sz w:val="22"/>
          <w:szCs w:val="22"/>
        </w:rPr>
        <w:t>employees</w:t>
      </w:r>
      <w:r w:rsidR="002058C3" w:rsidRPr="669E43C6">
        <w:rPr>
          <w:rFonts w:asciiTheme="minorHAnsi" w:hAnsiTheme="minorHAnsi" w:cstheme="minorBidi"/>
          <w:color w:val="000000" w:themeColor="text1"/>
          <w:sz w:val="22"/>
          <w:szCs w:val="22"/>
        </w:rPr>
        <w:t xml:space="preserve"> or</w:t>
      </w:r>
      <w:r w:rsidR="00B374CE" w:rsidRPr="669E43C6">
        <w:rPr>
          <w:rFonts w:asciiTheme="minorHAnsi" w:hAnsiTheme="minorHAnsi" w:cstheme="minorBidi"/>
          <w:color w:val="000000" w:themeColor="text1"/>
          <w:sz w:val="22"/>
          <w:szCs w:val="22"/>
        </w:rPr>
        <w:t xml:space="preserve"> </w:t>
      </w:r>
      <w:r w:rsidR="002058C3" w:rsidRPr="669E43C6">
        <w:rPr>
          <w:rFonts w:asciiTheme="minorHAnsi" w:hAnsiTheme="minorHAnsi" w:cstheme="minorBidi"/>
          <w:color w:val="000000" w:themeColor="text1"/>
          <w:sz w:val="22"/>
          <w:szCs w:val="22"/>
        </w:rPr>
        <w:t>students.</w:t>
      </w:r>
      <w:r w:rsidR="003D6489">
        <w:rPr>
          <w:rFonts w:asciiTheme="minorHAnsi" w:hAnsiTheme="minorHAnsi" w:cstheme="minorBidi"/>
          <w:color w:val="000000" w:themeColor="text1"/>
          <w:sz w:val="22"/>
          <w:szCs w:val="22"/>
        </w:rPr>
        <w:t xml:space="preserve"> </w:t>
      </w:r>
      <w:r w:rsidR="003D6489">
        <w:rPr>
          <w:rFonts w:asciiTheme="minorHAnsi" w:hAnsiTheme="minorHAnsi" w:cstheme="minorBidi"/>
          <w:sz w:val="22"/>
          <w:szCs w:val="22"/>
          <w:lang w:bidi="en-US"/>
        </w:rPr>
        <w:t>Employees will not</w:t>
      </w:r>
      <w:r w:rsidR="002058C3" w:rsidRPr="669E43C6">
        <w:rPr>
          <w:rFonts w:asciiTheme="minorHAnsi" w:hAnsiTheme="minorHAnsi" w:cstheme="minorBidi"/>
          <w:sz w:val="22"/>
          <w:szCs w:val="22"/>
          <w:lang w:bidi="en-US"/>
        </w:rPr>
        <w:t xml:space="preserve"> disclose information that may violate the rights of </w:t>
      </w:r>
      <w:r w:rsidR="008A4CC1" w:rsidRPr="669E43C6">
        <w:rPr>
          <w:rFonts w:asciiTheme="minorHAnsi" w:hAnsiTheme="minorHAnsi" w:cstheme="minorBidi"/>
          <w:sz w:val="22"/>
          <w:szCs w:val="22"/>
          <w:lang w:bidi="en-US"/>
        </w:rPr>
        <w:t>others</w:t>
      </w:r>
      <w:r w:rsidR="0041674D" w:rsidRPr="669E43C6">
        <w:rPr>
          <w:rFonts w:asciiTheme="minorHAnsi" w:hAnsiTheme="minorHAnsi" w:cstheme="minorBidi"/>
          <w:sz w:val="22"/>
          <w:szCs w:val="22"/>
          <w:lang w:bidi="en-US"/>
        </w:rPr>
        <w:t>. All employees are subject to FERPA, HIPPA, and other confidentiality assurances. For example, do not disclose another individual’s social security number, medical information, financial information, or a student’s grades in a manner that violates that person’s rights.</w:t>
      </w:r>
      <w:r w:rsidR="0041674D" w:rsidRPr="669E43C6">
        <w:rPr>
          <w:rFonts w:asciiTheme="minorHAnsi" w:hAnsiTheme="minorHAnsi" w:cstheme="minorBidi"/>
          <w:color w:val="4F81BD" w:themeColor="accent1"/>
          <w:sz w:val="22"/>
          <w:szCs w:val="22"/>
          <w:lang w:bidi="en-US"/>
        </w:rPr>
        <w:t xml:space="preserve"> </w:t>
      </w:r>
      <w:r w:rsidR="00C35658" w:rsidRPr="00545E31">
        <w:rPr>
          <w:rFonts w:asciiTheme="minorHAnsi" w:hAnsiTheme="minorHAnsi" w:cstheme="minorBidi"/>
          <w:sz w:val="22"/>
          <w:szCs w:val="22"/>
          <w:lang w:bidi="en-US"/>
        </w:rPr>
        <w:t>This</w:t>
      </w:r>
      <w:r w:rsidR="00545E31">
        <w:rPr>
          <w:rFonts w:asciiTheme="minorHAnsi" w:hAnsiTheme="minorHAnsi" w:cstheme="minorBidi"/>
          <w:sz w:val="22"/>
          <w:szCs w:val="22"/>
          <w:lang w:bidi="en-US"/>
        </w:rPr>
        <w:t xml:space="preserve"> also</w:t>
      </w:r>
      <w:r w:rsidR="00C35658" w:rsidRPr="00545E31">
        <w:rPr>
          <w:rFonts w:asciiTheme="minorHAnsi" w:hAnsiTheme="minorHAnsi" w:cstheme="minorBidi"/>
          <w:sz w:val="22"/>
          <w:szCs w:val="22"/>
          <w:lang w:bidi="en-US"/>
        </w:rPr>
        <w:t xml:space="preserve"> includes posting images or video content taken during class time without the express permission of those being captured</w:t>
      </w:r>
      <w:r w:rsidR="00C35658" w:rsidRPr="001638F4">
        <w:rPr>
          <w:rFonts w:asciiTheme="minorHAnsi" w:hAnsiTheme="minorHAnsi" w:cstheme="minorBidi"/>
          <w:sz w:val="22"/>
          <w:szCs w:val="22"/>
          <w:lang w:bidi="en-US"/>
        </w:rPr>
        <w:t>.</w:t>
      </w:r>
      <w:r w:rsidR="001638F4" w:rsidRPr="001638F4">
        <w:rPr>
          <w:rFonts w:asciiTheme="minorHAnsi" w:hAnsiTheme="minorHAnsi" w:cstheme="minorBidi"/>
          <w:sz w:val="22"/>
          <w:szCs w:val="22"/>
          <w:lang w:bidi="en-US"/>
        </w:rPr>
        <w:t xml:space="preserve"> </w:t>
      </w:r>
    </w:p>
    <w:p w14:paraId="0647A0E3" w14:textId="1BC1EE81" w:rsidR="002058C3" w:rsidRPr="005934F1" w:rsidRDefault="001638F4"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sz w:val="22"/>
          <w:szCs w:val="22"/>
          <w:lang w:bidi="en-US"/>
        </w:rPr>
      </w:pPr>
      <w:r w:rsidRPr="001638F4">
        <w:rPr>
          <w:rFonts w:asciiTheme="minorHAnsi" w:hAnsiTheme="minorHAnsi" w:cstheme="minorBidi"/>
          <w:sz w:val="22"/>
          <w:szCs w:val="22"/>
          <w:lang w:bidi="en-US"/>
        </w:rPr>
        <w:t>The district and college logos should not be modified or used for personal use or for personal endorsement without express permission. For example, the use of logos should not be used for political endorsement or personal products.</w:t>
      </w:r>
      <w:r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 xml:space="preserve">If you publish a </w:t>
      </w:r>
      <w:r w:rsidR="00545E31">
        <w:rPr>
          <w:rFonts w:asciiTheme="minorHAnsi" w:hAnsiTheme="minorHAnsi" w:cstheme="minorBidi"/>
          <w:sz w:val="22"/>
          <w:szCs w:val="22"/>
          <w:lang w:bidi="en-US"/>
        </w:rPr>
        <w:t xml:space="preserve">communication such as, a </w:t>
      </w:r>
      <w:r w:rsidR="002058C3" w:rsidRPr="669E43C6">
        <w:rPr>
          <w:rFonts w:asciiTheme="minorHAnsi" w:hAnsiTheme="minorHAnsi" w:cstheme="minorBidi"/>
          <w:sz w:val="22"/>
          <w:szCs w:val="22"/>
          <w:lang w:bidi="en-US"/>
        </w:rPr>
        <w:t xml:space="preserve">blog or post online related to the work you do or </w:t>
      </w:r>
      <w:r w:rsidR="002C0666">
        <w:rPr>
          <w:rFonts w:asciiTheme="minorHAnsi" w:hAnsiTheme="minorHAnsi" w:cstheme="minorBidi"/>
          <w:sz w:val="22"/>
          <w:szCs w:val="22"/>
          <w:lang w:bidi="en-US"/>
        </w:rPr>
        <w:t>content</w:t>
      </w:r>
      <w:r w:rsidR="002058C3" w:rsidRPr="669E43C6">
        <w:rPr>
          <w:rFonts w:asciiTheme="minorHAnsi" w:hAnsiTheme="minorHAnsi" w:cstheme="minorBidi"/>
          <w:sz w:val="22"/>
          <w:szCs w:val="22"/>
          <w:lang w:bidi="en-US"/>
        </w:rPr>
        <w:t xml:space="preserve"> associated with</w:t>
      </w:r>
      <w:r w:rsidR="00C35658" w:rsidRPr="669E43C6">
        <w:rPr>
          <w:rFonts w:asciiTheme="minorHAnsi" w:hAnsiTheme="minorHAnsi" w:cstheme="minorBidi"/>
          <w:sz w:val="22"/>
          <w:szCs w:val="22"/>
          <w:lang w:bidi="en-US"/>
        </w:rPr>
        <w:t xml:space="preserve"> </w:t>
      </w:r>
      <w:r w:rsidR="002C0666">
        <w:rPr>
          <w:rFonts w:asciiTheme="minorHAnsi" w:hAnsiTheme="minorHAnsi" w:cstheme="minorBidi"/>
          <w:sz w:val="22"/>
          <w:szCs w:val="22"/>
          <w:lang w:bidi="en-US"/>
        </w:rPr>
        <w:t>BC</w:t>
      </w:r>
      <w:r w:rsidR="00C35658" w:rsidRPr="669E43C6">
        <w:rPr>
          <w:rFonts w:asciiTheme="minorHAnsi" w:hAnsiTheme="minorHAnsi" w:cstheme="minorBidi"/>
          <w:sz w:val="22"/>
          <w:szCs w:val="22"/>
          <w:lang w:bidi="en-US"/>
        </w:rPr>
        <w:t xml:space="preserve"> or</w:t>
      </w:r>
      <w:r w:rsidR="002058C3" w:rsidRPr="669E43C6">
        <w:rPr>
          <w:rFonts w:asciiTheme="minorHAnsi" w:hAnsiTheme="minorHAnsi" w:cstheme="minorBidi"/>
          <w:sz w:val="22"/>
          <w:szCs w:val="22"/>
          <w:lang w:bidi="en-US"/>
        </w:rPr>
        <w:t xml:space="preserve"> </w:t>
      </w:r>
      <w:r w:rsidR="008A4CC1" w:rsidRPr="669E43C6">
        <w:rPr>
          <w:rFonts w:asciiTheme="minorHAnsi" w:hAnsiTheme="minorHAnsi" w:cstheme="minorBidi"/>
          <w:sz w:val="22"/>
          <w:szCs w:val="22"/>
          <w:lang w:bidi="en-US"/>
        </w:rPr>
        <w:t xml:space="preserve">the </w:t>
      </w:r>
      <w:r w:rsidR="00887D0D" w:rsidRPr="669E43C6">
        <w:rPr>
          <w:rFonts w:asciiTheme="minorHAnsi" w:hAnsiTheme="minorHAnsi" w:cstheme="minorBidi"/>
          <w:sz w:val="22"/>
          <w:szCs w:val="22"/>
          <w:lang w:bidi="en-US"/>
        </w:rPr>
        <w:t xml:space="preserve">Kern Community College </w:t>
      </w:r>
      <w:r w:rsidR="002058C3" w:rsidRPr="669E43C6">
        <w:rPr>
          <w:rFonts w:asciiTheme="minorHAnsi" w:hAnsiTheme="minorHAnsi" w:cstheme="minorBidi"/>
          <w:sz w:val="22"/>
          <w:szCs w:val="22"/>
          <w:lang w:bidi="en-US"/>
        </w:rPr>
        <w:t>District</w:t>
      </w:r>
      <w:r w:rsidR="002C0666">
        <w:rPr>
          <w:rFonts w:asciiTheme="minorHAnsi" w:hAnsiTheme="minorHAnsi" w:cstheme="minorBidi"/>
          <w:sz w:val="22"/>
          <w:szCs w:val="22"/>
          <w:lang w:bidi="en-US"/>
        </w:rPr>
        <w:t xml:space="preserve"> (KCCD)</w:t>
      </w:r>
      <w:r w:rsidR="00887D0D" w:rsidRPr="669E43C6">
        <w:rPr>
          <w:rFonts w:asciiTheme="minorHAnsi" w:hAnsiTheme="minorHAnsi" w:cstheme="minorBidi"/>
          <w:sz w:val="22"/>
          <w:szCs w:val="22"/>
          <w:lang w:bidi="en-US"/>
        </w:rPr>
        <w:t>,</w:t>
      </w:r>
      <w:r w:rsidR="00C35658"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 xml:space="preserve">make it clear that you are not speaking on behalf of </w:t>
      </w:r>
      <w:r w:rsidR="007B549A" w:rsidRPr="669E43C6">
        <w:rPr>
          <w:rFonts w:asciiTheme="minorHAnsi" w:hAnsiTheme="minorHAnsi" w:cstheme="minorBidi"/>
          <w:sz w:val="22"/>
          <w:szCs w:val="22"/>
          <w:lang w:bidi="en-US"/>
        </w:rPr>
        <w:t xml:space="preserve">the </w:t>
      </w:r>
      <w:r w:rsidR="00C35658" w:rsidRPr="669E43C6">
        <w:rPr>
          <w:rFonts w:asciiTheme="minorHAnsi" w:hAnsiTheme="minorHAnsi" w:cstheme="minorBidi"/>
          <w:sz w:val="22"/>
          <w:szCs w:val="22"/>
          <w:lang w:bidi="en-US"/>
        </w:rPr>
        <w:t>c</w:t>
      </w:r>
      <w:r w:rsidR="008A4CC1" w:rsidRPr="669E43C6">
        <w:rPr>
          <w:rFonts w:asciiTheme="minorHAnsi" w:hAnsiTheme="minorHAnsi" w:cstheme="minorBidi"/>
          <w:sz w:val="22"/>
          <w:szCs w:val="22"/>
          <w:lang w:bidi="en-US"/>
        </w:rPr>
        <w:t xml:space="preserve">ollege or the </w:t>
      </w:r>
      <w:r w:rsidR="00C35658" w:rsidRPr="669E43C6">
        <w:rPr>
          <w:rFonts w:asciiTheme="minorHAnsi" w:hAnsiTheme="minorHAnsi" w:cstheme="minorBidi"/>
          <w:sz w:val="22"/>
          <w:szCs w:val="22"/>
          <w:lang w:bidi="en-US"/>
        </w:rPr>
        <w:lastRenderedPageBreak/>
        <w:t>d</w:t>
      </w:r>
      <w:r w:rsidR="002058C3" w:rsidRPr="669E43C6">
        <w:rPr>
          <w:rFonts w:asciiTheme="minorHAnsi" w:hAnsiTheme="minorHAnsi" w:cstheme="minorBidi"/>
          <w:sz w:val="22"/>
          <w:szCs w:val="22"/>
          <w:lang w:bidi="en-US"/>
        </w:rPr>
        <w:t>istrict.</w:t>
      </w:r>
      <w:r w:rsidR="00B374CE"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It is best to include a disclaimer such as</w:t>
      </w:r>
      <w:r w:rsidR="0041674D" w:rsidRPr="669E43C6">
        <w:rPr>
          <w:rFonts w:asciiTheme="minorHAnsi" w:hAnsiTheme="minorHAnsi" w:cstheme="minorBidi"/>
          <w:sz w:val="22"/>
          <w:szCs w:val="22"/>
          <w:lang w:bidi="en-US"/>
        </w:rPr>
        <w:t>,</w:t>
      </w:r>
      <w:r w:rsidR="002058C3" w:rsidRPr="669E43C6">
        <w:rPr>
          <w:rFonts w:asciiTheme="minorHAnsi" w:hAnsiTheme="minorHAnsi" w:cstheme="minorBidi"/>
          <w:sz w:val="22"/>
          <w:szCs w:val="22"/>
          <w:lang w:bidi="en-US"/>
        </w:rPr>
        <w:t xml:space="preserve"> “The postings on this site are my own and do not necessarily reflect the </w:t>
      </w:r>
      <w:r w:rsidR="002058C3" w:rsidRPr="005934F1">
        <w:rPr>
          <w:rFonts w:asciiTheme="minorHAnsi" w:hAnsiTheme="minorHAnsi" w:cstheme="minorHAnsi"/>
          <w:sz w:val="22"/>
          <w:szCs w:val="22"/>
          <w:lang w:bidi="en-US"/>
        </w:rPr>
        <w:t xml:space="preserve">views of the </w:t>
      </w:r>
      <w:r w:rsidR="002C0666" w:rsidRPr="005934F1">
        <w:rPr>
          <w:rFonts w:asciiTheme="minorHAnsi" w:hAnsiTheme="minorHAnsi" w:cstheme="minorHAnsi"/>
          <w:sz w:val="22"/>
          <w:szCs w:val="22"/>
          <w:lang w:bidi="en-US"/>
        </w:rPr>
        <w:t>KCCD</w:t>
      </w:r>
      <w:r w:rsidR="002058C3" w:rsidRPr="005934F1">
        <w:rPr>
          <w:rFonts w:asciiTheme="minorHAnsi" w:hAnsiTheme="minorHAnsi" w:cstheme="minorHAnsi"/>
          <w:sz w:val="22"/>
          <w:szCs w:val="22"/>
          <w:lang w:bidi="en-US"/>
        </w:rPr>
        <w:t>.”</w:t>
      </w:r>
      <w:r w:rsidR="0041674D" w:rsidRPr="005934F1">
        <w:rPr>
          <w:rFonts w:asciiTheme="minorHAnsi" w:hAnsiTheme="minorHAnsi" w:cstheme="minorHAnsi"/>
          <w:sz w:val="22"/>
          <w:szCs w:val="22"/>
          <w:lang w:bidi="en-US"/>
        </w:rPr>
        <w:t xml:space="preserve"> Additionally, it is important to follow all copyright, fair use and intellectual property rights when engaging in social media settings. </w:t>
      </w:r>
    </w:p>
    <w:p w14:paraId="647A6364" w14:textId="77777777" w:rsidR="007A1709" w:rsidRPr="005934F1" w:rsidRDefault="007A1709" w:rsidP="00137016">
      <w:pPr>
        <w:pStyle w:val="NormalWeb"/>
        <w:shd w:val="clear" w:color="auto" w:fill="FFFFFF" w:themeFill="background1"/>
        <w:spacing w:before="0" w:beforeAutospacing="0" w:after="120" w:afterAutospacing="0"/>
        <w:rPr>
          <w:rFonts w:asciiTheme="minorHAnsi" w:hAnsiTheme="minorHAnsi" w:cstheme="minorHAnsi"/>
          <w:color w:val="242424"/>
          <w:sz w:val="22"/>
          <w:szCs w:val="22"/>
        </w:rPr>
      </w:pPr>
      <w:r w:rsidRPr="005934F1">
        <w:rPr>
          <w:rFonts w:asciiTheme="minorHAnsi" w:hAnsiTheme="minorHAnsi" w:cstheme="minorHAnsi"/>
          <w:color w:val="242424"/>
          <w:sz w:val="22"/>
          <w:szCs w:val="22"/>
        </w:rPr>
        <w:t>Before you post or react to something on social media, keep in mind:</w:t>
      </w:r>
    </w:p>
    <w:p w14:paraId="4643E2F9" w14:textId="35329408" w:rsidR="007A1709" w:rsidRPr="005934F1" w:rsidRDefault="007A1709" w:rsidP="00137016">
      <w:pPr>
        <w:pStyle w:val="NormalWeb"/>
        <w:numPr>
          <w:ilvl w:val="0"/>
          <w:numId w:val="10"/>
        </w:numPr>
        <w:shd w:val="clear" w:color="auto" w:fill="FFFFFF" w:themeFill="background1"/>
        <w:spacing w:before="0" w:beforeAutospacing="0" w:after="120" w:afterAutospacing="0"/>
        <w:contextualSpacing/>
        <w:rPr>
          <w:rFonts w:asciiTheme="minorHAnsi" w:hAnsiTheme="minorHAnsi" w:cstheme="minorBidi"/>
          <w:color w:val="242424"/>
          <w:sz w:val="22"/>
          <w:szCs w:val="22"/>
        </w:rPr>
      </w:pPr>
      <w:r w:rsidRPr="034BE884">
        <w:rPr>
          <w:rFonts w:asciiTheme="minorHAnsi" w:hAnsiTheme="minorHAnsi" w:cstheme="minorBidi"/>
          <w:i/>
          <w:color w:val="242424"/>
          <w:sz w:val="22"/>
          <w:szCs w:val="22"/>
        </w:rPr>
        <w:t>Anything</w:t>
      </w:r>
      <w:r w:rsidRPr="034BE884">
        <w:rPr>
          <w:rFonts w:asciiTheme="minorHAnsi" w:hAnsiTheme="minorHAnsi" w:cstheme="minorBidi"/>
          <w:color w:val="242424"/>
          <w:sz w:val="22"/>
          <w:szCs w:val="22"/>
        </w:rPr>
        <w:t> you post or react could eventually become public, even without your consent;</w:t>
      </w:r>
    </w:p>
    <w:p w14:paraId="1A583B77" w14:textId="77777777" w:rsidR="00335CFF" w:rsidRDefault="007A1709" w:rsidP="00137016">
      <w:pPr>
        <w:pStyle w:val="NormalWeb"/>
        <w:numPr>
          <w:ilvl w:val="0"/>
          <w:numId w:val="10"/>
        </w:numPr>
        <w:shd w:val="clear" w:color="auto" w:fill="FFFFFF" w:themeFill="background1"/>
        <w:spacing w:before="0" w:beforeAutospacing="0" w:after="120" w:afterAutospacing="0"/>
        <w:contextualSpacing/>
        <w:rPr>
          <w:rFonts w:asciiTheme="minorHAnsi" w:hAnsiTheme="minorHAnsi" w:cstheme="minorBidi"/>
          <w:color w:val="242424"/>
          <w:sz w:val="22"/>
          <w:szCs w:val="22"/>
        </w:rPr>
      </w:pPr>
      <w:r w:rsidRPr="034BE884">
        <w:rPr>
          <w:rFonts w:asciiTheme="minorHAnsi" w:hAnsiTheme="minorHAnsi" w:cstheme="minorBidi"/>
          <w:color w:val="242424"/>
          <w:sz w:val="22"/>
          <w:szCs w:val="22"/>
        </w:rPr>
        <w:t xml:space="preserve">If your conduct adversely affects your job performance, the performance of </w:t>
      </w:r>
      <w:r w:rsidR="007D694D" w:rsidRPr="034BE884">
        <w:rPr>
          <w:rFonts w:asciiTheme="minorHAnsi" w:hAnsiTheme="minorHAnsi" w:cstheme="minorBidi"/>
          <w:color w:val="242424"/>
          <w:sz w:val="22"/>
          <w:szCs w:val="22"/>
        </w:rPr>
        <w:t>other employees</w:t>
      </w:r>
      <w:r w:rsidRPr="034BE884">
        <w:rPr>
          <w:rFonts w:asciiTheme="minorHAnsi" w:hAnsiTheme="minorHAnsi" w:cstheme="minorBidi"/>
          <w:color w:val="242424"/>
          <w:sz w:val="22"/>
          <w:szCs w:val="22"/>
        </w:rPr>
        <w:t>, or adversely affects students served by the College, the College may take disciplinary action against you up to and including termination;</w:t>
      </w:r>
    </w:p>
    <w:p w14:paraId="41AFBC1A" w14:textId="77777777" w:rsidR="00335CFF" w:rsidRDefault="007A1709" w:rsidP="00137016">
      <w:pPr>
        <w:pStyle w:val="NormalWeb"/>
        <w:numPr>
          <w:ilvl w:val="0"/>
          <w:numId w:val="10"/>
        </w:numPr>
        <w:shd w:val="clear" w:color="auto" w:fill="FFFFFF" w:themeFill="background1"/>
        <w:spacing w:before="0" w:beforeAutospacing="0" w:after="120" w:afterAutospacing="0"/>
        <w:contextualSpacing/>
        <w:rPr>
          <w:rFonts w:asciiTheme="minorHAnsi" w:hAnsiTheme="minorHAnsi" w:cstheme="minorBidi"/>
          <w:color w:val="242424"/>
          <w:sz w:val="22"/>
          <w:szCs w:val="22"/>
        </w:rPr>
      </w:pPr>
      <w:r w:rsidRPr="034BE884">
        <w:rPr>
          <w:rFonts w:asciiTheme="minorHAnsi" w:hAnsiTheme="minorHAnsi" w:cstheme="minorBidi"/>
          <w:color w:val="242424"/>
          <w:sz w:val="22"/>
          <w:szCs w:val="22"/>
        </w:rPr>
        <w:t>If your post or reaction could contribute to a hostile work environment, the College may take disciplinary action against you up to and including termination;</w:t>
      </w:r>
    </w:p>
    <w:p w14:paraId="5DCC966C" w14:textId="7D019B4C" w:rsidR="000722DC" w:rsidRPr="000722DC" w:rsidRDefault="007A1709" w:rsidP="00137016">
      <w:pPr>
        <w:pStyle w:val="NormalWeb"/>
        <w:numPr>
          <w:ilvl w:val="0"/>
          <w:numId w:val="10"/>
        </w:numPr>
        <w:shd w:val="clear" w:color="auto" w:fill="FFFFFF" w:themeFill="background1"/>
        <w:spacing w:before="240" w:beforeAutospacing="0" w:after="120" w:afterAutospacing="0"/>
        <w:contextualSpacing/>
        <w:rPr>
          <w:rFonts w:asciiTheme="minorHAnsi" w:hAnsiTheme="minorHAnsi" w:cstheme="minorBidi"/>
          <w:color w:val="242424"/>
          <w:sz w:val="22"/>
          <w:szCs w:val="22"/>
        </w:rPr>
      </w:pPr>
      <w:r w:rsidRPr="034BE884">
        <w:rPr>
          <w:rFonts w:asciiTheme="minorHAnsi" w:hAnsiTheme="minorHAnsi" w:cstheme="minorBidi"/>
          <w:color w:val="242424"/>
          <w:sz w:val="22"/>
          <w:szCs w:val="22"/>
        </w:rPr>
        <w:t>You are more likely to resolve work-related complaints by speaking directly with co-workers, your direct supervisor, a Human Resources representative, or filing a grievance through your union;</w:t>
      </w:r>
      <w:bookmarkStart w:id="1" w:name="_Hlk191466296"/>
    </w:p>
    <w:p w14:paraId="78EDD292" w14:textId="4B27F4A8" w:rsidR="002058C3" w:rsidRPr="002910D0" w:rsidRDefault="002058C3" w:rsidP="00137016">
      <w:pPr>
        <w:pStyle w:val="Heading2"/>
        <w:spacing w:before="240" w:after="120"/>
      </w:pPr>
      <w:r w:rsidRPr="002910D0">
        <w:t xml:space="preserve">Using </w:t>
      </w:r>
      <w:r w:rsidR="00DE644F" w:rsidRPr="002910D0">
        <w:t>S</w:t>
      </w:r>
      <w:r w:rsidRPr="002910D0">
        <w:t xml:space="preserve">ocial </w:t>
      </w:r>
      <w:r w:rsidR="00DE644F" w:rsidRPr="002910D0">
        <w:t>M</w:t>
      </w:r>
      <w:r w:rsidRPr="002910D0">
        <w:t xml:space="preserve">edia at </w:t>
      </w:r>
      <w:r w:rsidR="008A4CC1" w:rsidRPr="002910D0">
        <w:t>W</w:t>
      </w:r>
      <w:r w:rsidRPr="002910D0">
        <w:t xml:space="preserve">ork </w:t>
      </w:r>
    </w:p>
    <w:bookmarkEnd w:id="1"/>
    <w:p w14:paraId="17A5AE66" w14:textId="1B860372" w:rsidR="008A4CC1" w:rsidRPr="004B071A" w:rsidRDefault="00992DD1"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sidRPr="669E43C6">
        <w:rPr>
          <w:rFonts w:asciiTheme="minorHAnsi" w:hAnsiTheme="minorHAnsi" w:cstheme="minorBidi"/>
          <w:sz w:val="22"/>
          <w:szCs w:val="22"/>
        </w:rPr>
        <w:t>You must never use working hours when you are not on break for your personal social media use</w:t>
      </w:r>
      <w:r w:rsidR="002058C3" w:rsidRPr="669E43C6">
        <w:rPr>
          <w:rFonts w:asciiTheme="minorHAnsi" w:hAnsiTheme="minorHAnsi" w:cstheme="minorBidi"/>
          <w:sz w:val="22"/>
          <w:szCs w:val="22"/>
        </w:rPr>
        <w:t>.</w:t>
      </w:r>
      <w:r w:rsidR="00B374CE" w:rsidRPr="669E43C6">
        <w:rPr>
          <w:rFonts w:asciiTheme="minorHAnsi" w:hAnsiTheme="minorHAnsi" w:cstheme="minorBidi"/>
          <w:sz w:val="22"/>
          <w:szCs w:val="22"/>
        </w:rPr>
        <w:t xml:space="preserve"> </w:t>
      </w:r>
      <w:r w:rsidR="002058C3" w:rsidRPr="669E43C6">
        <w:rPr>
          <w:rFonts w:asciiTheme="minorHAnsi" w:hAnsiTheme="minorHAnsi" w:cstheme="minorBidi"/>
          <w:sz w:val="22"/>
          <w:szCs w:val="22"/>
          <w:lang w:bidi="en-US"/>
        </w:rPr>
        <w:t xml:space="preserve">Do not use </w:t>
      </w:r>
      <w:r w:rsidR="001104E3" w:rsidRPr="669E43C6">
        <w:rPr>
          <w:rFonts w:asciiTheme="minorHAnsi" w:hAnsiTheme="minorHAnsi" w:cstheme="minorBidi"/>
          <w:sz w:val="22"/>
          <w:szCs w:val="22"/>
          <w:lang w:bidi="en-US"/>
        </w:rPr>
        <w:t>college or district</w:t>
      </w:r>
      <w:r w:rsidR="002058C3" w:rsidRPr="669E43C6">
        <w:rPr>
          <w:rFonts w:asciiTheme="minorHAnsi" w:hAnsiTheme="minorHAnsi" w:cstheme="minorBidi"/>
          <w:sz w:val="22"/>
          <w:szCs w:val="22"/>
          <w:lang w:bidi="en-US"/>
        </w:rPr>
        <w:t xml:space="preserve"> email addresses to register on social networks, blogs</w:t>
      </w:r>
      <w:r w:rsidR="008A4CC1" w:rsidRPr="669E43C6">
        <w:rPr>
          <w:rFonts w:asciiTheme="minorHAnsi" w:hAnsiTheme="minorHAnsi" w:cstheme="minorBidi"/>
          <w:sz w:val="22"/>
          <w:szCs w:val="22"/>
          <w:lang w:bidi="en-US"/>
        </w:rPr>
        <w:t>,</w:t>
      </w:r>
      <w:r w:rsidR="002058C3" w:rsidRPr="669E43C6">
        <w:rPr>
          <w:rFonts w:asciiTheme="minorHAnsi" w:hAnsiTheme="minorHAnsi" w:cstheme="minorBidi"/>
          <w:sz w:val="22"/>
          <w:szCs w:val="22"/>
          <w:lang w:bidi="en-US"/>
        </w:rPr>
        <w:t xml:space="preserve"> or other online tools utilized for personal use. </w:t>
      </w:r>
    </w:p>
    <w:p w14:paraId="57DAA77B" w14:textId="184EB5DA" w:rsidR="002058C3" w:rsidRDefault="00532D9A"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asciiTheme="minorHAnsi" w:hAnsiTheme="minorHAnsi" w:cstheme="minorBidi"/>
          <w:sz w:val="22"/>
          <w:szCs w:val="22"/>
          <w:lang w:bidi="en-US"/>
        </w:rPr>
      </w:pPr>
      <w:r w:rsidRPr="669E43C6">
        <w:rPr>
          <w:rFonts w:asciiTheme="minorHAnsi" w:hAnsiTheme="minorHAnsi" w:cstheme="minorBidi"/>
          <w:sz w:val="22"/>
          <w:szCs w:val="22"/>
          <w:lang w:bidi="en-US"/>
        </w:rPr>
        <w:t>S</w:t>
      </w:r>
      <w:r w:rsidR="008A4CC1" w:rsidRPr="669E43C6">
        <w:rPr>
          <w:rFonts w:asciiTheme="minorHAnsi" w:hAnsiTheme="minorHAnsi" w:cstheme="minorBidi"/>
          <w:sz w:val="22"/>
          <w:szCs w:val="22"/>
          <w:lang w:bidi="en-US"/>
        </w:rPr>
        <w:t xml:space="preserve">ocial media and other online engagement platforms </w:t>
      </w:r>
      <w:r w:rsidRPr="669E43C6">
        <w:rPr>
          <w:rFonts w:asciiTheme="minorHAnsi" w:hAnsiTheme="minorHAnsi" w:cstheme="minorBidi"/>
          <w:sz w:val="22"/>
          <w:szCs w:val="22"/>
          <w:lang w:bidi="en-US"/>
        </w:rPr>
        <w:t>can be</w:t>
      </w:r>
      <w:r w:rsidR="008A4CC1" w:rsidRPr="669E43C6">
        <w:rPr>
          <w:rFonts w:asciiTheme="minorHAnsi" w:hAnsiTheme="minorHAnsi" w:cstheme="minorBidi"/>
          <w:sz w:val="22"/>
          <w:szCs w:val="22"/>
          <w:lang w:bidi="en-US"/>
        </w:rPr>
        <w:t xml:space="preserve"> used to increase visibility and publicize to </w:t>
      </w:r>
      <w:r w:rsidRPr="669E43C6">
        <w:rPr>
          <w:rFonts w:asciiTheme="minorHAnsi" w:hAnsiTheme="minorHAnsi" w:cstheme="minorBidi"/>
          <w:sz w:val="22"/>
          <w:szCs w:val="22"/>
          <w:lang w:bidi="en-US"/>
        </w:rPr>
        <w:t xml:space="preserve">a </w:t>
      </w:r>
      <w:r w:rsidR="008A4CC1" w:rsidRPr="669E43C6">
        <w:rPr>
          <w:rFonts w:asciiTheme="minorHAnsi" w:hAnsiTheme="minorHAnsi" w:cstheme="minorBidi"/>
          <w:sz w:val="22"/>
          <w:szCs w:val="22"/>
          <w:lang w:bidi="en-US"/>
        </w:rPr>
        <w:t xml:space="preserve">greater </w:t>
      </w:r>
      <w:r w:rsidR="008A4CC1" w:rsidRPr="00AB13A8">
        <w:rPr>
          <w:rFonts w:asciiTheme="minorHAnsi" w:hAnsiTheme="minorHAnsi" w:cstheme="minorBidi"/>
          <w:sz w:val="22"/>
          <w:szCs w:val="22"/>
          <w:lang w:bidi="en-US"/>
        </w:rPr>
        <w:t xml:space="preserve">network, but to ensure clarity for the </w:t>
      </w:r>
      <w:r w:rsidRPr="00AB13A8">
        <w:rPr>
          <w:rFonts w:asciiTheme="minorHAnsi" w:hAnsiTheme="minorHAnsi" w:cstheme="minorBidi"/>
          <w:sz w:val="22"/>
          <w:szCs w:val="22"/>
          <w:lang w:bidi="en-US"/>
        </w:rPr>
        <w:t xml:space="preserve">source of the </w:t>
      </w:r>
      <w:r w:rsidR="008A4CC1" w:rsidRPr="00AB13A8">
        <w:rPr>
          <w:rFonts w:asciiTheme="minorHAnsi" w:hAnsiTheme="minorHAnsi" w:cstheme="minorBidi"/>
          <w:sz w:val="22"/>
          <w:szCs w:val="22"/>
          <w:lang w:bidi="en-US"/>
        </w:rPr>
        <w:t xml:space="preserve">originating post or message, </w:t>
      </w:r>
      <w:r w:rsidR="001104E3" w:rsidRPr="00AB13A8">
        <w:rPr>
          <w:rFonts w:asciiTheme="minorHAnsi" w:hAnsiTheme="minorHAnsi" w:cstheme="minorBidi"/>
          <w:sz w:val="22"/>
          <w:szCs w:val="22"/>
          <w:lang w:bidi="en-US"/>
        </w:rPr>
        <w:t>c</w:t>
      </w:r>
      <w:r w:rsidR="008A4CC1" w:rsidRPr="00AB13A8">
        <w:rPr>
          <w:rFonts w:asciiTheme="minorHAnsi" w:hAnsiTheme="minorHAnsi" w:cstheme="minorBidi"/>
          <w:sz w:val="22"/>
          <w:szCs w:val="22"/>
          <w:lang w:bidi="en-US"/>
        </w:rPr>
        <w:t>ollege departments</w:t>
      </w:r>
      <w:r w:rsidR="007B549A" w:rsidRPr="00AB13A8">
        <w:rPr>
          <w:rFonts w:asciiTheme="minorHAnsi" w:hAnsiTheme="minorHAnsi" w:cstheme="minorBidi"/>
          <w:sz w:val="22"/>
          <w:szCs w:val="22"/>
          <w:lang w:bidi="en-US"/>
        </w:rPr>
        <w:t xml:space="preserve">, programs, areas, pathways, and </w:t>
      </w:r>
      <w:r w:rsidR="00606D3E" w:rsidRPr="00AB13A8">
        <w:rPr>
          <w:rFonts w:asciiTheme="minorHAnsi" w:hAnsiTheme="minorHAnsi" w:cstheme="minorBidi"/>
          <w:sz w:val="22"/>
          <w:szCs w:val="22"/>
          <w:lang w:bidi="en-US"/>
        </w:rPr>
        <w:t xml:space="preserve">other </w:t>
      </w:r>
      <w:r w:rsidR="007B549A" w:rsidRPr="00AB13A8">
        <w:rPr>
          <w:rFonts w:asciiTheme="minorHAnsi" w:hAnsiTheme="minorHAnsi" w:cstheme="minorBidi"/>
          <w:sz w:val="22"/>
          <w:szCs w:val="22"/>
          <w:lang w:bidi="en-US"/>
        </w:rPr>
        <w:t>groups</w:t>
      </w:r>
      <w:r w:rsidR="008A4CC1" w:rsidRPr="00AB13A8">
        <w:rPr>
          <w:rFonts w:asciiTheme="minorHAnsi" w:hAnsiTheme="minorHAnsi" w:cstheme="minorBidi"/>
          <w:sz w:val="22"/>
          <w:szCs w:val="22"/>
          <w:lang w:bidi="en-US"/>
        </w:rPr>
        <w:t xml:space="preserve"> are to only repost or reshare </w:t>
      </w:r>
      <w:r w:rsidR="002C6138" w:rsidRPr="00AB13A8">
        <w:rPr>
          <w:rFonts w:asciiTheme="minorHAnsi" w:hAnsiTheme="minorHAnsi" w:cstheme="minorBidi"/>
          <w:sz w:val="22"/>
          <w:szCs w:val="22"/>
          <w:lang w:bidi="en-US"/>
        </w:rPr>
        <w:t>an</w:t>
      </w:r>
      <w:r w:rsidR="008A4CC1" w:rsidRPr="00AB13A8">
        <w:rPr>
          <w:rFonts w:asciiTheme="minorHAnsi" w:hAnsiTheme="minorHAnsi" w:cstheme="minorBidi"/>
          <w:sz w:val="22"/>
          <w:szCs w:val="22"/>
          <w:lang w:bidi="en-US"/>
        </w:rPr>
        <w:t xml:space="preserve"> original post without commenting </w:t>
      </w:r>
      <w:r w:rsidRPr="00AB13A8">
        <w:rPr>
          <w:rFonts w:asciiTheme="minorHAnsi" w:hAnsiTheme="minorHAnsi" w:cstheme="minorBidi"/>
          <w:sz w:val="22"/>
          <w:szCs w:val="22"/>
          <w:lang w:bidi="en-US"/>
        </w:rPr>
        <w:t xml:space="preserve">on </w:t>
      </w:r>
      <w:r w:rsidR="008A4CC1" w:rsidRPr="00AB13A8">
        <w:rPr>
          <w:rFonts w:asciiTheme="minorHAnsi" w:hAnsiTheme="minorHAnsi" w:cstheme="minorBidi"/>
          <w:sz w:val="22"/>
          <w:szCs w:val="22"/>
          <w:lang w:bidi="en-US"/>
        </w:rPr>
        <w:t>or changing any of the originator’s information.</w:t>
      </w:r>
      <w:r w:rsidR="007B549A" w:rsidRPr="00AB13A8">
        <w:rPr>
          <w:rFonts w:asciiTheme="minorHAnsi" w:hAnsiTheme="minorHAnsi" w:cstheme="minorBidi"/>
          <w:sz w:val="22"/>
          <w:szCs w:val="22"/>
          <w:lang w:bidi="en-US"/>
        </w:rPr>
        <w:t xml:space="preserve"> </w:t>
      </w:r>
      <w:r w:rsidR="00606D3E" w:rsidRPr="00AB13A8">
        <w:rPr>
          <w:rFonts w:asciiTheme="minorHAnsi" w:hAnsiTheme="minorHAnsi" w:cstheme="minorBidi"/>
          <w:sz w:val="22"/>
          <w:szCs w:val="22"/>
          <w:lang w:bidi="en-US"/>
        </w:rPr>
        <w:t>Ensure there is an appointed employee responsible for monitoring social media content and comments</w:t>
      </w:r>
      <w:r w:rsidR="00535018" w:rsidRPr="00AB13A8">
        <w:rPr>
          <w:rFonts w:asciiTheme="minorHAnsi" w:hAnsiTheme="minorHAnsi" w:cstheme="minorBidi"/>
          <w:sz w:val="22"/>
          <w:szCs w:val="22"/>
          <w:lang w:bidi="en-US"/>
        </w:rPr>
        <w:t xml:space="preserve"> for any site that is linked to </w:t>
      </w:r>
      <w:r w:rsidR="008E30D7" w:rsidRPr="00AB13A8">
        <w:rPr>
          <w:rFonts w:asciiTheme="minorHAnsi" w:hAnsiTheme="minorHAnsi" w:cstheme="minorBidi"/>
          <w:sz w:val="22"/>
          <w:szCs w:val="22"/>
          <w:lang w:bidi="en-US"/>
        </w:rPr>
        <w:t>BC</w:t>
      </w:r>
      <w:r w:rsidR="00535018" w:rsidRPr="00AB13A8">
        <w:rPr>
          <w:rFonts w:asciiTheme="minorHAnsi" w:hAnsiTheme="minorHAnsi" w:cstheme="minorBidi"/>
          <w:sz w:val="22"/>
          <w:szCs w:val="22"/>
          <w:lang w:bidi="en-US"/>
        </w:rPr>
        <w:t>. For example, a department</w:t>
      </w:r>
      <w:r w:rsidR="008935F9" w:rsidRPr="00AB13A8">
        <w:rPr>
          <w:rFonts w:asciiTheme="minorHAnsi" w:hAnsiTheme="minorHAnsi" w:cstheme="minorBidi"/>
          <w:sz w:val="22"/>
          <w:szCs w:val="22"/>
          <w:lang w:bidi="en-US"/>
        </w:rPr>
        <w:t>,</w:t>
      </w:r>
      <w:r w:rsidR="00BD7DCE" w:rsidRPr="00AB13A8">
        <w:rPr>
          <w:rFonts w:asciiTheme="minorHAnsi" w:hAnsiTheme="minorHAnsi" w:cstheme="minorBidi"/>
          <w:sz w:val="22"/>
          <w:szCs w:val="22"/>
          <w:lang w:bidi="en-US"/>
        </w:rPr>
        <w:t xml:space="preserve"> </w:t>
      </w:r>
      <w:r w:rsidR="00535018" w:rsidRPr="00AB13A8">
        <w:rPr>
          <w:rFonts w:asciiTheme="minorHAnsi" w:hAnsiTheme="minorHAnsi" w:cstheme="minorBidi"/>
          <w:sz w:val="22"/>
          <w:szCs w:val="22"/>
          <w:lang w:bidi="en-US"/>
        </w:rPr>
        <w:t>club website</w:t>
      </w:r>
      <w:r w:rsidR="00BD7DCE" w:rsidRPr="00AB13A8">
        <w:rPr>
          <w:rFonts w:asciiTheme="minorHAnsi" w:hAnsiTheme="minorHAnsi" w:cstheme="minorBidi"/>
          <w:sz w:val="22"/>
          <w:szCs w:val="22"/>
          <w:lang w:bidi="en-US"/>
        </w:rPr>
        <w:t>,</w:t>
      </w:r>
      <w:r w:rsidR="00535018" w:rsidRPr="00AB13A8">
        <w:rPr>
          <w:rFonts w:asciiTheme="minorHAnsi" w:hAnsiTheme="minorHAnsi" w:cstheme="minorBidi"/>
          <w:sz w:val="22"/>
          <w:szCs w:val="22"/>
          <w:lang w:bidi="en-US"/>
        </w:rPr>
        <w:t xml:space="preserve"> or </w:t>
      </w:r>
      <w:r w:rsidR="00AB13A8">
        <w:rPr>
          <w:rFonts w:asciiTheme="minorHAnsi" w:hAnsiTheme="minorHAnsi" w:cstheme="minorBidi"/>
          <w:sz w:val="22"/>
          <w:szCs w:val="22"/>
          <w:lang w:bidi="en-US"/>
        </w:rPr>
        <w:t>E</w:t>
      </w:r>
      <w:r w:rsidR="00AB13A8" w:rsidRPr="669E43C6">
        <w:rPr>
          <w:rFonts w:asciiTheme="minorHAnsi" w:hAnsiTheme="minorHAnsi" w:cstheme="minorBidi"/>
          <w:sz w:val="22"/>
          <w:szCs w:val="22"/>
          <w:lang w:bidi="en-US"/>
        </w:rPr>
        <w:t>mployee Resource Group</w:t>
      </w:r>
      <w:r w:rsidR="00682D7B">
        <w:rPr>
          <w:rFonts w:asciiTheme="minorHAnsi" w:hAnsiTheme="minorHAnsi" w:cstheme="minorBidi"/>
          <w:sz w:val="22"/>
          <w:szCs w:val="22"/>
          <w:lang w:bidi="en-US"/>
        </w:rPr>
        <w:t xml:space="preserve"> (ERG)</w:t>
      </w:r>
      <w:r w:rsidR="00AB13A8" w:rsidRPr="669E43C6">
        <w:rPr>
          <w:rFonts w:asciiTheme="minorHAnsi" w:hAnsiTheme="minorHAnsi" w:cstheme="minorBidi"/>
          <w:sz w:val="22"/>
          <w:szCs w:val="22"/>
          <w:lang w:bidi="en-US"/>
        </w:rPr>
        <w:t xml:space="preserve"> </w:t>
      </w:r>
      <w:r w:rsidR="00535018" w:rsidRPr="00AB13A8">
        <w:rPr>
          <w:rFonts w:asciiTheme="minorHAnsi" w:hAnsiTheme="minorHAnsi" w:cstheme="minorBidi"/>
          <w:sz w:val="22"/>
          <w:szCs w:val="22"/>
          <w:lang w:bidi="en-US"/>
        </w:rPr>
        <w:t>social media page</w:t>
      </w:r>
      <w:r w:rsidR="00606D3E" w:rsidRPr="00AB13A8">
        <w:rPr>
          <w:rFonts w:asciiTheme="minorHAnsi" w:hAnsiTheme="minorHAnsi" w:cstheme="minorBidi"/>
          <w:sz w:val="22"/>
          <w:szCs w:val="22"/>
          <w:lang w:bidi="en-US"/>
        </w:rPr>
        <w:t xml:space="preserve">. </w:t>
      </w:r>
      <w:r w:rsidR="00AB13A8" w:rsidRPr="00AB13A8">
        <w:rPr>
          <w:rFonts w:asciiTheme="minorHAnsi" w:hAnsiTheme="minorHAnsi" w:cstheme="minorBidi"/>
          <w:sz w:val="22"/>
          <w:szCs w:val="22"/>
          <w:lang w:bidi="en-US"/>
        </w:rPr>
        <w:t>P</w:t>
      </w:r>
      <w:r w:rsidR="00606D3E" w:rsidRPr="00AB13A8">
        <w:rPr>
          <w:rFonts w:asciiTheme="minorHAnsi" w:hAnsiTheme="minorHAnsi" w:cstheme="minorBidi"/>
          <w:sz w:val="22"/>
          <w:szCs w:val="22"/>
          <w:lang w:bidi="en-US"/>
        </w:rPr>
        <w:t>ost a disclaimer regarding appropriate content expectations and change the settings to ensure comments are reviewed and approved before they are posted. Keep in mind, the other policies of ethical and professional social media</w:t>
      </w:r>
      <w:r w:rsidR="00535018" w:rsidRPr="00AB13A8">
        <w:rPr>
          <w:rFonts w:asciiTheme="minorHAnsi" w:hAnsiTheme="minorHAnsi" w:cstheme="minorBidi"/>
          <w:sz w:val="22"/>
          <w:szCs w:val="22"/>
          <w:lang w:bidi="en-US"/>
        </w:rPr>
        <w:t xml:space="preserve"> engagement</w:t>
      </w:r>
      <w:r w:rsidR="00606D3E" w:rsidRPr="00AB13A8">
        <w:rPr>
          <w:rFonts w:asciiTheme="minorHAnsi" w:hAnsiTheme="minorHAnsi" w:cstheme="minorBidi"/>
          <w:sz w:val="22"/>
          <w:szCs w:val="22"/>
          <w:lang w:bidi="en-US"/>
        </w:rPr>
        <w:t xml:space="preserve"> still apply.</w:t>
      </w:r>
      <w:r w:rsidR="00606D3E" w:rsidRPr="669E43C6">
        <w:rPr>
          <w:rFonts w:asciiTheme="minorHAnsi" w:hAnsiTheme="minorHAnsi" w:cstheme="minorBidi"/>
          <w:sz w:val="22"/>
          <w:szCs w:val="22"/>
          <w:lang w:bidi="en-US"/>
        </w:rPr>
        <w:t xml:space="preserve"> </w:t>
      </w:r>
    </w:p>
    <w:p w14:paraId="2E1A81F1" w14:textId="05A5E23B" w:rsidR="00A73745" w:rsidRPr="004B071A" w:rsidRDefault="00A73745"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sidRPr="669E43C6">
        <w:rPr>
          <w:rFonts w:asciiTheme="minorHAnsi" w:hAnsiTheme="minorHAnsi" w:cstheme="minorBidi"/>
          <w:sz w:val="22"/>
          <w:szCs w:val="22"/>
          <w:lang w:bidi="en-US"/>
        </w:rPr>
        <w:t>Al</w:t>
      </w:r>
      <w:r w:rsidR="000722DC">
        <w:rPr>
          <w:rFonts w:asciiTheme="minorHAnsi" w:hAnsiTheme="minorHAnsi" w:cstheme="minorBidi"/>
          <w:sz w:val="22"/>
          <w:szCs w:val="22"/>
          <w:lang w:bidi="en-US"/>
        </w:rPr>
        <w:t xml:space="preserve">l </w:t>
      </w:r>
      <w:r w:rsidR="002543CE">
        <w:rPr>
          <w:rFonts w:asciiTheme="minorHAnsi" w:hAnsiTheme="minorHAnsi" w:cstheme="minorBidi"/>
          <w:sz w:val="22"/>
          <w:szCs w:val="22"/>
          <w:lang w:bidi="en-US"/>
        </w:rPr>
        <w:t>ERG</w:t>
      </w:r>
      <w:r w:rsidR="000722DC">
        <w:rPr>
          <w:rFonts w:asciiTheme="minorHAnsi" w:hAnsiTheme="minorHAnsi" w:cstheme="minorBidi"/>
          <w:sz w:val="22"/>
          <w:szCs w:val="22"/>
          <w:lang w:bidi="en-US"/>
        </w:rPr>
        <w:t xml:space="preserve">s automatically </w:t>
      </w:r>
      <w:r w:rsidRPr="669E43C6">
        <w:rPr>
          <w:rFonts w:asciiTheme="minorHAnsi" w:hAnsiTheme="minorHAnsi" w:cstheme="minorBidi"/>
          <w:sz w:val="22"/>
          <w:szCs w:val="22"/>
          <w:lang w:bidi="en-US"/>
        </w:rPr>
        <w:t>consent to the use of all digital images, photographs, videotapes, or film, taken of the ERGs and/or recordings made of their voices and/or written extractions, in whole or in part, of such recordings or musical performance representing BC and/or others with its consent, for the purposes of illustration, advertising, creating derivative works, or publications in any manner. If the stated information is not to be released, please notify the Office of the President in writing.</w:t>
      </w:r>
    </w:p>
    <w:p w14:paraId="7A57FAF0" w14:textId="3EE5D222" w:rsidR="002058C3" w:rsidRPr="00837F22" w:rsidRDefault="002058C3" w:rsidP="00137016">
      <w:pPr>
        <w:pStyle w:val="Heading2"/>
        <w:spacing w:after="120"/>
      </w:pPr>
      <w:r w:rsidRPr="00837F22">
        <w:t xml:space="preserve">Media </w:t>
      </w:r>
      <w:r w:rsidR="008A4CC1" w:rsidRPr="00837F22">
        <w:t>C</w:t>
      </w:r>
      <w:r w:rsidRPr="00837F22">
        <w:t xml:space="preserve">ontacts </w:t>
      </w:r>
    </w:p>
    <w:p w14:paraId="5F6B99D6" w14:textId="5FE4B165" w:rsidR="002058C3" w:rsidRPr="00B56489" w:rsidRDefault="00606D3E" w:rsidP="0013701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Bidi"/>
          <w:sz w:val="22"/>
          <w:szCs w:val="22"/>
          <w:lang w:bidi="en-US"/>
        </w:rPr>
      </w:pPr>
      <w:r w:rsidRPr="669E43C6">
        <w:rPr>
          <w:rFonts w:asciiTheme="minorHAnsi" w:hAnsiTheme="minorHAnsi" w:cstheme="minorBidi"/>
          <w:sz w:val="22"/>
          <w:szCs w:val="22"/>
          <w:lang w:bidi="en-US"/>
        </w:rPr>
        <w:t xml:space="preserve">Bakersfield College </w:t>
      </w:r>
      <w:r w:rsidR="002058C3" w:rsidRPr="669E43C6">
        <w:rPr>
          <w:rFonts w:asciiTheme="minorHAnsi" w:hAnsiTheme="minorHAnsi" w:cstheme="minorBidi"/>
          <w:sz w:val="22"/>
          <w:szCs w:val="22"/>
          <w:lang w:bidi="en-US"/>
        </w:rPr>
        <w:t xml:space="preserve">strives to anticipate and address situations in order to provide accurate information and reduce disruption to our </w:t>
      </w:r>
      <w:r w:rsidR="008A4CC1" w:rsidRPr="669E43C6">
        <w:rPr>
          <w:rFonts w:asciiTheme="minorHAnsi" w:hAnsiTheme="minorHAnsi" w:cstheme="minorBidi"/>
          <w:sz w:val="22"/>
          <w:szCs w:val="22"/>
          <w:lang w:bidi="en-US"/>
        </w:rPr>
        <w:t>community</w:t>
      </w:r>
      <w:r w:rsidR="002058C3" w:rsidRPr="669E43C6">
        <w:rPr>
          <w:rFonts w:asciiTheme="minorHAnsi" w:hAnsiTheme="minorHAnsi" w:cstheme="minorBidi"/>
          <w:sz w:val="22"/>
          <w:szCs w:val="22"/>
          <w:lang w:bidi="en-US"/>
        </w:rPr>
        <w:t xml:space="preserve"> and the public we serve.</w:t>
      </w:r>
      <w:r w:rsidR="00B374CE"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 xml:space="preserve">To best serve these objectives, the </w:t>
      </w:r>
      <w:r w:rsidR="007B549A" w:rsidRPr="669E43C6">
        <w:rPr>
          <w:rFonts w:asciiTheme="minorHAnsi" w:hAnsiTheme="minorHAnsi" w:cstheme="minorBidi"/>
          <w:sz w:val="22"/>
          <w:szCs w:val="22"/>
          <w:lang w:bidi="en-US"/>
        </w:rPr>
        <w:t>d</w:t>
      </w:r>
      <w:r w:rsidR="002058C3" w:rsidRPr="669E43C6">
        <w:rPr>
          <w:rFonts w:asciiTheme="minorHAnsi" w:hAnsiTheme="minorHAnsi" w:cstheme="minorBidi"/>
          <w:sz w:val="22"/>
          <w:szCs w:val="22"/>
          <w:lang w:bidi="en-US"/>
        </w:rPr>
        <w:t xml:space="preserve">istrict will respond to </w:t>
      </w:r>
      <w:r w:rsidR="008A4CC1" w:rsidRPr="669E43C6">
        <w:rPr>
          <w:rFonts w:asciiTheme="minorHAnsi" w:hAnsiTheme="minorHAnsi" w:cstheme="minorBidi"/>
          <w:sz w:val="22"/>
          <w:szCs w:val="22"/>
          <w:lang w:bidi="en-US"/>
        </w:rPr>
        <w:t>all</w:t>
      </w:r>
      <w:r w:rsidR="002058C3" w:rsidRPr="669E43C6">
        <w:rPr>
          <w:rFonts w:asciiTheme="minorHAnsi" w:hAnsiTheme="minorHAnsi" w:cstheme="minorBidi"/>
          <w:sz w:val="22"/>
          <w:szCs w:val="22"/>
          <w:lang w:bidi="en-US"/>
        </w:rPr>
        <w:t xml:space="preserve"> news media in a timely and professional manner only through its designated </w:t>
      </w:r>
      <w:r w:rsidR="008A4CC1" w:rsidRPr="669E43C6">
        <w:rPr>
          <w:rFonts w:asciiTheme="minorHAnsi" w:hAnsiTheme="minorHAnsi" w:cstheme="minorBidi"/>
          <w:sz w:val="22"/>
          <w:szCs w:val="22"/>
          <w:lang w:bidi="en-US"/>
        </w:rPr>
        <w:t>offices</w:t>
      </w:r>
      <w:r w:rsidR="002058C3" w:rsidRPr="669E43C6">
        <w:rPr>
          <w:rFonts w:asciiTheme="minorHAnsi" w:hAnsiTheme="minorHAnsi" w:cstheme="minorBidi"/>
          <w:sz w:val="22"/>
          <w:szCs w:val="22"/>
          <w:lang w:bidi="en-US"/>
        </w:rPr>
        <w:t>.</w:t>
      </w:r>
      <w:r w:rsidR="00B374CE" w:rsidRPr="669E43C6">
        <w:rPr>
          <w:rFonts w:asciiTheme="minorHAnsi" w:hAnsiTheme="minorHAnsi" w:cstheme="minorBidi"/>
          <w:sz w:val="22"/>
          <w:szCs w:val="22"/>
          <w:lang w:bidi="en-US"/>
        </w:rPr>
        <w:t xml:space="preserve"> </w:t>
      </w:r>
      <w:r w:rsidR="002058C3" w:rsidRPr="669E43C6">
        <w:rPr>
          <w:rFonts w:asciiTheme="minorHAnsi" w:hAnsiTheme="minorHAnsi" w:cstheme="minorBidi"/>
          <w:sz w:val="22"/>
          <w:szCs w:val="22"/>
          <w:lang w:bidi="en-US"/>
        </w:rPr>
        <w:t xml:space="preserve">Employees are not authorized to comment </w:t>
      </w:r>
      <w:r w:rsidR="007B549A" w:rsidRPr="669E43C6">
        <w:rPr>
          <w:rFonts w:asciiTheme="minorHAnsi" w:hAnsiTheme="minorHAnsi" w:cstheme="minorBidi"/>
          <w:sz w:val="22"/>
          <w:szCs w:val="22"/>
          <w:lang w:bidi="en-US"/>
        </w:rPr>
        <w:t xml:space="preserve">on behalf of </w:t>
      </w:r>
      <w:r w:rsidR="002058C3" w:rsidRPr="669E43C6">
        <w:rPr>
          <w:rFonts w:asciiTheme="minorHAnsi" w:hAnsiTheme="minorHAnsi" w:cstheme="minorBidi"/>
          <w:sz w:val="22"/>
          <w:szCs w:val="22"/>
          <w:lang w:bidi="en-US"/>
        </w:rPr>
        <w:t xml:space="preserve">the </w:t>
      </w:r>
      <w:r w:rsidRPr="669E43C6">
        <w:rPr>
          <w:rFonts w:asciiTheme="minorHAnsi" w:hAnsiTheme="minorHAnsi" w:cstheme="minorBidi"/>
          <w:sz w:val="22"/>
          <w:szCs w:val="22"/>
          <w:lang w:bidi="en-US"/>
        </w:rPr>
        <w:t>college</w:t>
      </w:r>
      <w:r w:rsidR="007B549A" w:rsidRPr="669E43C6">
        <w:rPr>
          <w:rFonts w:asciiTheme="minorHAnsi" w:hAnsiTheme="minorHAnsi" w:cstheme="minorBidi"/>
          <w:sz w:val="22"/>
          <w:szCs w:val="22"/>
          <w:lang w:bidi="en-US"/>
        </w:rPr>
        <w:t xml:space="preserve"> </w:t>
      </w:r>
      <w:r w:rsidR="00F820F4" w:rsidRPr="669E43C6">
        <w:rPr>
          <w:rFonts w:asciiTheme="minorHAnsi" w:hAnsiTheme="minorHAnsi" w:cstheme="minorBidi"/>
          <w:sz w:val="22"/>
          <w:szCs w:val="22"/>
          <w:lang w:bidi="en-US"/>
        </w:rPr>
        <w:t xml:space="preserve">or district </w:t>
      </w:r>
      <w:r w:rsidR="002058C3" w:rsidRPr="669E43C6">
        <w:rPr>
          <w:rFonts w:asciiTheme="minorHAnsi" w:hAnsiTheme="minorHAnsi" w:cstheme="minorBidi"/>
          <w:sz w:val="22"/>
          <w:szCs w:val="22"/>
          <w:lang w:bidi="en-US"/>
        </w:rPr>
        <w:t xml:space="preserve">and should direct inquiries regarding the </w:t>
      </w:r>
      <w:r w:rsidRPr="669E43C6">
        <w:rPr>
          <w:rFonts w:asciiTheme="minorHAnsi" w:hAnsiTheme="minorHAnsi" w:cstheme="minorBidi"/>
          <w:sz w:val="22"/>
          <w:szCs w:val="22"/>
          <w:lang w:bidi="en-US"/>
        </w:rPr>
        <w:t>c</w:t>
      </w:r>
      <w:r w:rsidR="008A4CC1" w:rsidRPr="669E43C6">
        <w:rPr>
          <w:rFonts w:asciiTheme="minorHAnsi" w:hAnsiTheme="minorHAnsi" w:cstheme="minorBidi"/>
          <w:sz w:val="22"/>
          <w:szCs w:val="22"/>
          <w:lang w:bidi="en-US"/>
        </w:rPr>
        <w:t xml:space="preserve">ollege’s </w:t>
      </w:r>
      <w:r w:rsidR="002058C3" w:rsidRPr="669E43C6">
        <w:rPr>
          <w:rFonts w:asciiTheme="minorHAnsi" w:hAnsiTheme="minorHAnsi" w:cstheme="minorBidi"/>
          <w:sz w:val="22"/>
          <w:szCs w:val="22"/>
          <w:lang w:bidi="en-US"/>
        </w:rPr>
        <w:t xml:space="preserve">position to the </w:t>
      </w:r>
      <w:r w:rsidR="008A4CC1" w:rsidRPr="669E43C6">
        <w:rPr>
          <w:rFonts w:asciiTheme="minorHAnsi" w:hAnsiTheme="minorHAnsi" w:cstheme="minorBidi"/>
          <w:sz w:val="22"/>
          <w:szCs w:val="22"/>
          <w:lang w:bidi="en-US"/>
        </w:rPr>
        <w:t>Marketing and Public Relations Office</w:t>
      </w:r>
      <w:r w:rsidR="002058C3" w:rsidRPr="669E43C6">
        <w:rPr>
          <w:rFonts w:asciiTheme="minorHAnsi" w:hAnsiTheme="minorHAnsi" w:cstheme="minorBidi"/>
          <w:sz w:val="22"/>
          <w:szCs w:val="22"/>
          <w:lang w:bidi="en-US"/>
        </w:rPr>
        <w:t>.</w:t>
      </w:r>
      <w:r w:rsidR="00B374CE" w:rsidRPr="669E43C6">
        <w:rPr>
          <w:rFonts w:asciiTheme="minorHAnsi" w:hAnsiTheme="minorHAnsi" w:cstheme="minorBidi"/>
          <w:sz w:val="22"/>
          <w:szCs w:val="22"/>
          <w:lang w:bidi="en-US"/>
        </w:rPr>
        <w:t xml:space="preserve"> </w:t>
      </w:r>
    </w:p>
    <w:p w14:paraId="7C6885B1" w14:textId="77777777" w:rsidR="00B37EA5" w:rsidRPr="004B071A" w:rsidRDefault="00B37EA5" w:rsidP="00137016">
      <w:pPr>
        <w:tabs>
          <w:tab w:val="left" w:pos="540"/>
        </w:tabs>
        <w:spacing w:after="120"/>
        <w:rPr>
          <w:rFonts w:asciiTheme="minorHAnsi" w:hAnsiTheme="minorHAnsi" w:cstheme="minorBidi"/>
          <w:sz w:val="22"/>
          <w:szCs w:val="22"/>
        </w:rPr>
      </w:pPr>
    </w:p>
    <w:sectPr w:rsidR="00B37EA5" w:rsidRPr="004B071A" w:rsidSect="0041674D">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0242F" w14:textId="77777777" w:rsidR="00A750C8" w:rsidRDefault="00A750C8" w:rsidP="00AB2B14">
      <w:r>
        <w:separator/>
      </w:r>
    </w:p>
  </w:endnote>
  <w:endnote w:type="continuationSeparator" w:id="0">
    <w:p w14:paraId="34551077" w14:textId="77777777" w:rsidR="00A750C8" w:rsidRDefault="00A750C8" w:rsidP="00AB2B14">
      <w:r>
        <w:continuationSeparator/>
      </w:r>
    </w:p>
  </w:endnote>
  <w:endnote w:type="continuationNotice" w:id="1">
    <w:p w14:paraId="53EBA830" w14:textId="77777777" w:rsidR="00A750C8" w:rsidRDefault="00A75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380FAF9" w14:paraId="46E19489" w14:textId="77777777" w:rsidTr="4380FAF9">
      <w:trPr>
        <w:trHeight w:val="300"/>
      </w:trPr>
      <w:tc>
        <w:tcPr>
          <w:tcW w:w="3600" w:type="dxa"/>
        </w:tcPr>
        <w:p w14:paraId="3F599329" w14:textId="5F235E4D" w:rsidR="4380FAF9" w:rsidRDefault="4380FAF9" w:rsidP="4380FAF9">
          <w:pPr>
            <w:pStyle w:val="Header"/>
            <w:ind w:left="-115"/>
          </w:pPr>
        </w:p>
      </w:tc>
      <w:tc>
        <w:tcPr>
          <w:tcW w:w="3600" w:type="dxa"/>
        </w:tcPr>
        <w:p w14:paraId="39DE20A6" w14:textId="594BF3AB" w:rsidR="4380FAF9" w:rsidRDefault="4380FAF9" w:rsidP="4380FAF9">
          <w:pPr>
            <w:pStyle w:val="Header"/>
            <w:jc w:val="center"/>
          </w:pPr>
        </w:p>
      </w:tc>
      <w:tc>
        <w:tcPr>
          <w:tcW w:w="3600" w:type="dxa"/>
        </w:tcPr>
        <w:p w14:paraId="42206D54" w14:textId="4839976D" w:rsidR="4380FAF9" w:rsidRDefault="4380FAF9" w:rsidP="4380FAF9">
          <w:pPr>
            <w:pStyle w:val="Header"/>
            <w:ind w:right="-115"/>
            <w:jc w:val="right"/>
          </w:pPr>
          <w:r>
            <w:fldChar w:fldCharType="begin"/>
          </w:r>
          <w:r>
            <w:instrText>PAGE</w:instrText>
          </w:r>
          <w:r>
            <w:fldChar w:fldCharType="separate"/>
          </w:r>
          <w:r w:rsidR="00F83BF8">
            <w:rPr>
              <w:noProof/>
            </w:rPr>
            <w:t>1</w:t>
          </w:r>
          <w:r>
            <w:fldChar w:fldCharType="end"/>
          </w:r>
        </w:p>
      </w:tc>
    </w:tr>
  </w:tbl>
  <w:p w14:paraId="2A10E456" w14:textId="1AC9E9D1" w:rsidR="00D703D4" w:rsidRDefault="00D703D4" w:rsidP="4380F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450D9D" w14:textId="77777777" w:rsidR="00A750C8" w:rsidRDefault="00A750C8" w:rsidP="00AB2B14">
      <w:r>
        <w:separator/>
      </w:r>
    </w:p>
  </w:footnote>
  <w:footnote w:type="continuationSeparator" w:id="0">
    <w:p w14:paraId="6FBFDDA9" w14:textId="77777777" w:rsidR="00A750C8" w:rsidRDefault="00A750C8" w:rsidP="00AB2B14">
      <w:r>
        <w:continuationSeparator/>
      </w:r>
    </w:p>
  </w:footnote>
  <w:footnote w:type="continuationNotice" w:id="1">
    <w:p w14:paraId="6F9CA669" w14:textId="77777777" w:rsidR="00A750C8" w:rsidRDefault="00A75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00" w:type="dxa"/>
      <w:tblLayout w:type="fixed"/>
      <w:tblLook w:val="06A0" w:firstRow="1" w:lastRow="0" w:firstColumn="1" w:lastColumn="0" w:noHBand="1" w:noVBand="1"/>
    </w:tblPr>
    <w:tblGrid>
      <w:gridCol w:w="345"/>
      <w:gridCol w:w="10110"/>
      <w:gridCol w:w="345"/>
    </w:tblGrid>
    <w:tr w:rsidR="4380FAF9" w14:paraId="1052C354" w14:textId="77777777" w:rsidTr="19A8495C">
      <w:trPr>
        <w:trHeight w:val="300"/>
      </w:trPr>
      <w:tc>
        <w:tcPr>
          <w:tcW w:w="345" w:type="dxa"/>
        </w:tcPr>
        <w:p w14:paraId="5131F52F" w14:textId="41981702" w:rsidR="4380FAF9" w:rsidRDefault="4380FAF9" w:rsidP="4380FAF9">
          <w:pPr>
            <w:pStyle w:val="Header"/>
            <w:ind w:left="-115"/>
          </w:pPr>
        </w:p>
      </w:tc>
      <w:tc>
        <w:tcPr>
          <w:tcW w:w="10110" w:type="dxa"/>
        </w:tcPr>
        <w:p w14:paraId="579993D6" w14:textId="0815D2AF" w:rsidR="4380FAF9" w:rsidRDefault="4380FAF9" w:rsidP="560595BB">
          <w:pPr>
            <w:pStyle w:val="Heading1"/>
          </w:pPr>
          <w:r>
            <w:t>BC Social Media Policy</w:t>
          </w:r>
        </w:p>
      </w:tc>
      <w:tc>
        <w:tcPr>
          <w:tcW w:w="345" w:type="dxa"/>
        </w:tcPr>
        <w:p w14:paraId="0EA5CC9C" w14:textId="6EDB921A" w:rsidR="4380FAF9" w:rsidRDefault="4380FAF9" w:rsidP="4380FAF9">
          <w:pPr>
            <w:pStyle w:val="Header"/>
            <w:ind w:right="-115"/>
            <w:jc w:val="right"/>
          </w:pPr>
        </w:p>
      </w:tc>
    </w:tr>
  </w:tbl>
  <w:p w14:paraId="0FCDB4F4" w14:textId="3A00875A" w:rsidR="00897788" w:rsidRDefault="00897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80525"/>
    <w:multiLevelType w:val="hybridMultilevel"/>
    <w:tmpl w:val="30DE1AD8"/>
    <w:lvl w:ilvl="0" w:tplc="04090005">
      <w:start w:val="1"/>
      <w:numFmt w:val="bullet"/>
      <w:lvlText w:val=""/>
      <w:lvlJc w:val="left"/>
      <w:pPr>
        <w:tabs>
          <w:tab w:val="num" w:pos="1080"/>
        </w:tabs>
        <w:ind w:left="108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C3BC6"/>
    <w:multiLevelType w:val="hybridMultilevel"/>
    <w:tmpl w:val="BFA84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43D1E"/>
    <w:multiLevelType w:val="hybridMultilevel"/>
    <w:tmpl w:val="DD406E6C"/>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C115EAC"/>
    <w:multiLevelType w:val="hybridMultilevel"/>
    <w:tmpl w:val="6D50FDE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DC1086"/>
    <w:multiLevelType w:val="hybridMultilevel"/>
    <w:tmpl w:val="743A675E"/>
    <w:lvl w:ilvl="0" w:tplc="0409000F">
      <w:start w:val="5"/>
      <w:numFmt w:val="bullet"/>
      <w:lvlText w:val=""/>
      <w:lvlJc w:val="left"/>
      <w:pPr>
        <w:tabs>
          <w:tab w:val="num" w:pos="1440"/>
        </w:tabs>
        <w:ind w:left="1440" w:hanging="720"/>
      </w:pPr>
      <w:rPr>
        <w:rFonts w:ascii="Wingdings" w:eastAsia="Times New Roman" w:hAnsi="Wingdings" w:hint="default"/>
      </w:rPr>
    </w:lvl>
    <w:lvl w:ilvl="1" w:tplc="5B0C4610">
      <w:start w:val="1"/>
      <w:numFmt w:val="bullet"/>
      <w:pStyle w:val="LCWBullet"/>
      <w:lvlText w:val=""/>
      <w:lvlJc w:val="left"/>
      <w:pPr>
        <w:tabs>
          <w:tab w:val="num" w:pos="3240"/>
        </w:tabs>
        <w:ind w:left="32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1F2399"/>
    <w:multiLevelType w:val="hybridMultilevel"/>
    <w:tmpl w:val="9B3E407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4E7F1A83"/>
    <w:multiLevelType w:val="hybridMultilevel"/>
    <w:tmpl w:val="B3EAA0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BE34AB"/>
    <w:multiLevelType w:val="hybridMultilevel"/>
    <w:tmpl w:val="5E962B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0265957"/>
    <w:multiLevelType w:val="hybridMultilevel"/>
    <w:tmpl w:val="477E3FA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FA4A57"/>
    <w:multiLevelType w:val="multilevel"/>
    <w:tmpl w:val="64E05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9562118">
    <w:abstractNumId w:val="4"/>
  </w:num>
  <w:num w:numId="2" w16cid:durableId="819075307">
    <w:abstractNumId w:val="8"/>
  </w:num>
  <w:num w:numId="3" w16cid:durableId="844124877">
    <w:abstractNumId w:val="2"/>
  </w:num>
  <w:num w:numId="4" w16cid:durableId="279072977">
    <w:abstractNumId w:val="0"/>
  </w:num>
  <w:num w:numId="5" w16cid:durableId="823471930">
    <w:abstractNumId w:val="7"/>
  </w:num>
  <w:num w:numId="6" w16cid:durableId="1392117608">
    <w:abstractNumId w:val="5"/>
  </w:num>
  <w:num w:numId="7" w16cid:durableId="563175934">
    <w:abstractNumId w:val="6"/>
  </w:num>
  <w:num w:numId="8" w16cid:durableId="464156674">
    <w:abstractNumId w:val="9"/>
  </w:num>
  <w:num w:numId="9" w16cid:durableId="650912252">
    <w:abstractNumId w:val="1"/>
  </w:num>
  <w:num w:numId="10" w16cid:durableId="1059521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B14"/>
    <w:rsid w:val="0000449A"/>
    <w:rsid w:val="00017401"/>
    <w:rsid w:val="00046AF8"/>
    <w:rsid w:val="00054180"/>
    <w:rsid w:val="00057960"/>
    <w:rsid w:val="000722DC"/>
    <w:rsid w:val="00074FE2"/>
    <w:rsid w:val="000918BE"/>
    <w:rsid w:val="000A5046"/>
    <w:rsid w:val="000C785A"/>
    <w:rsid w:val="001104E3"/>
    <w:rsid w:val="0013124A"/>
    <w:rsid w:val="00133407"/>
    <w:rsid w:val="00137016"/>
    <w:rsid w:val="0015192D"/>
    <w:rsid w:val="00157A2F"/>
    <w:rsid w:val="001638F4"/>
    <w:rsid w:val="00186BB4"/>
    <w:rsid w:val="001912EA"/>
    <w:rsid w:val="00196A04"/>
    <w:rsid w:val="001C5C16"/>
    <w:rsid w:val="001D0107"/>
    <w:rsid w:val="001D3C04"/>
    <w:rsid w:val="001F1477"/>
    <w:rsid w:val="00202FC7"/>
    <w:rsid w:val="002058C3"/>
    <w:rsid w:val="00217933"/>
    <w:rsid w:val="002343F7"/>
    <w:rsid w:val="00245B03"/>
    <w:rsid w:val="00246CBA"/>
    <w:rsid w:val="002543CE"/>
    <w:rsid w:val="0026647E"/>
    <w:rsid w:val="002910D0"/>
    <w:rsid w:val="002B26CE"/>
    <w:rsid w:val="002C0666"/>
    <w:rsid w:val="002C1BB4"/>
    <w:rsid w:val="002C6138"/>
    <w:rsid w:val="002F355C"/>
    <w:rsid w:val="00300530"/>
    <w:rsid w:val="00301159"/>
    <w:rsid w:val="00305AA7"/>
    <w:rsid w:val="0031233A"/>
    <w:rsid w:val="00321C0F"/>
    <w:rsid w:val="00335CFF"/>
    <w:rsid w:val="003476EB"/>
    <w:rsid w:val="00356F34"/>
    <w:rsid w:val="003723A9"/>
    <w:rsid w:val="00380222"/>
    <w:rsid w:val="00380A2E"/>
    <w:rsid w:val="00396E08"/>
    <w:rsid w:val="003B1D3E"/>
    <w:rsid w:val="003C673C"/>
    <w:rsid w:val="003D251B"/>
    <w:rsid w:val="003D6489"/>
    <w:rsid w:val="003E3BBA"/>
    <w:rsid w:val="003E73B2"/>
    <w:rsid w:val="00400DDC"/>
    <w:rsid w:val="004067F6"/>
    <w:rsid w:val="00413280"/>
    <w:rsid w:val="0041625F"/>
    <w:rsid w:val="0041674D"/>
    <w:rsid w:val="00433D42"/>
    <w:rsid w:val="00435D8A"/>
    <w:rsid w:val="00437FD2"/>
    <w:rsid w:val="004812DC"/>
    <w:rsid w:val="004831B2"/>
    <w:rsid w:val="004842AF"/>
    <w:rsid w:val="00484A3B"/>
    <w:rsid w:val="00493FB3"/>
    <w:rsid w:val="0049562C"/>
    <w:rsid w:val="004A0B78"/>
    <w:rsid w:val="004A0E60"/>
    <w:rsid w:val="004A443B"/>
    <w:rsid w:val="004B071A"/>
    <w:rsid w:val="004C11BA"/>
    <w:rsid w:val="004E0114"/>
    <w:rsid w:val="0050364E"/>
    <w:rsid w:val="00513111"/>
    <w:rsid w:val="0051506F"/>
    <w:rsid w:val="00532D9A"/>
    <w:rsid w:val="00535018"/>
    <w:rsid w:val="0054475A"/>
    <w:rsid w:val="00545E31"/>
    <w:rsid w:val="00560218"/>
    <w:rsid w:val="00563C07"/>
    <w:rsid w:val="00572C2B"/>
    <w:rsid w:val="00591C71"/>
    <w:rsid w:val="00592AB5"/>
    <w:rsid w:val="005934F1"/>
    <w:rsid w:val="005A1EC8"/>
    <w:rsid w:val="005B17F1"/>
    <w:rsid w:val="005D54FD"/>
    <w:rsid w:val="005E6AD6"/>
    <w:rsid w:val="005E71CD"/>
    <w:rsid w:val="00606D3E"/>
    <w:rsid w:val="0061546C"/>
    <w:rsid w:val="00625A7B"/>
    <w:rsid w:val="00664E38"/>
    <w:rsid w:val="00670A25"/>
    <w:rsid w:val="00682D7B"/>
    <w:rsid w:val="006856B1"/>
    <w:rsid w:val="006B30B2"/>
    <w:rsid w:val="006E44C4"/>
    <w:rsid w:val="006F3984"/>
    <w:rsid w:val="007321CD"/>
    <w:rsid w:val="00745D64"/>
    <w:rsid w:val="00756B1B"/>
    <w:rsid w:val="007723C1"/>
    <w:rsid w:val="007848FD"/>
    <w:rsid w:val="007878ED"/>
    <w:rsid w:val="00792296"/>
    <w:rsid w:val="007A1709"/>
    <w:rsid w:val="007B549A"/>
    <w:rsid w:val="007B60D5"/>
    <w:rsid w:val="007C4365"/>
    <w:rsid w:val="007C6DF9"/>
    <w:rsid w:val="007D694D"/>
    <w:rsid w:val="00813ECC"/>
    <w:rsid w:val="00830036"/>
    <w:rsid w:val="008313C2"/>
    <w:rsid w:val="00837CA6"/>
    <w:rsid w:val="00837F22"/>
    <w:rsid w:val="00851969"/>
    <w:rsid w:val="00875ECD"/>
    <w:rsid w:val="00880860"/>
    <w:rsid w:val="0088780B"/>
    <w:rsid w:val="00887D0D"/>
    <w:rsid w:val="008935F9"/>
    <w:rsid w:val="00897788"/>
    <w:rsid w:val="008A1DBC"/>
    <w:rsid w:val="008A4CC1"/>
    <w:rsid w:val="008B2152"/>
    <w:rsid w:val="008B2CC4"/>
    <w:rsid w:val="008D3A5D"/>
    <w:rsid w:val="008E30D7"/>
    <w:rsid w:val="00901192"/>
    <w:rsid w:val="009232F4"/>
    <w:rsid w:val="00924E2D"/>
    <w:rsid w:val="00940278"/>
    <w:rsid w:val="00956D1E"/>
    <w:rsid w:val="009671CC"/>
    <w:rsid w:val="0097119D"/>
    <w:rsid w:val="00992DD1"/>
    <w:rsid w:val="00996600"/>
    <w:rsid w:val="009C0A14"/>
    <w:rsid w:val="009C178D"/>
    <w:rsid w:val="00A010E0"/>
    <w:rsid w:val="00A03F9F"/>
    <w:rsid w:val="00A17459"/>
    <w:rsid w:val="00A17667"/>
    <w:rsid w:val="00A211A2"/>
    <w:rsid w:val="00A27A6D"/>
    <w:rsid w:val="00A47D63"/>
    <w:rsid w:val="00A50FCF"/>
    <w:rsid w:val="00A578C6"/>
    <w:rsid w:val="00A672CE"/>
    <w:rsid w:val="00A711E3"/>
    <w:rsid w:val="00A73745"/>
    <w:rsid w:val="00A750C8"/>
    <w:rsid w:val="00A97B1E"/>
    <w:rsid w:val="00AA4C3B"/>
    <w:rsid w:val="00AB13A8"/>
    <w:rsid w:val="00AB2B14"/>
    <w:rsid w:val="00B03035"/>
    <w:rsid w:val="00B063AE"/>
    <w:rsid w:val="00B24C87"/>
    <w:rsid w:val="00B27776"/>
    <w:rsid w:val="00B374CE"/>
    <w:rsid w:val="00B37EA5"/>
    <w:rsid w:val="00B56489"/>
    <w:rsid w:val="00B660CE"/>
    <w:rsid w:val="00B83A30"/>
    <w:rsid w:val="00B916B0"/>
    <w:rsid w:val="00B9425D"/>
    <w:rsid w:val="00B97372"/>
    <w:rsid w:val="00BC0D45"/>
    <w:rsid w:val="00BC1532"/>
    <w:rsid w:val="00BD53A1"/>
    <w:rsid w:val="00BD7DCE"/>
    <w:rsid w:val="00BF3F9F"/>
    <w:rsid w:val="00C10DF3"/>
    <w:rsid w:val="00C12667"/>
    <w:rsid w:val="00C25747"/>
    <w:rsid w:val="00C27423"/>
    <w:rsid w:val="00C326A2"/>
    <w:rsid w:val="00C35658"/>
    <w:rsid w:val="00C5073C"/>
    <w:rsid w:val="00C63518"/>
    <w:rsid w:val="00C63DA9"/>
    <w:rsid w:val="00C64BFF"/>
    <w:rsid w:val="00CB2F1C"/>
    <w:rsid w:val="00CC4F48"/>
    <w:rsid w:val="00CE2712"/>
    <w:rsid w:val="00CE5A2A"/>
    <w:rsid w:val="00D04328"/>
    <w:rsid w:val="00D3163C"/>
    <w:rsid w:val="00D42782"/>
    <w:rsid w:val="00D44157"/>
    <w:rsid w:val="00D51948"/>
    <w:rsid w:val="00D51E4F"/>
    <w:rsid w:val="00D610E2"/>
    <w:rsid w:val="00D703D4"/>
    <w:rsid w:val="00DC256C"/>
    <w:rsid w:val="00DC65C8"/>
    <w:rsid w:val="00DD68CB"/>
    <w:rsid w:val="00DE148E"/>
    <w:rsid w:val="00DE644F"/>
    <w:rsid w:val="00E04A94"/>
    <w:rsid w:val="00E141C9"/>
    <w:rsid w:val="00E15E95"/>
    <w:rsid w:val="00E3579B"/>
    <w:rsid w:val="00E41EE2"/>
    <w:rsid w:val="00E645F6"/>
    <w:rsid w:val="00E76DAE"/>
    <w:rsid w:val="00E81D1B"/>
    <w:rsid w:val="00EA1886"/>
    <w:rsid w:val="00EB3565"/>
    <w:rsid w:val="00EB5357"/>
    <w:rsid w:val="00EE39E7"/>
    <w:rsid w:val="00F019DA"/>
    <w:rsid w:val="00F046FE"/>
    <w:rsid w:val="00F14764"/>
    <w:rsid w:val="00F25DAE"/>
    <w:rsid w:val="00F3100C"/>
    <w:rsid w:val="00F35528"/>
    <w:rsid w:val="00F472E9"/>
    <w:rsid w:val="00F545DA"/>
    <w:rsid w:val="00F7094F"/>
    <w:rsid w:val="00F7468B"/>
    <w:rsid w:val="00F820F4"/>
    <w:rsid w:val="00F83BF8"/>
    <w:rsid w:val="00F86DB7"/>
    <w:rsid w:val="00F93F5E"/>
    <w:rsid w:val="00FA28F1"/>
    <w:rsid w:val="00FA7D71"/>
    <w:rsid w:val="00FB3FAB"/>
    <w:rsid w:val="00FB7354"/>
    <w:rsid w:val="00FC2CE7"/>
    <w:rsid w:val="00FC7B1D"/>
    <w:rsid w:val="00FE0C18"/>
    <w:rsid w:val="00FE1C08"/>
    <w:rsid w:val="00FE2033"/>
    <w:rsid w:val="00FE4429"/>
    <w:rsid w:val="00FF4728"/>
    <w:rsid w:val="034BE884"/>
    <w:rsid w:val="067AC8B3"/>
    <w:rsid w:val="07DA508C"/>
    <w:rsid w:val="14AE31C4"/>
    <w:rsid w:val="161C782A"/>
    <w:rsid w:val="16622073"/>
    <w:rsid w:val="19A8495C"/>
    <w:rsid w:val="1C463EF9"/>
    <w:rsid w:val="25D6B70F"/>
    <w:rsid w:val="26D685A2"/>
    <w:rsid w:val="283C9FF3"/>
    <w:rsid w:val="2996374E"/>
    <w:rsid w:val="2B793C5B"/>
    <w:rsid w:val="3837B398"/>
    <w:rsid w:val="3C65CD47"/>
    <w:rsid w:val="4380FAF9"/>
    <w:rsid w:val="4700FDA7"/>
    <w:rsid w:val="47930BD0"/>
    <w:rsid w:val="556241C1"/>
    <w:rsid w:val="560595BB"/>
    <w:rsid w:val="566DE4B8"/>
    <w:rsid w:val="56E22195"/>
    <w:rsid w:val="5A4FEED1"/>
    <w:rsid w:val="64E7F0CB"/>
    <w:rsid w:val="669E43C6"/>
    <w:rsid w:val="69A32276"/>
    <w:rsid w:val="7303D041"/>
    <w:rsid w:val="76A79ED9"/>
    <w:rsid w:val="7BA1E373"/>
    <w:rsid w:val="7CDEFE0E"/>
    <w:rsid w:val="7D430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87B73"/>
  <w15:docId w15:val="{7DC95A59-756E-4D35-87E3-EB6BABBF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B14"/>
    <w:pPr>
      <w:spacing w:after="0" w:line="240" w:lineRule="auto"/>
    </w:pPr>
    <w:rPr>
      <w:rFonts w:ascii="Times New Roman" w:eastAsia="Times New Roman" w:hAnsi="Times New Roman" w:cs="Times New Roman"/>
      <w:sz w:val="24"/>
      <w:szCs w:val="24"/>
    </w:rPr>
  </w:style>
  <w:style w:type="paragraph" w:styleId="Heading1">
    <w:name w:val="heading 1"/>
    <w:basedOn w:val="LCWSubhead1Alpha"/>
    <w:next w:val="Normal"/>
    <w:link w:val="Heading1Char"/>
    <w:uiPriority w:val="9"/>
    <w:qFormat/>
    <w:rsid w:val="19A8495C"/>
    <w:pPr>
      <w:tabs>
        <w:tab w:val="clear" w:pos="540"/>
      </w:tabs>
      <w:jc w:val="center"/>
      <w:outlineLvl w:val="0"/>
    </w:pPr>
    <w:rPr>
      <w:rFonts w:asciiTheme="minorHAnsi" w:eastAsiaTheme="minorEastAsia" w:hAnsiTheme="minorHAnsi" w:cstheme="minorBidi"/>
      <w:color w:val="A20000"/>
    </w:rPr>
  </w:style>
  <w:style w:type="paragraph" w:styleId="Heading2">
    <w:name w:val="heading 2"/>
    <w:basedOn w:val="Normal"/>
    <w:next w:val="Normal"/>
    <w:link w:val="Heading2Char"/>
    <w:uiPriority w:val="9"/>
    <w:unhideWhenUsed/>
    <w:qFormat/>
    <w:rsid w:val="006B30B2"/>
    <w:pPr>
      <w:keepNext/>
      <w:keepLines/>
      <w:spacing w:before="40"/>
      <w:outlineLvl w:val="1"/>
    </w:pPr>
    <w:rPr>
      <w:rFonts w:asciiTheme="minorHAnsi" w:eastAsiaTheme="majorEastAsia" w:hAnsiTheme="minorHAnsi" w:cstheme="majorBidi"/>
      <w:color w:val="92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CWBodyText">
    <w:name w:val="LCW Body Text"/>
    <w:basedOn w:val="Normal"/>
    <w:link w:val="LCWBodyTextChar"/>
    <w:rsid w:val="00AB2B14"/>
    <w:pPr>
      <w:tabs>
        <w:tab w:val="left" w:pos="540"/>
      </w:tabs>
    </w:pPr>
  </w:style>
  <w:style w:type="character" w:customStyle="1" w:styleId="LCWBodyTextChar">
    <w:name w:val="LCW Body Text Char"/>
    <w:link w:val="LCWBodyText"/>
    <w:rsid w:val="00AB2B14"/>
    <w:rPr>
      <w:rFonts w:ascii="Times New Roman" w:eastAsia="Times New Roman" w:hAnsi="Times New Roman" w:cs="Times New Roman"/>
      <w:sz w:val="24"/>
      <w:szCs w:val="24"/>
    </w:rPr>
  </w:style>
  <w:style w:type="paragraph" w:customStyle="1" w:styleId="LCWSubhead1Alpha">
    <w:name w:val="LCW Subhead 1 Alpha"/>
    <w:basedOn w:val="LCWBodyText"/>
    <w:next w:val="Normal"/>
    <w:link w:val="LCWSubhead1AlphaChar"/>
    <w:rsid w:val="00AB2B14"/>
    <w:pPr>
      <w:spacing w:before="360" w:after="120"/>
      <w:ind w:left="547" w:hanging="547"/>
    </w:pPr>
    <w:rPr>
      <w:rFonts w:ascii="Tw Cen MT" w:hAnsi="Tw Cen MT"/>
      <w:b/>
      <w:smallCaps/>
      <w:sz w:val="36"/>
      <w:szCs w:val="36"/>
    </w:rPr>
  </w:style>
  <w:style w:type="character" w:customStyle="1" w:styleId="LCWSubhead1AlphaChar">
    <w:name w:val="LCW Subhead 1 Alpha Char"/>
    <w:link w:val="LCWSubhead1Alpha"/>
    <w:rsid w:val="00AB2B14"/>
    <w:rPr>
      <w:rFonts w:ascii="Tw Cen MT" w:eastAsia="Times New Roman" w:hAnsi="Tw Cen MT" w:cs="Times New Roman"/>
      <w:b/>
      <w:smallCaps/>
      <w:sz w:val="36"/>
      <w:szCs w:val="36"/>
    </w:rPr>
  </w:style>
  <w:style w:type="paragraph" w:styleId="Header">
    <w:name w:val="header"/>
    <w:basedOn w:val="Normal"/>
    <w:link w:val="HeaderChar"/>
    <w:uiPriority w:val="99"/>
    <w:unhideWhenUsed/>
    <w:rsid w:val="00AB2B14"/>
    <w:pPr>
      <w:tabs>
        <w:tab w:val="center" w:pos="4680"/>
        <w:tab w:val="right" w:pos="9360"/>
      </w:tabs>
    </w:pPr>
  </w:style>
  <w:style w:type="character" w:customStyle="1" w:styleId="HeaderChar">
    <w:name w:val="Header Char"/>
    <w:basedOn w:val="DefaultParagraphFont"/>
    <w:link w:val="Header"/>
    <w:uiPriority w:val="99"/>
    <w:rsid w:val="00AB2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B2B14"/>
    <w:pPr>
      <w:tabs>
        <w:tab w:val="center" w:pos="4680"/>
        <w:tab w:val="right" w:pos="9360"/>
      </w:tabs>
    </w:pPr>
  </w:style>
  <w:style w:type="character" w:customStyle="1" w:styleId="FooterChar">
    <w:name w:val="Footer Char"/>
    <w:basedOn w:val="DefaultParagraphFont"/>
    <w:link w:val="Footer"/>
    <w:uiPriority w:val="99"/>
    <w:rsid w:val="00AB2B14"/>
    <w:rPr>
      <w:rFonts w:ascii="Times New Roman" w:eastAsia="Times New Roman" w:hAnsi="Times New Roman" w:cs="Times New Roman"/>
      <w:sz w:val="24"/>
      <w:szCs w:val="24"/>
    </w:rPr>
  </w:style>
  <w:style w:type="paragraph" w:customStyle="1" w:styleId="LCWFooterCopyright">
    <w:name w:val="LCW Footer Copyright"/>
    <w:basedOn w:val="Normal"/>
    <w:rsid w:val="00AB2B14"/>
    <w:pPr>
      <w:jc w:val="center"/>
    </w:pPr>
    <w:rPr>
      <w:rFonts w:ascii="Tw Cen MT" w:hAnsi="Tw Cen MT"/>
      <w:sz w:val="20"/>
      <w:szCs w:val="20"/>
    </w:rPr>
  </w:style>
  <w:style w:type="paragraph" w:styleId="BalloonText">
    <w:name w:val="Balloon Text"/>
    <w:basedOn w:val="Normal"/>
    <w:link w:val="BalloonTextChar"/>
    <w:uiPriority w:val="99"/>
    <w:semiHidden/>
    <w:unhideWhenUsed/>
    <w:rsid w:val="00AB2B14"/>
    <w:rPr>
      <w:rFonts w:ascii="Tahoma" w:hAnsi="Tahoma" w:cs="Tahoma"/>
      <w:sz w:val="16"/>
      <w:szCs w:val="16"/>
    </w:rPr>
  </w:style>
  <w:style w:type="character" w:customStyle="1" w:styleId="BalloonTextChar">
    <w:name w:val="Balloon Text Char"/>
    <w:basedOn w:val="DefaultParagraphFont"/>
    <w:link w:val="BalloonText"/>
    <w:uiPriority w:val="99"/>
    <w:semiHidden/>
    <w:rsid w:val="00AB2B14"/>
    <w:rPr>
      <w:rFonts w:ascii="Tahoma" w:eastAsia="Times New Roman" w:hAnsi="Tahoma" w:cs="Tahoma"/>
      <w:sz w:val="16"/>
      <w:szCs w:val="16"/>
    </w:rPr>
  </w:style>
  <w:style w:type="character" w:customStyle="1" w:styleId="LCWBodyTextCharChar">
    <w:name w:val="LCW Body Text Char Char"/>
    <w:locked/>
    <w:rsid w:val="00813ECC"/>
    <w:rPr>
      <w:rFonts w:cs="Times New Roman"/>
      <w:sz w:val="24"/>
      <w:szCs w:val="24"/>
      <w:lang w:val="en-US" w:eastAsia="en-US" w:bidi="ar-SA"/>
    </w:rPr>
  </w:style>
  <w:style w:type="paragraph" w:customStyle="1" w:styleId="LCWBullet">
    <w:name w:val="LCW Bullet"/>
    <w:basedOn w:val="LCWBodyText"/>
    <w:link w:val="LCWBulletChar"/>
    <w:rsid w:val="00813ECC"/>
    <w:pPr>
      <w:numPr>
        <w:ilvl w:val="1"/>
        <w:numId w:val="1"/>
      </w:numPr>
      <w:tabs>
        <w:tab w:val="clear" w:pos="540"/>
        <w:tab w:val="clear" w:pos="3240"/>
        <w:tab w:val="left" w:pos="-1800"/>
        <w:tab w:val="num" w:pos="1987"/>
      </w:tabs>
      <w:spacing w:before="120"/>
      <w:ind w:left="1987"/>
    </w:pPr>
  </w:style>
  <w:style w:type="character" w:customStyle="1" w:styleId="LCWBulletChar">
    <w:name w:val="LCW Bullet Char"/>
    <w:basedOn w:val="LCWBodyTextCharChar"/>
    <w:link w:val="LCWBullet"/>
    <w:locked/>
    <w:rsid w:val="00813ECC"/>
    <w:rPr>
      <w:rFonts w:ascii="Times New Roman" w:eastAsia="Times New Roman" w:hAnsi="Times New Roman" w:cs="Times New Roman"/>
      <w:sz w:val="24"/>
      <w:szCs w:val="24"/>
      <w:lang w:val="en-US" w:eastAsia="en-US" w:bidi="ar-SA"/>
    </w:rPr>
  </w:style>
  <w:style w:type="paragraph" w:styleId="HTMLPreformatted">
    <w:name w:val="HTML Preformatted"/>
    <w:basedOn w:val="Normal"/>
    <w:link w:val="HTMLPreformattedChar"/>
    <w:rsid w:val="00A50F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50FCF"/>
    <w:rPr>
      <w:rFonts w:ascii="Courier New" w:eastAsia="Times New Roman" w:hAnsi="Courier New" w:cs="Courier New"/>
      <w:sz w:val="20"/>
      <w:szCs w:val="20"/>
    </w:rPr>
  </w:style>
  <w:style w:type="paragraph" w:customStyle="1" w:styleId="LCWChecklist">
    <w:name w:val="LCW Checklist"/>
    <w:basedOn w:val="LCWBodyText"/>
    <w:link w:val="LCWChecklistChar"/>
    <w:rsid w:val="008B2CC4"/>
    <w:pPr>
      <w:spacing w:before="120"/>
      <w:ind w:left="547" w:hanging="547"/>
    </w:pPr>
    <w:rPr>
      <w:lang w:val="x-none" w:eastAsia="x-none"/>
    </w:rPr>
  </w:style>
  <w:style w:type="character" w:customStyle="1" w:styleId="LCWChecklistChar">
    <w:name w:val="LCW Checklist Char"/>
    <w:link w:val="LCWChecklist"/>
    <w:rsid w:val="008B2CC4"/>
    <w:rPr>
      <w:rFonts w:ascii="Times New Roman" w:eastAsia="Times New Roman" w:hAnsi="Times New Roman" w:cs="Times New Roman"/>
      <w:sz w:val="24"/>
      <w:szCs w:val="24"/>
      <w:lang w:val="x-none" w:eastAsia="x-none"/>
    </w:rPr>
  </w:style>
  <w:style w:type="paragraph" w:customStyle="1" w:styleId="DocID">
    <w:name w:val="DocID"/>
    <w:basedOn w:val="Footer"/>
    <w:next w:val="Footer"/>
    <w:link w:val="DocIDChar"/>
    <w:rsid w:val="00D703D4"/>
    <w:pPr>
      <w:tabs>
        <w:tab w:val="clear" w:pos="4680"/>
        <w:tab w:val="clear" w:pos="9360"/>
      </w:tabs>
      <w:spacing w:after="120"/>
      <w:outlineLvl w:val="0"/>
    </w:pPr>
    <w:rPr>
      <w:sz w:val="16"/>
      <w:szCs w:val="20"/>
    </w:rPr>
  </w:style>
  <w:style w:type="character" w:customStyle="1" w:styleId="DocIDChar">
    <w:name w:val="DocID Char"/>
    <w:basedOn w:val="LCWSubhead1AlphaChar"/>
    <w:link w:val="DocID"/>
    <w:rsid w:val="00D703D4"/>
    <w:rPr>
      <w:rFonts w:ascii="Times New Roman" w:eastAsia="Times New Roman" w:hAnsi="Times New Roman" w:cs="Times New Roman"/>
      <w:b w:val="0"/>
      <w:smallCaps w:val="0"/>
      <w:sz w:val="16"/>
      <w:szCs w:val="20"/>
      <w:lang w:val="en-US" w:eastAsia="en-US"/>
    </w:rPr>
  </w:style>
  <w:style w:type="paragraph" w:styleId="Revision">
    <w:name w:val="Revision"/>
    <w:hidden/>
    <w:uiPriority w:val="99"/>
    <w:semiHidden/>
    <w:rsid w:val="004A443B"/>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674D"/>
    <w:rPr>
      <w:b/>
      <w:bCs/>
    </w:rPr>
  </w:style>
  <w:style w:type="paragraph" w:customStyle="1" w:styleId="Style1">
    <w:name w:val="Style1"/>
    <w:basedOn w:val="Normal"/>
    <w:link w:val="Style1Char"/>
    <w:uiPriority w:val="1"/>
    <w:qFormat/>
    <w:rsid w:val="7D430DA1"/>
    <w:pPr>
      <w:tabs>
        <w:tab w:val="left" w:pos="540"/>
      </w:tabs>
    </w:pPr>
    <w:rPr>
      <w:rFonts w:asciiTheme="minorHAnsi" w:eastAsiaTheme="minorEastAsia" w:hAnsiTheme="minorHAnsi" w:cstheme="minorBidi"/>
      <w:b/>
      <w:bCs/>
      <w:color w:val="A20000"/>
      <w:sz w:val="28"/>
      <w:szCs w:val="28"/>
    </w:rPr>
  </w:style>
  <w:style w:type="character" w:customStyle="1" w:styleId="Style1Char">
    <w:name w:val="Style1 Char"/>
    <w:basedOn w:val="DefaultParagraphFont"/>
    <w:link w:val="Style1"/>
    <w:uiPriority w:val="1"/>
    <w:rsid w:val="006856B1"/>
    <w:rPr>
      <w:rFonts w:eastAsiaTheme="minorEastAsia"/>
      <w:b/>
      <w:bCs/>
      <w:color w:val="A20000"/>
      <w:sz w:val="28"/>
      <w:szCs w:val="28"/>
    </w:rPr>
  </w:style>
  <w:style w:type="table" w:styleId="TableGrid">
    <w:name w:val="Table Grid"/>
    <w:basedOn w:val="TableNormal"/>
    <w:uiPriority w:val="59"/>
    <w:rsid w:val="00484A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86DB7"/>
    <w:rPr>
      <w:rFonts w:eastAsiaTheme="minorEastAsia"/>
      <w:b/>
      <w:smallCaps/>
      <w:color w:val="A20000"/>
      <w:sz w:val="36"/>
      <w:szCs w:val="36"/>
    </w:rPr>
  </w:style>
  <w:style w:type="character" w:customStyle="1" w:styleId="Heading2Char">
    <w:name w:val="Heading 2 Char"/>
    <w:basedOn w:val="DefaultParagraphFont"/>
    <w:link w:val="Heading2"/>
    <w:uiPriority w:val="9"/>
    <w:rsid w:val="006B30B2"/>
    <w:rPr>
      <w:rFonts w:eastAsiaTheme="majorEastAsia" w:cstheme="majorBidi"/>
      <w:color w:val="920000"/>
      <w:sz w:val="28"/>
      <w:szCs w:val="26"/>
    </w:rPr>
  </w:style>
  <w:style w:type="character" w:styleId="Hyperlink">
    <w:name w:val="Hyperlink"/>
    <w:basedOn w:val="DefaultParagraphFont"/>
    <w:uiPriority w:val="99"/>
    <w:unhideWhenUsed/>
    <w:rsid w:val="00D51948"/>
    <w:rPr>
      <w:color w:val="0000FF" w:themeColor="hyperlink"/>
      <w:u w:val="single"/>
    </w:rPr>
  </w:style>
  <w:style w:type="character" w:styleId="UnresolvedMention">
    <w:name w:val="Unresolved Mention"/>
    <w:basedOn w:val="DefaultParagraphFont"/>
    <w:uiPriority w:val="99"/>
    <w:semiHidden/>
    <w:unhideWhenUsed/>
    <w:rsid w:val="00D51948"/>
    <w:rPr>
      <w:color w:val="605E5C"/>
      <w:shd w:val="clear" w:color="auto" w:fill="E1DFDD"/>
    </w:rPr>
  </w:style>
  <w:style w:type="paragraph" w:styleId="NormalWeb">
    <w:name w:val="Normal (Web)"/>
    <w:basedOn w:val="Normal"/>
    <w:uiPriority w:val="99"/>
    <w:unhideWhenUsed/>
    <w:rsid w:val="007A170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27754">
      <w:bodyDiv w:val="1"/>
      <w:marLeft w:val="0"/>
      <w:marRight w:val="0"/>
      <w:marTop w:val="0"/>
      <w:marBottom w:val="0"/>
      <w:divBdr>
        <w:top w:val="none" w:sz="0" w:space="0" w:color="auto"/>
        <w:left w:val="none" w:sz="0" w:space="0" w:color="auto"/>
        <w:bottom w:val="none" w:sz="0" w:space="0" w:color="auto"/>
        <w:right w:val="none" w:sz="0" w:space="0" w:color="auto"/>
      </w:divBdr>
    </w:div>
    <w:div w:id="808089435">
      <w:bodyDiv w:val="1"/>
      <w:marLeft w:val="0"/>
      <w:marRight w:val="0"/>
      <w:marTop w:val="0"/>
      <w:marBottom w:val="0"/>
      <w:divBdr>
        <w:top w:val="none" w:sz="0" w:space="0" w:color="auto"/>
        <w:left w:val="none" w:sz="0" w:space="0" w:color="auto"/>
        <w:bottom w:val="none" w:sz="0" w:space="0" w:color="auto"/>
        <w:right w:val="none" w:sz="0" w:space="0" w:color="auto"/>
      </w:divBdr>
    </w:div>
    <w:div w:id="10359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ccd.edu/board-trustees/_documents/board-policy/chapter-3/BP3510.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ccd.edu/board-trustees/_documents/board-policy/chapter-3/BP3430.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ccd.edu/board-trustees/_documents/board-policy/chapter-3/BP3410.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kccd.edu/board-trustees/board-policy.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9773e96-e697-4b3f-82ee-f5d402a44f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E951FBF9111F40B0A2CBA5A18C382F" ma:contentTypeVersion="14" ma:contentTypeDescription="Create a new document." ma:contentTypeScope="" ma:versionID="cfa9e8839609516cc391d74ca49f8d8e">
  <xsd:schema xmlns:xsd="http://www.w3.org/2001/XMLSchema" xmlns:xs="http://www.w3.org/2001/XMLSchema" xmlns:p="http://schemas.microsoft.com/office/2006/metadata/properties" xmlns:ns3="49773e96-e697-4b3f-82ee-f5d402a44fdd" xmlns:ns4="56df0b1a-e829-40f7-bf86-acf3901ffec9" targetNamespace="http://schemas.microsoft.com/office/2006/metadata/properties" ma:root="true" ma:fieldsID="7d9efc7986ec987ee516c32ceaf60470" ns3:_="" ns4:_="">
    <xsd:import namespace="49773e96-e697-4b3f-82ee-f5d402a44fdd"/>
    <xsd:import namespace="56df0b1a-e829-40f7-bf86-acf3901ffec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73e96-e697-4b3f-82ee-f5d402a44fd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df0b1a-e829-40f7-bf86-acf3901ffec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0457B5-1523-49DD-ADB9-ADFA2FF45860}">
  <ds:schemaRefs>
    <ds:schemaRef ds:uri="http://schemas.microsoft.com/office/2006/documentManagement/types"/>
    <ds:schemaRef ds:uri="56df0b1a-e829-40f7-bf86-acf3901ffec9"/>
    <ds:schemaRef ds:uri="http://purl.org/dc/dcmitype/"/>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49773e96-e697-4b3f-82ee-f5d402a44fdd"/>
    <ds:schemaRef ds:uri="http://purl.org/dc/elements/1.1/"/>
  </ds:schemaRefs>
</ds:datastoreItem>
</file>

<file path=customXml/itemProps2.xml><?xml version="1.0" encoding="utf-8"?>
<ds:datastoreItem xmlns:ds="http://schemas.openxmlformats.org/officeDocument/2006/customXml" ds:itemID="{F0175982-D4A8-4ED0-8CAC-D8F204532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73e96-e697-4b3f-82ee-f5d402a44fdd"/>
    <ds:schemaRef ds:uri="56df0b1a-e829-40f7-bf86-acf3901ffe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6F0060-51EC-4002-AE3A-55D40CE9D7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Links>
    <vt:vector size="24" baseType="variant">
      <vt:variant>
        <vt:i4>5963811</vt:i4>
      </vt:variant>
      <vt:variant>
        <vt:i4>9</vt:i4>
      </vt:variant>
      <vt:variant>
        <vt:i4>0</vt:i4>
      </vt:variant>
      <vt:variant>
        <vt:i4>5</vt:i4>
      </vt:variant>
      <vt:variant>
        <vt:lpwstr>https://www.kccd.edu/board-trustees/_documents/board-policy/chapter-3/BP3510.pdf</vt:lpwstr>
      </vt:variant>
      <vt:variant>
        <vt:lpwstr/>
      </vt:variant>
      <vt:variant>
        <vt:i4>5898273</vt:i4>
      </vt:variant>
      <vt:variant>
        <vt:i4>6</vt:i4>
      </vt:variant>
      <vt:variant>
        <vt:i4>0</vt:i4>
      </vt:variant>
      <vt:variant>
        <vt:i4>5</vt:i4>
      </vt:variant>
      <vt:variant>
        <vt:lpwstr>https://www.kccd.edu/board-trustees/_documents/board-policy/chapter-3/BP3430.pdf</vt:lpwstr>
      </vt:variant>
      <vt:variant>
        <vt:lpwstr/>
      </vt:variant>
      <vt:variant>
        <vt:i4>5898275</vt:i4>
      </vt:variant>
      <vt:variant>
        <vt:i4>3</vt:i4>
      </vt:variant>
      <vt:variant>
        <vt:i4>0</vt:i4>
      </vt:variant>
      <vt:variant>
        <vt:i4>5</vt:i4>
      </vt:variant>
      <vt:variant>
        <vt:lpwstr>https://www.kccd.edu/board-trustees/_documents/board-policy/chapter-3/BP3410.pdf</vt:lpwstr>
      </vt:variant>
      <vt:variant>
        <vt:lpwstr/>
      </vt:variant>
      <vt:variant>
        <vt:i4>5046344</vt:i4>
      </vt:variant>
      <vt:variant>
        <vt:i4>0</vt:i4>
      </vt:variant>
      <vt:variant>
        <vt:i4>0</vt:i4>
      </vt:variant>
      <vt:variant>
        <vt:i4>5</vt:i4>
      </vt:variant>
      <vt:variant>
        <vt:lpwstr>https://www.kccd.edu/board-trustees/board-policy.html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Power</dc:creator>
  <cp:keywords/>
  <cp:lastModifiedBy>Catherine Guerrero</cp:lastModifiedBy>
  <cp:revision>2</cp:revision>
  <cp:lastPrinted>2025-02-25T19:41:00Z</cp:lastPrinted>
  <dcterms:created xsi:type="dcterms:W3CDTF">2025-02-26T21:56:00Z</dcterms:created>
  <dcterms:modified xsi:type="dcterms:W3CDTF">2025-02-26T21:56:00Z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9850092.1 KE020-001 </vt:lpwstr>
  </property>
  <property fmtid="{D5CDD505-2E9C-101B-9397-08002B2CF9AE}" pid="3" name="CUS_DocIDChunk0">
    <vt:lpwstr>9850092.1 KE020-001 </vt:lpwstr>
  </property>
  <property fmtid="{D5CDD505-2E9C-101B-9397-08002B2CF9AE}" pid="4" name="CUS_DocIDActiveBits">
    <vt:lpwstr>520192</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0x01010066E951FBF9111F40B0A2CBA5A18C382F</vt:lpwstr>
  </property>
</Properties>
</file>