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6638C" w14:textId="77777777" w:rsidR="00154D6B" w:rsidRDefault="00756675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756675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230AB921" w:rsidR="00154D6B" w:rsidRDefault="003036D8">
      <w:pPr>
        <w:spacing w:line="257" w:lineRule="exact"/>
        <w:ind w:left="160"/>
        <w:rPr>
          <w:b/>
        </w:rPr>
      </w:pPr>
      <w:r>
        <w:rPr>
          <w:b/>
          <w:spacing w:val="-2"/>
        </w:rPr>
        <w:t>April 2</w:t>
      </w:r>
      <w:r w:rsidRPr="003036D8">
        <w:rPr>
          <w:b/>
          <w:spacing w:val="-2"/>
          <w:vertAlign w:val="superscript"/>
        </w:rPr>
        <w:t>nd</w:t>
      </w:r>
      <w:r>
        <w:rPr>
          <w:b/>
          <w:spacing w:val="-2"/>
        </w:rPr>
        <w:t>, 2024</w:t>
      </w:r>
    </w:p>
    <w:p w14:paraId="4806638F" w14:textId="77777777" w:rsidR="00154D6B" w:rsidRDefault="00756675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756675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8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0608C6">
        <w:trPr>
          <w:trHeight w:val="1070"/>
        </w:trPr>
        <w:tc>
          <w:tcPr>
            <w:tcW w:w="2327" w:type="dxa"/>
          </w:tcPr>
          <w:p w14:paraId="43B29ABB" w14:textId="77777777" w:rsidR="00360546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70C5C4B9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B8CBB95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6E460FF8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8066396" w14:textId="71052AC1" w:rsidR="00154D6B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48066399" w14:textId="36767B6C" w:rsidR="000C342D" w:rsidRPr="00B05CEB" w:rsidRDefault="00D85C8F" w:rsidP="000608C6">
            <w:pPr>
              <w:pStyle w:val="TableParagraph"/>
            </w:pPr>
            <w:r>
              <w:t xml:space="preserve">Jerry Fliger, </w:t>
            </w:r>
            <w:r w:rsidR="000A1F54">
              <w:t xml:space="preserve">Imelda Valdez, Calvin Yu, Andrea Thorson, Dan Hall, Sooyeon Kim, Ann Tatum, Erica Menchaca, Grace Commiso, Lindsay Ono, Claire Lahorgue, Matthew Maddex, Victor Diaz, </w:t>
            </w:r>
            <w:r w:rsidR="00262074">
              <w:t>Mindy Wilmot, Victor Crosthwaite, Cindy Mirand</w:t>
            </w:r>
            <w:r w:rsidR="000608C6">
              <w:t>a</w:t>
            </w: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756675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4D266DAD" w:rsidR="00154D6B" w:rsidRDefault="00686698" w:rsidP="00360546">
            <w:pPr>
              <w:pStyle w:val="TableParagraph"/>
              <w:spacing w:before="4" w:line="238" w:lineRule="exact"/>
            </w:pPr>
            <w:r>
              <w:t>April 19</w:t>
            </w:r>
            <w:r w:rsidR="00265D2A">
              <w:t>, 202</w:t>
            </w:r>
            <w:r w:rsidR="00360546">
              <w:t>4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5EAAEA64" w:rsidR="00154D6B" w:rsidRDefault="00756675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 w:rsidR="00354DB2">
        <w:rPr>
          <w:color w:val="C00000"/>
        </w:rPr>
        <w:t xml:space="preserve">OF THE </w:t>
      </w:r>
      <w:r>
        <w:rPr>
          <w:color w:val="C00000"/>
          <w:spacing w:val="-2"/>
        </w:rPr>
        <w:t>AGENDA</w:t>
      </w:r>
    </w:p>
    <w:p w14:paraId="4CA783FE" w14:textId="2E6703E5" w:rsidR="00D609E6" w:rsidRPr="00D609E6" w:rsidRDefault="00D609E6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President, </w:t>
      </w:r>
      <w:r w:rsidR="000608C6">
        <w:rPr>
          <w:b w:val="0"/>
          <w:bCs w:val="0"/>
          <w:spacing w:val="-2"/>
        </w:rPr>
        <w:t>Dr. Jerry E. Fliger</w:t>
      </w:r>
      <w:r>
        <w:rPr>
          <w:b w:val="0"/>
          <w:bCs w:val="0"/>
          <w:spacing w:val="-2"/>
        </w:rPr>
        <w:t>, called the meeting to order at 8:0</w:t>
      </w:r>
      <w:r w:rsidR="000608C6">
        <w:rPr>
          <w:b w:val="0"/>
          <w:bCs w:val="0"/>
          <w:spacing w:val="-2"/>
        </w:rPr>
        <w:t>0</w:t>
      </w:r>
      <w:r>
        <w:rPr>
          <w:b w:val="0"/>
          <w:bCs w:val="0"/>
          <w:spacing w:val="-2"/>
        </w:rPr>
        <w:t xml:space="preserve"> a.m.</w:t>
      </w:r>
    </w:p>
    <w:p w14:paraId="206E8FDD" w14:textId="77777777" w:rsidR="005C62B1" w:rsidRPr="005C62B1" w:rsidRDefault="005C62B1" w:rsidP="005C62B1">
      <w:pPr>
        <w:pStyle w:val="Heading1"/>
        <w:rPr>
          <w:b w:val="0"/>
          <w:bCs w:val="0"/>
          <w:spacing w:val="-2"/>
        </w:rPr>
      </w:pPr>
    </w:p>
    <w:p w14:paraId="4ECD117A" w14:textId="10B32360" w:rsidR="000B27F4" w:rsidRDefault="00354DB2">
      <w:pPr>
        <w:pStyle w:val="Heading1"/>
        <w:rPr>
          <w:color w:val="C00000"/>
          <w:spacing w:val="-2"/>
        </w:rPr>
      </w:pPr>
      <w:r>
        <w:rPr>
          <w:color w:val="C00000"/>
          <w:spacing w:val="-2"/>
        </w:rPr>
        <w:t>APPROVAL OF MINUTES</w:t>
      </w:r>
    </w:p>
    <w:p w14:paraId="5A651E6B" w14:textId="3F5DA17E" w:rsidR="00C60401" w:rsidRPr="00B31456" w:rsidRDefault="000608C6" w:rsidP="000608C6">
      <w:pPr>
        <w:spacing w:line="257" w:lineRule="exact"/>
        <w:ind w:left="160"/>
        <w:rPr>
          <w:bCs/>
        </w:rPr>
      </w:pPr>
      <w:r>
        <w:rPr>
          <w:bCs/>
        </w:rPr>
        <w:t>-</w:t>
      </w:r>
      <w:r w:rsidR="00A638DD" w:rsidRPr="00B31456">
        <w:rPr>
          <w:bCs/>
        </w:rPr>
        <w:t xml:space="preserve">Motion made by </w:t>
      </w:r>
      <w:r>
        <w:rPr>
          <w:bCs/>
        </w:rPr>
        <w:t>President</w:t>
      </w:r>
      <w:r w:rsidR="00A638DD" w:rsidRPr="00B31456">
        <w:rPr>
          <w:bCs/>
        </w:rPr>
        <w:t xml:space="preserve"> </w:t>
      </w:r>
      <w:r>
        <w:rPr>
          <w:bCs/>
        </w:rPr>
        <w:t>Fliger</w:t>
      </w:r>
      <w:r w:rsidR="00A638DD" w:rsidRPr="00B31456">
        <w:rPr>
          <w:bCs/>
        </w:rPr>
        <w:t xml:space="preserve"> to approve the </w:t>
      </w:r>
      <w:r>
        <w:rPr>
          <w:bCs/>
        </w:rPr>
        <w:t>March</w:t>
      </w:r>
      <w:r w:rsidR="00A638DD" w:rsidRPr="00B31456">
        <w:rPr>
          <w:bCs/>
        </w:rPr>
        <w:t xml:space="preserve"> 1, </w:t>
      </w:r>
      <w:r w:rsidRPr="00B31456">
        <w:rPr>
          <w:bCs/>
        </w:rPr>
        <w:t>202</w:t>
      </w:r>
      <w:r>
        <w:rPr>
          <w:bCs/>
        </w:rPr>
        <w:t>4,</w:t>
      </w:r>
      <w:r w:rsidR="00A638DD" w:rsidRPr="00B31456">
        <w:rPr>
          <w:bCs/>
        </w:rPr>
        <w:t xml:space="preserve"> minutes</w:t>
      </w:r>
      <w:r w:rsidR="003C6D0D" w:rsidRPr="00B31456">
        <w:rPr>
          <w:bCs/>
        </w:rPr>
        <w:t xml:space="preserve"> with a first by </w:t>
      </w:r>
      <w:r>
        <w:rPr>
          <w:bCs/>
        </w:rPr>
        <w:t>Grace Commiso</w:t>
      </w:r>
      <w:r w:rsidR="003C6D0D" w:rsidRPr="00B31456">
        <w:rPr>
          <w:bCs/>
        </w:rPr>
        <w:t xml:space="preserve"> and second</w:t>
      </w:r>
      <w:r>
        <w:rPr>
          <w:bCs/>
        </w:rPr>
        <w:t xml:space="preserve">    b</w:t>
      </w:r>
      <w:r w:rsidR="003C6D0D" w:rsidRPr="00B31456">
        <w:rPr>
          <w:bCs/>
        </w:rPr>
        <w:t>y</w:t>
      </w:r>
      <w:r>
        <w:rPr>
          <w:bCs/>
        </w:rPr>
        <w:t xml:space="preserve"> Mindy Wilmot</w:t>
      </w:r>
    </w:p>
    <w:p w14:paraId="563D352D" w14:textId="3E698DEA" w:rsidR="00D609E6" w:rsidRPr="00B31456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5946BA" w:rsidRPr="00B31456">
        <w:rPr>
          <w:bCs/>
        </w:rPr>
        <w:t>Abstain</w:t>
      </w:r>
      <w:r w:rsidR="00D609E6" w:rsidRPr="00B31456">
        <w:rPr>
          <w:bCs/>
        </w:rPr>
        <w:t xml:space="preserve">: </w:t>
      </w:r>
      <w:r w:rsidR="000608C6">
        <w:rPr>
          <w:bCs/>
        </w:rPr>
        <w:t>None</w:t>
      </w:r>
    </w:p>
    <w:p w14:paraId="354AEFAA" w14:textId="7B3BCA26" w:rsidR="00D609E6" w:rsidRPr="00647E1F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D609E6" w:rsidRPr="00647E1F">
        <w:rPr>
          <w:bCs/>
        </w:rPr>
        <w:t>Final Resolution: Motion Carries</w:t>
      </w:r>
    </w:p>
    <w:p w14:paraId="7670D513" w14:textId="77777777" w:rsidR="00D609E6" w:rsidRDefault="00D609E6">
      <w:pPr>
        <w:spacing w:line="257" w:lineRule="exact"/>
        <w:ind w:left="160"/>
        <w:rPr>
          <w:b/>
          <w:color w:val="C00000"/>
        </w:rPr>
      </w:pPr>
    </w:p>
    <w:p w14:paraId="480663A1" w14:textId="4F57FE04" w:rsidR="00154D6B" w:rsidRDefault="00D946DF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 xml:space="preserve">PRESIDENT’S </w:t>
      </w:r>
      <w:r w:rsidR="008A148B">
        <w:rPr>
          <w:b/>
          <w:color w:val="C00000"/>
        </w:rPr>
        <w:t>WELCOME</w:t>
      </w:r>
    </w:p>
    <w:p w14:paraId="57942D6A" w14:textId="5C20AA40" w:rsidR="00D174A3" w:rsidRDefault="004C0E74" w:rsidP="004C0E74">
      <w:pPr>
        <w:tabs>
          <w:tab w:val="left" w:pos="180"/>
        </w:tabs>
        <w:spacing w:line="257" w:lineRule="exact"/>
        <w:rPr>
          <w:bCs/>
        </w:rPr>
      </w:pPr>
      <w:r>
        <w:rPr>
          <w:b/>
        </w:rPr>
        <w:tab/>
      </w:r>
      <w:r>
        <w:rPr>
          <w:bCs/>
        </w:rPr>
        <w:t>Topics Included</w:t>
      </w:r>
    </w:p>
    <w:p w14:paraId="123F6624" w14:textId="33A0DCB5" w:rsidR="001B68F0" w:rsidRPr="001B68F0" w:rsidRDefault="001B68F0" w:rsidP="001B68F0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bCs/>
        </w:rPr>
      </w:pPr>
      <w:r>
        <w:rPr>
          <w:bCs/>
        </w:rPr>
        <w:t>Importance of transparency, open communication, and collective input in decision-making</w:t>
      </w:r>
    </w:p>
    <w:p w14:paraId="13E1FFF7" w14:textId="5B5A49CB" w:rsidR="004C0E74" w:rsidRDefault="001B68F0" w:rsidP="004C0E74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bCs/>
        </w:rPr>
      </w:pPr>
      <w:r>
        <w:rPr>
          <w:bCs/>
        </w:rPr>
        <w:t>Make-up of College Council</w:t>
      </w:r>
    </w:p>
    <w:p w14:paraId="43AD16F1" w14:textId="4F5A300A" w:rsidR="001B68F0" w:rsidRDefault="001B68F0" w:rsidP="004C0E74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bCs/>
        </w:rPr>
      </w:pPr>
      <w:r>
        <w:rPr>
          <w:bCs/>
        </w:rPr>
        <w:t>Direct Reports Meeting</w:t>
      </w:r>
    </w:p>
    <w:p w14:paraId="46D035D7" w14:textId="73FC59C6" w:rsidR="001B68F0" w:rsidRDefault="001B68F0" w:rsidP="004C0E74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bCs/>
        </w:rPr>
      </w:pPr>
      <w:r>
        <w:rPr>
          <w:bCs/>
        </w:rPr>
        <w:t>Construction progress of Arvin Campus</w:t>
      </w:r>
    </w:p>
    <w:p w14:paraId="56831376" w14:textId="10DE967A" w:rsidR="001B68F0" w:rsidRPr="004C0E74" w:rsidRDefault="001B68F0" w:rsidP="004C0E74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bCs/>
        </w:rPr>
      </w:pPr>
      <w:r>
        <w:rPr>
          <w:bCs/>
        </w:rPr>
        <w:t>Closing Day</w:t>
      </w:r>
    </w:p>
    <w:p w14:paraId="6CE08195" w14:textId="77777777" w:rsidR="00360546" w:rsidRDefault="00360546" w:rsidP="00360546">
      <w:pPr>
        <w:pStyle w:val="BodyText"/>
        <w:ind w:left="158"/>
        <w:rPr>
          <w:szCs w:val="18"/>
        </w:rPr>
      </w:pPr>
    </w:p>
    <w:p w14:paraId="70D21817" w14:textId="3E05AA20" w:rsidR="00472F08" w:rsidRDefault="00D946DF" w:rsidP="00472F08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BAKERSFIELD COLLEGE LOGO</w:t>
      </w:r>
    </w:p>
    <w:p w14:paraId="45B1B517" w14:textId="55CD44F8" w:rsidR="006B637F" w:rsidRDefault="001B68F0" w:rsidP="00FB7BFE">
      <w:pPr>
        <w:pStyle w:val="BodyText"/>
        <w:ind w:left="158"/>
      </w:pPr>
      <w:hyperlink r:id="rId9" w:history="1">
        <w:r w:rsidR="00FB7BFE" w:rsidRPr="0034019A">
          <w:rPr>
            <w:rStyle w:val="Hyperlink"/>
          </w:rPr>
          <w:t>https://committees.bakersfieldcollege.edu/collegecouncil/meetings/2024_04_02/supporting_docs/B_Bakersfield_College_Logo.pdf</w:t>
        </w:r>
      </w:hyperlink>
    </w:p>
    <w:p w14:paraId="79DF1B77" w14:textId="38718941" w:rsidR="00360546" w:rsidRDefault="001B68F0" w:rsidP="00CE233E">
      <w:pPr>
        <w:pStyle w:val="BodyText"/>
        <w:ind w:left="0" w:firstLine="158"/>
        <w:rPr>
          <w:szCs w:val="18"/>
        </w:rPr>
      </w:pPr>
      <w:r>
        <w:rPr>
          <w:szCs w:val="18"/>
        </w:rPr>
        <w:t xml:space="preserve">Plan for review of Bakersfield College </w:t>
      </w:r>
      <w:proofErr w:type="gramStart"/>
      <w:r>
        <w:rPr>
          <w:szCs w:val="18"/>
        </w:rPr>
        <w:t>logo</w:t>
      </w:r>
      <w:proofErr w:type="gramEnd"/>
    </w:p>
    <w:p w14:paraId="51836EE2" w14:textId="77777777" w:rsidR="00360546" w:rsidRDefault="00360546" w:rsidP="00360546">
      <w:pPr>
        <w:pStyle w:val="BodyText"/>
        <w:ind w:left="158"/>
        <w:rPr>
          <w:szCs w:val="18"/>
        </w:rPr>
      </w:pPr>
    </w:p>
    <w:p w14:paraId="659C188A" w14:textId="14DC5CAC" w:rsidR="006A5D33" w:rsidRDefault="00A6387A" w:rsidP="006A5D33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CLOSING DAY</w:t>
      </w:r>
    </w:p>
    <w:p w14:paraId="0C049836" w14:textId="77777777" w:rsidR="00EB5D12" w:rsidRPr="00EB5D12" w:rsidRDefault="00EB5D12" w:rsidP="00FB7BFE">
      <w:pPr>
        <w:pStyle w:val="BodyText"/>
        <w:ind w:left="160"/>
      </w:pPr>
      <w:r>
        <w:fldChar w:fldCharType="begin"/>
      </w:r>
      <w:r>
        <w:instrText>HYPERLINK "</w:instrText>
      </w:r>
      <w:r w:rsidRPr="00EB5D12">
        <w:instrText>https://committees.bakersfieldcollege.edu/collegecouncil/meetings/2024_04_02/supporting_docs/C_Closing_Day.pdf</w:instrText>
      </w:r>
    </w:p>
    <w:p w14:paraId="274FFA67" w14:textId="77777777" w:rsidR="00EB5D12" w:rsidRPr="0034019A" w:rsidRDefault="00EB5D12" w:rsidP="00FB7BFE">
      <w:pPr>
        <w:pStyle w:val="BodyText"/>
        <w:ind w:left="160"/>
        <w:rPr>
          <w:rStyle w:val="Hyperlink"/>
        </w:rPr>
      </w:pPr>
      <w:r>
        <w:instrText>"</w:instrText>
      </w:r>
      <w:r>
        <w:fldChar w:fldCharType="separate"/>
      </w:r>
      <w:r w:rsidRPr="0034019A">
        <w:rPr>
          <w:rStyle w:val="Hyperlink"/>
        </w:rPr>
        <w:t>https://committees.bakersfieldcollege.edu/collegecouncil/meetings/2024_04_02/supporting_docs/C_Closing_Day.pdf</w:t>
      </w:r>
    </w:p>
    <w:p w14:paraId="3FF2F4A7" w14:textId="23B4F41F" w:rsidR="00354DB2" w:rsidRDefault="00EB5D12" w:rsidP="001B68F0">
      <w:pPr>
        <w:pStyle w:val="BodyText"/>
        <w:ind w:left="0" w:firstLine="160"/>
        <w:rPr>
          <w:szCs w:val="18"/>
        </w:rPr>
      </w:pPr>
      <w:r>
        <w:fldChar w:fldCharType="end"/>
      </w:r>
      <w:r w:rsidR="001B68F0">
        <w:rPr>
          <w:szCs w:val="18"/>
        </w:rPr>
        <w:t>Discussion of activities for 2024 Closing Day program</w:t>
      </w:r>
    </w:p>
    <w:p w14:paraId="393C94DE" w14:textId="77777777" w:rsidR="0082133F" w:rsidRDefault="0082133F" w:rsidP="00A32255">
      <w:pPr>
        <w:spacing w:line="257" w:lineRule="exact"/>
        <w:ind w:left="160"/>
        <w:rPr>
          <w:b/>
          <w:color w:val="C00000"/>
        </w:rPr>
      </w:pPr>
    </w:p>
    <w:p w14:paraId="1BFDE25C" w14:textId="77566ABD" w:rsidR="00A32255" w:rsidRDefault="005F0D28" w:rsidP="00A32255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SURVEYS</w:t>
      </w:r>
    </w:p>
    <w:p w14:paraId="6C75F4B1" w14:textId="4315516B" w:rsidR="007B057B" w:rsidRPr="004D698F" w:rsidRDefault="001B68F0" w:rsidP="004D698F">
      <w:pPr>
        <w:spacing w:line="257" w:lineRule="exact"/>
        <w:ind w:left="160"/>
      </w:pPr>
      <w:hyperlink r:id="rId10" w:history="1">
        <w:r w:rsidR="007B057B" w:rsidRPr="0034019A">
          <w:rPr>
            <w:rStyle w:val="Hyperlink"/>
          </w:rPr>
          <w:t>https://committees.bakersfieldcollege.edu/college-council/meetings/2024_04_02/supporting_docs/D_Surveys.pdf</w:t>
        </w:r>
      </w:hyperlink>
    </w:p>
    <w:p w14:paraId="3D9464E6" w14:textId="7E8319E4" w:rsidR="007B057B" w:rsidRDefault="001B68F0" w:rsidP="001B68F0">
      <w:pPr>
        <w:pStyle w:val="BodyText"/>
        <w:tabs>
          <w:tab w:val="left" w:pos="180"/>
        </w:tabs>
        <w:ind w:left="0"/>
        <w:rPr>
          <w:szCs w:val="18"/>
        </w:rPr>
      </w:pPr>
      <w:r>
        <w:rPr>
          <w:szCs w:val="18"/>
        </w:rPr>
        <w:tab/>
        <w:t>Discussion of review of research procedures and practices</w:t>
      </w:r>
    </w:p>
    <w:p w14:paraId="66DC50F8" w14:textId="0DA74C3F" w:rsidR="00D0668E" w:rsidRDefault="00EB5D12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BUDGET OFFICE UPDATES</w:t>
      </w:r>
    </w:p>
    <w:p w14:paraId="23BA9CEE" w14:textId="77777777" w:rsidR="00773559" w:rsidRPr="00773559" w:rsidRDefault="00773559" w:rsidP="00D0668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fldChar w:fldCharType="begin"/>
      </w:r>
      <w:r>
        <w:rPr>
          <w:b w:val="0"/>
          <w:bCs w:val="0"/>
          <w:spacing w:val="-4"/>
        </w:rPr>
        <w:instrText>HYPERLINK "</w:instrText>
      </w:r>
      <w:r w:rsidRPr="00773559">
        <w:rPr>
          <w:b w:val="0"/>
          <w:bCs w:val="0"/>
          <w:spacing w:val="-4"/>
        </w:rPr>
        <w:instrText>https://committees.bakersfieldcollege.edu/college-council/meetings/2024_04_02/supporting_docs/E-Budget-Office-Updates.pdf</w:instrText>
      </w:r>
    </w:p>
    <w:p w14:paraId="49232B5B" w14:textId="77777777" w:rsidR="00773559" w:rsidRPr="0034019A" w:rsidRDefault="00773559" w:rsidP="00D0668E">
      <w:pPr>
        <w:pStyle w:val="Heading1"/>
        <w:spacing w:before="209"/>
        <w:ind w:left="158"/>
        <w:contextualSpacing/>
        <w:rPr>
          <w:rStyle w:val="Hyperlink"/>
          <w:b w:val="0"/>
          <w:bCs w:val="0"/>
          <w:spacing w:val="-4"/>
        </w:rPr>
      </w:pPr>
      <w:r>
        <w:rPr>
          <w:b w:val="0"/>
          <w:bCs w:val="0"/>
          <w:spacing w:val="-4"/>
        </w:rPr>
        <w:instrText>"</w:instrText>
      </w:r>
      <w:r>
        <w:rPr>
          <w:b w:val="0"/>
          <w:bCs w:val="0"/>
          <w:spacing w:val="-4"/>
        </w:rPr>
      </w:r>
      <w:r>
        <w:rPr>
          <w:b w:val="0"/>
          <w:bCs w:val="0"/>
          <w:spacing w:val="-4"/>
        </w:rPr>
        <w:fldChar w:fldCharType="separate"/>
      </w:r>
      <w:r w:rsidRPr="0034019A">
        <w:rPr>
          <w:rStyle w:val="Hyperlink"/>
          <w:b w:val="0"/>
          <w:bCs w:val="0"/>
          <w:spacing w:val="-4"/>
        </w:rPr>
        <w:t>https://committees.bakersfieldcollege.edu/college-council/meetings/2024_04_02/supporting_docs/E-Budget-Office-Updates.pdf</w:t>
      </w:r>
    </w:p>
    <w:p w14:paraId="54E2C205" w14:textId="1FF59B1B" w:rsidR="00D0668E" w:rsidRDefault="00773559" w:rsidP="001B68F0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fldChar w:fldCharType="end"/>
      </w:r>
      <w:r w:rsidR="001B68F0">
        <w:rPr>
          <w:b w:val="0"/>
          <w:bCs w:val="0"/>
          <w:spacing w:val="-4"/>
        </w:rPr>
        <w:t>Topics Included</w:t>
      </w:r>
    </w:p>
    <w:p w14:paraId="7D7F102B" w14:textId="1A046770" w:rsidR="001B68F0" w:rsidRDefault="001B68F0" w:rsidP="001B68F0">
      <w:pPr>
        <w:pStyle w:val="Heading1"/>
        <w:numPr>
          <w:ilvl w:val="0"/>
          <w:numId w:val="13"/>
        </w:numPr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Flat budget moving </w:t>
      </w:r>
      <w:proofErr w:type="gramStart"/>
      <w:r>
        <w:rPr>
          <w:b w:val="0"/>
          <w:bCs w:val="0"/>
          <w:spacing w:val="-4"/>
        </w:rPr>
        <w:t>forward</w:t>
      </w:r>
      <w:proofErr w:type="gramEnd"/>
    </w:p>
    <w:p w14:paraId="606291DF" w14:textId="0CCD15C1" w:rsidR="001B68F0" w:rsidRDefault="001B68F0" w:rsidP="001B68F0">
      <w:pPr>
        <w:pStyle w:val="Heading1"/>
        <w:numPr>
          <w:ilvl w:val="0"/>
          <w:numId w:val="13"/>
        </w:numPr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April 29, 2024, Budget Open Forum</w:t>
      </w:r>
    </w:p>
    <w:p w14:paraId="466B7DA6" w14:textId="06B1DF39" w:rsidR="001B68F0" w:rsidRDefault="001B68F0" w:rsidP="001B68F0">
      <w:pPr>
        <w:pStyle w:val="Heading1"/>
        <w:numPr>
          <w:ilvl w:val="0"/>
          <w:numId w:val="13"/>
        </w:numPr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Admin Structure Review</w:t>
      </w:r>
    </w:p>
    <w:p w14:paraId="0C7E62EF" w14:textId="77777777" w:rsidR="001B68F0" w:rsidRDefault="001B68F0" w:rsidP="001B68F0">
      <w:pPr>
        <w:pStyle w:val="Heading1"/>
        <w:spacing w:before="209"/>
        <w:ind w:left="880"/>
        <w:contextualSpacing/>
        <w:rPr>
          <w:b w:val="0"/>
          <w:bCs w:val="0"/>
          <w:spacing w:val="-4"/>
        </w:rPr>
      </w:pPr>
    </w:p>
    <w:p w14:paraId="1A3A0DBD" w14:textId="77777777" w:rsidR="00D0668E" w:rsidRDefault="00D0668E" w:rsidP="00D0668E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</w:p>
    <w:p w14:paraId="402DCFEC" w14:textId="23EE550E" w:rsidR="00D0668E" w:rsidRDefault="00070DEF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lastRenderedPageBreak/>
        <w:t>FACILITIES UPDATE</w:t>
      </w:r>
    </w:p>
    <w:p w14:paraId="715AA385" w14:textId="1D583096" w:rsidR="00070DEF" w:rsidRPr="00DB5A7F" w:rsidRDefault="001B68F0" w:rsidP="00D0668E">
      <w:pPr>
        <w:pStyle w:val="Heading1"/>
        <w:spacing w:before="209"/>
        <w:contextualSpacing/>
        <w:rPr>
          <w:b w:val="0"/>
          <w:bCs w:val="0"/>
        </w:rPr>
      </w:pPr>
      <w:hyperlink r:id="rId11" w:history="1">
        <w:r w:rsidR="00DB5A7F" w:rsidRPr="00DB5A7F">
          <w:rPr>
            <w:rStyle w:val="Hyperlink"/>
            <w:b w:val="0"/>
            <w:bCs w:val="0"/>
          </w:rPr>
          <w:t>https://committees.bakersfieldcollege.edu/college-council/meetings/2024_04_02/supporting_docs/F-Facilites-Update.pdf</w:t>
        </w:r>
      </w:hyperlink>
    </w:p>
    <w:p w14:paraId="15E9B6CC" w14:textId="4AC40764" w:rsidR="00D0668E" w:rsidRDefault="001B68F0" w:rsidP="001B68F0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t>Review of activities and preview of upcoming plans</w:t>
      </w:r>
    </w:p>
    <w:p w14:paraId="42166815" w14:textId="77777777" w:rsidR="00D0668E" w:rsidRPr="007A5E6C" w:rsidRDefault="00D0668E" w:rsidP="00D0668E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ab/>
      </w:r>
    </w:p>
    <w:p w14:paraId="70A3BB67" w14:textId="7B3AD350" w:rsidR="00D0668E" w:rsidRDefault="000A7682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PROFESSIONAL DEVELOPMENT COMMITTEE</w:t>
      </w:r>
      <w:r w:rsidR="00EF7E33">
        <w:rPr>
          <w:color w:val="C00000"/>
          <w:spacing w:val="-4"/>
        </w:rPr>
        <w:t xml:space="preserve"> CHARGE UPDATE</w:t>
      </w:r>
      <w:r w:rsidR="00713876">
        <w:rPr>
          <w:color w:val="C00000"/>
          <w:spacing w:val="-4"/>
        </w:rPr>
        <w:t>: 1</w:t>
      </w:r>
      <w:r w:rsidR="00713876" w:rsidRPr="00713876">
        <w:rPr>
          <w:color w:val="C00000"/>
          <w:spacing w:val="-4"/>
          <w:vertAlign w:val="superscript"/>
        </w:rPr>
        <w:t>ST</w:t>
      </w:r>
      <w:r w:rsidR="00713876">
        <w:rPr>
          <w:color w:val="C00000"/>
          <w:spacing w:val="-4"/>
        </w:rPr>
        <w:t xml:space="preserve"> REVIEW</w:t>
      </w:r>
    </w:p>
    <w:p w14:paraId="068B0AF2" w14:textId="00A0BC1D" w:rsidR="00470CAC" w:rsidRPr="00470CAC" w:rsidRDefault="001B68F0" w:rsidP="00D0668E">
      <w:pPr>
        <w:pStyle w:val="Heading1"/>
        <w:spacing w:before="209"/>
        <w:contextualSpacing/>
        <w:rPr>
          <w:b w:val="0"/>
          <w:bCs w:val="0"/>
        </w:rPr>
      </w:pPr>
      <w:hyperlink r:id="rId12" w:history="1">
        <w:r w:rsidR="00470CAC" w:rsidRPr="00470CAC">
          <w:rPr>
            <w:rStyle w:val="Hyperlink"/>
            <w:b w:val="0"/>
            <w:bCs w:val="0"/>
          </w:rPr>
          <w:t>https://committees.bakersfieldcollege.edu/college-council/meetings/2024_04_02/supporting_docs/G_Professional_Development_Committee_Charge.pdf</w:t>
        </w:r>
      </w:hyperlink>
    </w:p>
    <w:p w14:paraId="6E1A3196" w14:textId="2341929C" w:rsidR="00D0668E" w:rsidRDefault="001B68F0" w:rsidP="001B68F0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Discussion if AIQ should be included in the “Communicates With” </w:t>
      </w:r>
      <w:proofErr w:type="gramStart"/>
      <w:r>
        <w:rPr>
          <w:rStyle w:val="Hyperlink"/>
          <w:b w:val="0"/>
          <w:bCs w:val="0"/>
          <w:color w:val="auto"/>
          <w:spacing w:val="-4"/>
          <w:u w:val="none"/>
        </w:rPr>
        <w:t>section</w:t>
      </w:r>
      <w:proofErr w:type="gramEnd"/>
    </w:p>
    <w:p w14:paraId="7DED4106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</w:p>
    <w:p w14:paraId="11E47500" w14:textId="5C991BE1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BUDGET DECISION CRITERIA</w:t>
      </w:r>
      <w:r w:rsidR="004D698F">
        <w:rPr>
          <w:color w:val="C00000"/>
          <w:spacing w:val="-4"/>
        </w:rPr>
        <w:t>: 2</w:t>
      </w:r>
      <w:r w:rsidR="004D698F" w:rsidRPr="004D698F">
        <w:rPr>
          <w:color w:val="C00000"/>
          <w:spacing w:val="-4"/>
          <w:vertAlign w:val="superscript"/>
        </w:rPr>
        <w:t>ND</w:t>
      </w:r>
      <w:r w:rsidR="004D698F">
        <w:rPr>
          <w:color w:val="C00000"/>
          <w:spacing w:val="-4"/>
        </w:rPr>
        <w:t xml:space="preserve"> REVIEW</w:t>
      </w:r>
    </w:p>
    <w:p w14:paraId="2B347683" w14:textId="7B7509DE" w:rsidR="00470CAC" w:rsidRPr="00470CAC" w:rsidRDefault="001B68F0" w:rsidP="00470CAC">
      <w:pPr>
        <w:pStyle w:val="Heading1"/>
        <w:spacing w:before="209"/>
        <w:ind w:left="158"/>
        <w:contextualSpacing/>
        <w:rPr>
          <w:b w:val="0"/>
          <w:bCs w:val="0"/>
        </w:rPr>
      </w:pPr>
      <w:hyperlink r:id="rId13" w:history="1">
        <w:r w:rsidR="00470CAC" w:rsidRPr="0034019A">
          <w:rPr>
            <w:rStyle w:val="Hyperlink"/>
            <w:b w:val="0"/>
            <w:bCs w:val="0"/>
          </w:rPr>
          <w:t>https://committees.bakersfieldcollege.edu/collegecouncil/meetings/2024_04_02/supporting_docs/H_Budget_Decision_Criteria_Document.pdf</w:t>
        </w:r>
      </w:hyperlink>
    </w:p>
    <w:p w14:paraId="688D415D" w14:textId="3A3A2853" w:rsidR="00D0668E" w:rsidRDefault="001B68F0" w:rsidP="001B68F0">
      <w:pPr>
        <w:pStyle w:val="Heading1"/>
        <w:spacing w:before="209"/>
        <w:ind w:left="0" w:firstLine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Sent back to the Budget Committee with suggestions for “review and </w:t>
      </w:r>
      <w:proofErr w:type="gramStart"/>
      <w:r>
        <w:rPr>
          <w:rStyle w:val="Hyperlink"/>
          <w:b w:val="0"/>
          <w:bCs w:val="0"/>
          <w:color w:val="auto"/>
          <w:spacing w:val="-4"/>
          <w:u w:val="none"/>
        </w:rPr>
        <w:t>rewrite</w:t>
      </w:r>
      <w:proofErr w:type="gramEnd"/>
      <w:r>
        <w:rPr>
          <w:rStyle w:val="Hyperlink"/>
          <w:b w:val="0"/>
          <w:bCs w:val="0"/>
          <w:color w:val="auto"/>
          <w:spacing w:val="-4"/>
          <w:u w:val="none"/>
        </w:rPr>
        <w:t>”</w:t>
      </w:r>
    </w:p>
    <w:p w14:paraId="31504721" w14:textId="77777777" w:rsidR="001B68F0" w:rsidRDefault="001B68F0" w:rsidP="001B68F0">
      <w:pPr>
        <w:pStyle w:val="Heading1"/>
        <w:spacing w:before="209"/>
        <w:ind w:left="0" w:firstLine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</w:p>
    <w:p w14:paraId="759AF70E" w14:textId="134713C4" w:rsidR="001B68F0" w:rsidRDefault="001B68F0" w:rsidP="001B68F0">
      <w:pPr>
        <w:pStyle w:val="Heading1"/>
        <w:rPr>
          <w:color w:val="C00000"/>
          <w:spacing w:val="-2"/>
        </w:rPr>
      </w:pPr>
      <w:r>
        <w:rPr>
          <w:color w:val="C00000"/>
        </w:rPr>
        <w:t>MEETING ADJOURNMENT</w:t>
      </w:r>
    </w:p>
    <w:p w14:paraId="5504C8D3" w14:textId="2BE7DEBE" w:rsidR="001B68F0" w:rsidRPr="00D609E6" w:rsidRDefault="001B68F0" w:rsidP="001B68F0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President, Dr. Jerry E. Fliger, called the meeting to </w:t>
      </w:r>
      <w:r>
        <w:rPr>
          <w:b w:val="0"/>
          <w:bCs w:val="0"/>
          <w:spacing w:val="-2"/>
        </w:rPr>
        <w:t>an end at 9:28am</w:t>
      </w:r>
    </w:p>
    <w:p w14:paraId="0AA82FA6" w14:textId="77777777" w:rsidR="001B68F0" w:rsidRDefault="001B68F0" w:rsidP="001B68F0">
      <w:pPr>
        <w:pStyle w:val="Heading1"/>
        <w:spacing w:before="209"/>
        <w:ind w:left="0" w:firstLine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</w:p>
    <w:p w14:paraId="0E1168CD" w14:textId="77777777" w:rsidR="00D0668E" w:rsidRDefault="00D0668E" w:rsidP="00D0668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</w:p>
    <w:p w14:paraId="480663DC" w14:textId="1C1AEB0C" w:rsidR="00154D6B" w:rsidRDefault="00154D6B" w:rsidP="00D0668E">
      <w:pPr>
        <w:pStyle w:val="BodyText"/>
        <w:spacing w:before="1"/>
        <w:ind w:left="0"/>
      </w:pPr>
    </w:p>
    <w:sectPr w:rsidR="00154D6B">
      <w:pgSz w:w="12240" w:h="15840"/>
      <w:pgMar w:top="6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60682" w14:textId="77777777" w:rsidR="00F06C00" w:rsidRDefault="00F06C00" w:rsidP="00B91BD0">
      <w:r>
        <w:separator/>
      </w:r>
    </w:p>
  </w:endnote>
  <w:endnote w:type="continuationSeparator" w:id="0">
    <w:p w14:paraId="4765B7B1" w14:textId="77777777" w:rsidR="00F06C00" w:rsidRDefault="00F06C00" w:rsidP="00B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C3BF9" w14:textId="77777777" w:rsidR="00F06C00" w:rsidRDefault="00F06C00" w:rsidP="00B91BD0">
      <w:r>
        <w:separator/>
      </w:r>
    </w:p>
  </w:footnote>
  <w:footnote w:type="continuationSeparator" w:id="0">
    <w:p w14:paraId="68C053FF" w14:textId="77777777" w:rsidR="00F06C00" w:rsidRDefault="00F06C00" w:rsidP="00B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82165B1"/>
    <w:multiLevelType w:val="hybridMultilevel"/>
    <w:tmpl w:val="084EED4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AE164D8"/>
    <w:multiLevelType w:val="hybridMultilevel"/>
    <w:tmpl w:val="EB3AB2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E780FCF"/>
    <w:multiLevelType w:val="hybridMultilevel"/>
    <w:tmpl w:val="40CC57D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DD63175"/>
    <w:multiLevelType w:val="hybridMultilevel"/>
    <w:tmpl w:val="36B641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F0A7C28"/>
    <w:multiLevelType w:val="hybridMultilevel"/>
    <w:tmpl w:val="BE86AED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4F48525A"/>
    <w:multiLevelType w:val="hybridMultilevel"/>
    <w:tmpl w:val="08A2A31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58BA1244"/>
    <w:multiLevelType w:val="hybridMultilevel"/>
    <w:tmpl w:val="E948135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5C6C5AC0"/>
    <w:multiLevelType w:val="hybridMultilevel"/>
    <w:tmpl w:val="F68034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6D82585D"/>
    <w:multiLevelType w:val="hybridMultilevel"/>
    <w:tmpl w:val="2CC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3511"/>
    <w:multiLevelType w:val="hybridMultilevel"/>
    <w:tmpl w:val="2B8E5B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7AA73B3B"/>
    <w:multiLevelType w:val="hybridMultilevel"/>
    <w:tmpl w:val="178A72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7B1D605E"/>
    <w:multiLevelType w:val="hybridMultilevel"/>
    <w:tmpl w:val="49C2E6A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679501484">
    <w:abstractNumId w:val="5"/>
  </w:num>
  <w:num w:numId="2" w16cid:durableId="1568683193">
    <w:abstractNumId w:val="0"/>
  </w:num>
  <w:num w:numId="3" w16cid:durableId="581140329">
    <w:abstractNumId w:val="4"/>
  </w:num>
  <w:num w:numId="4" w16cid:durableId="446387328">
    <w:abstractNumId w:val="11"/>
  </w:num>
  <w:num w:numId="5" w16cid:durableId="598804094">
    <w:abstractNumId w:val="7"/>
  </w:num>
  <w:num w:numId="6" w16cid:durableId="818226060">
    <w:abstractNumId w:val="13"/>
  </w:num>
  <w:num w:numId="7" w16cid:durableId="189732166">
    <w:abstractNumId w:val="6"/>
  </w:num>
  <w:num w:numId="8" w16cid:durableId="86004910">
    <w:abstractNumId w:val="9"/>
  </w:num>
  <w:num w:numId="9" w16cid:durableId="817384391">
    <w:abstractNumId w:val="8"/>
  </w:num>
  <w:num w:numId="10" w16cid:durableId="1245147036">
    <w:abstractNumId w:val="12"/>
  </w:num>
  <w:num w:numId="11" w16cid:durableId="488254252">
    <w:abstractNumId w:val="10"/>
  </w:num>
  <w:num w:numId="12" w16cid:durableId="1959990503">
    <w:abstractNumId w:val="1"/>
  </w:num>
  <w:num w:numId="13" w16cid:durableId="2145346366">
    <w:abstractNumId w:val="2"/>
  </w:num>
  <w:num w:numId="14" w16cid:durableId="836502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0471F"/>
    <w:rsid w:val="00015880"/>
    <w:rsid w:val="00016A5B"/>
    <w:rsid w:val="00024CA0"/>
    <w:rsid w:val="000260C4"/>
    <w:rsid w:val="000459B6"/>
    <w:rsid w:val="000540F7"/>
    <w:rsid w:val="00055567"/>
    <w:rsid w:val="000608C6"/>
    <w:rsid w:val="00070DEF"/>
    <w:rsid w:val="00071587"/>
    <w:rsid w:val="00072976"/>
    <w:rsid w:val="00075312"/>
    <w:rsid w:val="000770DF"/>
    <w:rsid w:val="00094648"/>
    <w:rsid w:val="000A1F54"/>
    <w:rsid w:val="000A7682"/>
    <w:rsid w:val="000B27F4"/>
    <w:rsid w:val="000B4CB8"/>
    <w:rsid w:val="000B51CE"/>
    <w:rsid w:val="000B5865"/>
    <w:rsid w:val="000C342D"/>
    <w:rsid w:val="000D487A"/>
    <w:rsid w:val="000D5DAF"/>
    <w:rsid w:val="000D78E8"/>
    <w:rsid w:val="000F051F"/>
    <w:rsid w:val="000F262F"/>
    <w:rsid w:val="000F698F"/>
    <w:rsid w:val="00101EF0"/>
    <w:rsid w:val="001078F8"/>
    <w:rsid w:val="001131A6"/>
    <w:rsid w:val="00113FF2"/>
    <w:rsid w:val="00125982"/>
    <w:rsid w:val="00127A05"/>
    <w:rsid w:val="00130BAE"/>
    <w:rsid w:val="001322CF"/>
    <w:rsid w:val="00134FCD"/>
    <w:rsid w:val="00135F63"/>
    <w:rsid w:val="001411E3"/>
    <w:rsid w:val="0014129E"/>
    <w:rsid w:val="001456ED"/>
    <w:rsid w:val="001459B2"/>
    <w:rsid w:val="0014696F"/>
    <w:rsid w:val="001479DE"/>
    <w:rsid w:val="00152CAB"/>
    <w:rsid w:val="00154D6B"/>
    <w:rsid w:val="00166E5D"/>
    <w:rsid w:val="001706F3"/>
    <w:rsid w:val="0018625A"/>
    <w:rsid w:val="001920AB"/>
    <w:rsid w:val="00194D45"/>
    <w:rsid w:val="001971E2"/>
    <w:rsid w:val="00197947"/>
    <w:rsid w:val="001A026C"/>
    <w:rsid w:val="001B68F0"/>
    <w:rsid w:val="001C327D"/>
    <w:rsid w:val="001C5D5A"/>
    <w:rsid w:val="001C77A8"/>
    <w:rsid w:val="001D220A"/>
    <w:rsid w:val="001E337B"/>
    <w:rsid w:val="001E61FF"/>
    <w:rsid w:val="001F2C13"/>
    <w:rsid w:val="001F70D0"/>
    <w:rsid w:val="00205522"/>
    <w:rsid w:val="0021037C"/>
    <w:rsid w:val="00214E2C"/>
    <w:rsid w:val="00222EE2"/>
    <w:rsid w:val="002248BA"/>
    <w:rsid w:val="002316A8"/>
    <w:rsid w:val="00232169"/>
    <w:rsid w:val="00255603"/>
    <w:rsid w:val="00257241"/>
    <w:rsid w:val="00262074"/>
    <w:rsid w:val="00265D2A"/>
    <w:rsid w:val="00270301"/>
    <w:rsid w:val="0028251F"/>
    <w:rsid w:val="00285B6A"/>
    <w:rsid w:val="002911AD"/>
    <w:rsid w:val="0029274A"/>
    <w:rsid w:val="002935DC"/>
    <w:rsid w:val="00293744"/>
    <w:rsid w:val="002A5C74"/>
    <w:rsid w:val="002B5596"/>
    <w:rsid w:val="002C141C"/>
    <w:rsid w:val="002F2B94"/>
    <w:rsid w:val="003036D8"/>
    <w:rsid w:val="00304805"/>
    <w:rsid w:val="00317D4B"/>
    <w:rsid w:val="00323C0F"/>
    <w:rsid w:val="003311DD"/>
    <w:rsid w:val="00342CD0"/>
    <w:rsid w:val="00354CBD"/>
    <w:rsid w:val="00354DB2"/>
    <w:rsid w:val="00360546"/>
    <w:rsid w:val="00374BAB"/>
    <w:rsid w:val="003A1C43"/>
    <w:rsid w:val="003B7BCB"/>
    <w:rsid w:val="003C6D0D"/>
    <w:rsid w:val="003D5E40"/>
    <w:rsid w:val="003E332C"/>
    <w:rsid w:val="003E76A8"/>
    <w:rsid w:val="003F0771"/>
    <w:rsid w:val="00407BC9"/>
    <w:rsid w:val="004103E7"/>
    <w:rsid w:val="00410BB8"/>
    <w:rsid w:val="00410D3E"/>
    <w:rsid w:val="00422121"/>
    <w:rsid w:val="00426D98"/>
    <w:rsid w:val="004304DA"/>
    <w:rsid w:val="00443D50"/>
    <w:rsid w:val="0044658D"/>
    <w:rsid w:val="00447220"/>
    <w:rsid w:val="00452D6C"/>
    <w:rsid w:val="004573B9"/>
    <w:rsid w:val="004575B4"/>
    <w:rsid w:val="00470CAC"/>
    <w:rsid w:val="00472F08"/>
    <w:rsid w:val="004731C5"/>
    <w:rsid w:val="00473218"/>
    <w:rsid w:val="00477883"/>
    <w:rsid w:val="004804BF"/>
    <w:rsid w:val="00481039"/>
    <w:rsid w:val="00490F01"/>
    <w:rsid w:val="004A2259"/>
    <w:rsid w:val="004A2573"/>
    <w:rsid w:val="004A519A"/>
    <w:rsid w:val="004B6ADE"/>
    <w:rsid w:val="004C0E74"/>
    <w:rsid w:val="004C7439"/>
    <w:rsid w:val="004C76D6"/>
    <w:rsid w:val="004D6406"/>
    <w:rsid w:val="004D698F"/>
    <w:rsid w:val="004D77EC"/>
    <w:rsid w:val="004F2566"/>
    <w:rsid w:val="004F2D45"/>
    <w:rsid w:val="00500A4B"/>
    <w:rsid w:val="00507F39"/>
    <w:rsid w:val="00530CDA"/>
    <w:rsid w:val="005314B8"/>
    <w:rsid w:val="005459C8"/>
    <w:rsid w:val="00546740"/>
    <w:rsid w:val="00562DD9"/>
    <w:rsid w:val="0056620A"/>
    <w:rsid w:val="005725F7"/>
    <w:rsid w:val="0058092E"/>
    <w:rsid w:val="00591F8C"/>
    <w:rsid w:val="005946BA"/>
    <w:rsid w:val="005A2151"/>
    <w:rsid w:val="005B2298"/>
    <w:rsid w:val="005C1DC8"/>
    <w:rsid w:val="005C62B1"/>
    <w:rsid w:val="005D7EA9"/>
    <w:rsid w:val="005E18CC"/>
    <w:rsid w:val="005F0D28"/>
    <w:rsid w:val="006261C9"/>
    <w:rsid w:val="00632091"/>
    <w:rsid w:val="00632429"/>
    <w:rsid w:val="006352F2"/>
    <w:rsid w:val="006421F9"/>
    <w:rsid w:val="00646260"/>
    <w:rsid w:val="00647E1F"/>
    <w:rsid w:val="00653755"/>
    <w:rsid w:val="006550B8"/>
    <w:rsid w:val="0065735A"/>
    <w:rsid w:val="00674569"/>
    <w:rsid w:val="00680084"/>
    <w:rsid w:val="00684B2D"/>
    <w:rsid w:val="00686698"/>
    <w:rsid w:val="006A2D59"/>
    <w:rsid w:val="006A5D33"/>
    <w:rsid w:val="006B55DE"/>
    <w:rsid w:val="006B637F"/>
    <w:rsid w:val="006C0C50"/>
    <w:rsid w:val="006C38F6"/>
    <w:rsid w:val="006C5684"/>
    <w:rsid w:val="006C6DA8"/>
    <w:rsid w:val="006D318D"/>
    <w:rsid w:val="006D6334"/>
    <w:rsid w:val="006D74E4"/>
    <w:rsid w:val="006E69D3"/>
    <w:rsid w:val="006E72AD"/>
    <w:rsid w:val="006F75A9"/>
    <w:rsid w:val="00700040"/>
    <w:rsid w:val="00703EF4"/>
    <w:rsid w:val="007111B8"/>
    <w:rsid w:val="00713876"/>
    <w:rsid w:val="00730E06"/>
    <w:rsid w:val="007441E9"/>
    <w:rsid w:val="0074690E"/>
    <w:rsid w:val="00750FF5"/>
    <w:rsid w:val="00756675"/>
    <w:rsid w:val="00772E4F"/>
    <w:rsid w:val="00773559"/>
    <w:rsid w:val="00785939"/>
    <w:rsid w:val="007864BC"/>
    <w:rsid w:val="007A28F7"/>
    <w:rsid w:val="007A2F90"/>
    <w:rsid w:val="007A5E6C"/>
    <w:rsid w:val="007B057B"/>
    <w:rsid w:val="007B1414"/>
    <w:rsid w:val="007C3711"/>
    <w:rsid w:val="007D28C4"/>
    <w:rsid w:val="007E054F"/>
    <w:rsid w:val="007E29AB"/>
    <w:rsid w:val="007F60D3"/>
    <w:rsid w:val="008018F2"/>
    <w:rsid w:val="008171D6"/>
    <w:rsid w:val="0082133F"/>
    <w:rsid w:val="008328B5"/>
    <w:rsid w:val="00836DC1"/>
    <w:rsid w:val="008377C9"/>
    <w:rsid w:val="008413A7"/>
    <w:rsid w:val="008449D4"/>
    <w:rsid w:val="00856EF4"/>
    <w:rsid w:val="0086667A"/>
    <w:rsid w:val="00871AD2"/>
    <w:rsid w:val="00874683"/>
    <w:rsid w:val="00875206"/>
    <w:rsid w:val="00876E0E"/>
    <w:rsid w:val="00892D51"/>
    <w:rsid w:val="00894F50"/>
    <w:rsid w:val="008A148B"/>
    <w:rsid w:val="008A4A13"/>
    <w:rsid w:val="008A54E1"/>
    <w:rsid w:val="008B68FA"/>
    <w:rsid w:val="008B7C53"/>
    <w:rsid w:val="008E4DF6"/>
    <w:rsid w:val="008E62D6"/>
    <w:rsid w:val="008F3CF4"/>
    <w:rsid w:val="008F4829"/>
    <w:rsid w:val="00914B19"/>
    <w:rsid w:val="00916743"/>
    <w:rsid w:val="009254E2"/>
    <w:rsid w:val="00937506"/>
    <w:rsid w:val="00952220"/>
    <w:rsid w:val="0096606D"/>
    <w:rsid w:val="0097249E"/>
    <w:rsid w:val="00975CEB"/>
    <w:rsid w:val="00980A94"/>
    <w:rsid w:val="0098360E"/>
    <w:rsid w:val="00987A05"/>
    <w:rsid w:val="00991136"/>
    <w:rsid w:val="00993119"/>
    <w:rsid w:val="009B575C"/>
    <w:rsid w:val="009C24C8"/>
    <w:rsid w:val="009C55B6"/>
    <w:rsid w:val="009D36E2"/>
    <w:rsid w:val="009D52E1"/>
    <w:rsid w:val="009D6800"/>
    <w:rsid w:val="009E5F14"/>
    <w:rsid w:val="009F7093"/>
    <w:rsid w:val="009F7FD9"/>
    <w:rsid w:val="00A0170A"/>
    <w:rsid w:val="00A120E7"/>
    <w:rsid w:val="00A156F2"/>
    <w:rsid w:val="00A15F91"/>
    <w:rsid w:val="00A32255"/>
    <w:rsid w:val="00A32DDC"/>
    <w:rsid w:val="00A36EFC"/>
    <w:rsid w:val="00A52174"/>
    <w:rsid w:val="00A579FE"/>
    <w:rsid w:val="00A6387A"/>
    <w:rsid w:val="00A638DD"/>
    <w:rsid w:val="00A63AE9"/>
    <w:rsid w:val="00A700F7"/>
    <w:rsid w:val="00A70DB9"/>
    <w:rsid w:val="00A718C8"/>
    <w:rsid w:val="00A766A7"/>
    <w:rsid w:val="00A80E47"/>
    <w:rsid w:val="00A83374"/>
    <w:rsid w:val="00A87452"/>
    <w:rsid w:val="00A912A3"/>
    <w:rsid w:val="00AA25BF"/>
    <w:rsid w:val="00AA4DF8"/>
    <w:rsid w:val="00AA5481"/>
    <w:rsid w:val="00AB7764"/>
    <w:rsid w:val="00AD623F"/>
    <w:rsid w:val="00AE3F54"/>
    <w:rsid w:val="00AF2CD4"/>
    <w:rsid w:val="00AF7B87"/>
    <w:rsid w:val="00B05CEB"/>
    <w:rsid w:val="00B072D1"/>
    <w:rsid w:val="00B10477"/>
    <w:rsid w:val="00B11D19"/>
    <w:rsid w:val="00B161A3"/>
    <w:rsid w:val="00B2420B"/>
    <w:rsid w:val="00B304C9"/>
    <w:rsid w:val="00B313EC"/>
    <w:rsid w:val="00B31456"/>
    <w:rsid w:val="00B40454"/>
    <w:rsid w:val="00B425BF"/>
    <w:rsid w:val="00B45CF0"/>
    <w:rsid w:val="00B633D0"/>
    <w:rsid w:val="00B7100F"/>
    <w:rsid w:val="00B72714"/>
    <w:rsid w:val="00B73713"/>
    <w:rsid w:val="00B74E7E"/>
    <w:rsid w:val="00B7519D"/>
    <w:rsid w:val="00B7787F"/>
    <w:rsid w:val="00B90710"/>
    <w:rsid w:val="00B909BB"/>
    <w:rsid w:val="00B91BD0"/>
    <w:rsid w:val="00B93CCC"/>
    <w:rsid w:val="00BB0A10"/>
    <w:rsid w:val="00BB663C"/>
    <w:rsid w:val="00BC0DD3"/>
    <w:rsid w:val="00BE00B1"/>
    <w:rsid w:val="00BE4682"/>
    <w:rsid w:val="00BF1F2F"/>
    <w:rsid w:val="00C00FE7"/>
    <w:rsid w:val="00C25610"/>
    <w:rsid w:val="00C329FB"/>
    <w:rsid w:val="00C445C0"/>
    <w:rsid w:val="00C454E9"/>
    <w:rsid w:val="00C46989"/>
    <w:rsid w:val="00C57DA4"/>
    <w:rsid w:val="00C60401"/>
    <w:rsid w:val="00C80778"/>
    <w:rsid w:val="00C81C9A"/>
    <w:rsid w:val="00C937BC"/>
    <w:rsid w:val="00CA0444"/>
    <w:rsid w:val="00CA3C8A"/>
    <w:rsid w:val="00CA67A5"/>
    <w:rsid w:val="00CB2650"/>
    <w:rsid w:val="00CB7259"/>
    <w:rsid w:val="00CD5942"/>
    <w:rsid w:val="00CE233E"/>
    <w:rsid w:val="00CE5BD9"/>
    <w:rsid w:val="00CF6035"/>
    <w:rsid w:val="00CF766E"/>
    <w:rsid w:val="00D0626E"/>
    <w:rsid w:val="00D0668E"/>
    <w:rsid w:val="00D10FF2"/>
    <w:rsid w:val="00D11678"/>
    <w:rsid w:val="00D11B52"/>
    <w:rsid w:val="00D123F6"/>
    <w:rsid w:val="00D174A3"/>
    <w:rsid w:val="00D216C5"/>
    <w:rsid w:val="00D21705"/>
    <w:rsid w:val="00D2176B"/>
    <w:rsid w:val="00D22D22"/>
    <w:rsid w:val="00D36C52"/>
    <w:rsid w:val="00D54C31"/>
    <w:rsid w:val="00D609E6"/>
    <w:rsid w:val="00D66D60"/>
    <w:rsid w:val="00D673CF"/>
    <w:rsid w:val="00D72F78"/>
    <w:rsid w:val="00D740B8"/>
    <w:rsid w:val="00D778B3"/>
    <w:rsid w:val="00D85C8F"/>
    <w:rsid w:val="00D85E0B"/>
    <w:rsid w:val="00D946DF"/>
    <w:rsid w:val="00D95124"/>
    <w:rsid w:val="00D9688E"/>
    <w:rsid w:val="00DB5A7F"/>
    <w:rsid w:val="00DE704C"/>
    <w:rsid w:val="00DF071F"/>
    <w:rsid w:val="00DF09E7"/>
    <w:rsid w:val="00DF0DC6"/>
    <w:rsid w:val="00DF6AA0"/>
    <w:rsid w:val="00DF7C6E"/>
    <w:rsid w:val="00E0443B"/>
    <w:rsid w:val="00E14E6B"/>
    <w:rsid w:val="00E24BC4"/>
    <w:rsid w:val="00E42632"/>
    <w:rsid w:val="00E61116"/>
    <w:rsid w:val="00E656DC"/>
    <w:rsid w:val="00E662A1"/>
    <w:rsid w:val="00E737D5"/>
    <w:rsid w:val="00E76FBF"/>
    <w:rsid w:val="00E87117"/>
    <w:rsid w:val="00EA7332"/>
    <w:rsid w:val="00EB1A33"/>
    <w:rsid w:val="00EB5D12"/>
    <w:rsid w:val="00EB65E1"/>
    <w:rsid w:val="00EB72D6"/>
    <w:rsid w:val="00EC17BD"/>
    <w:rsid w:val="00EC7F5C"/>
    <w:rsid w:val="00EE33E5"/>
    <w:rsid w:val="00EE61E5"/>
    <w:rsid w:val="00EF7E33"/>
    <w:rsid w:val="00F06C00"/>
    <w:rsid w:val="00F120A7"/>
    <w:rsid w:val="00F17046"/>
    <w:rsid w:val="00F20D2F"/>
    <w:rsid w:val="00F321A7"/>
    <w:rsid w:val="00F346C7"/>
    <w:rsid w:val="00F3534D"/>
    <w:rsid w:val="00F46807"/>
    <w:rsid w:val="00F46E5F"/>
    <w:rsid w:val="00F57F4D"/>
    <w:rsid w:val="00F8310C"/>
    <w:rsid w:val="00F85D07"/>
    <w:rsid w:val="00F90777"/>
    <w:rsid w:val="00F90F5A"/>
    <w:rsid w:val="00FA4378"/>
    <w:rsid w:val="00FA72F4"/>
    <w:rsid w:val="00FB25E6"/>
    <w:rsid w:val="00FB2910"/>
    <w:rsid w:val="00FB2BD9"/>
    <w:rsid w:val="00FB7BFE"/>
    <w:rsid w:val="00FC602F"/>
    <w:rsid w:val="00FC66FB"/>
    <w:rsid w:val="00FC7ACE"/>
    <w:rsid w:val="00FD4FF1"/>
    <w:rsid w:val="00FD59CA"/>
    <w:rsid w:val="00FE17C0"/>
    <w:rsid w:val="00FE61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D0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27A0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668E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ollegecouncil" TargetMode="External"/><Relationship Id="rId13" Type="http://schemas.openxmlformats.org/officeDocument/2006/relationships/hyperlink" Target="https://committees.bakersfieldcollege.edu/collegecouncil/meetings/2024_04_02/supporting_docs/H_Budget_Decision_Criteria_Docu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ittees.bakersfieldcollege.edu/college-council/meetings/2024_04_02/supporting_docs/G_Professional_Development_Committee_Cha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ttees.bakersfieldcollege.edu/college-council/meetings/2024_04_02/supporting_docs/F-Facilites-Upda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mmittees.bakersfieldcollege.edu/college-council/meetings/2024_04_02/supporting_docs/D_Survey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bakersfieldcollege.edu/collegecouncil/meetings/2024_04_02/supporting_docs/B_Bakersfield_College_Log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dcterms:created xsi:type="dcterms:W3CDTF">2024-04-08T20:54:00Z</dcterms:created>
  <dcterms:modified xsi:type="dcterms:W3CDTF">2024-04-08T20:54:00Z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