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6E0584E0" w:rsidR="008C4BB0" w:rsidRPr="004E61E9" w:rsidRDefault="00B0611E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January 20,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05D6BD78" w14:textId="21200A56" w:rsidR="00BF484D" w:rsidRDefault="00BF484D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</w:t>
            </w:r>
          </w:p>
          <w:p w14:paraId="65394155" w14:textId="0D2C9ECB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1C730647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02CAF8A0" w14:textId="77777777" w:rsidR="00861962" w:rsidRDefault="00A34A33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Charles Collom</w:t>
            </w:r>
          </w:p>
          <w:p w14:paraId="57C10A75" w14:textId="0DE3C742" w:rsidR="000C1F74" w:rsidRPr="005765CD" w:rsidRDefault="000C1F74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Ronnie Knabe</w:t>
            </w: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2EC611BB" w:rsidR="00622C5F" w:rsidRPr="004E61E9" w:rsidRDefault="00B56D98" w:rsidP="00B0611E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B0611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12/</w:t>
            </w:r>
            <w:r w:rsidR="00517F2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7E981412" w14:textId="77777777" w:rsidR="00AB102F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724132B5" w:rsidR="00BD6C2C" w:rsidRPr="00BD6C2C" w:rsidRDefault="00BD6C2C" w:rsidP="00BD6C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Enrollment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D6C2C" w:rsidRPr="004E61E9" w14:paraId="3FEB1B43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681558CE" w:rsidR="00BD6C2C" w:rsidRDefault="00BD6C2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12868781" w14:textId="3A455E80" w:rsidR="00BD6C2C" w:rsidRDefault="00BD6C2C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New Regulations on EW</w:t>
            </w:r>
          </w:p>
        </w:tc>
        <w:tc>
          <w:tcPr>
            <w:tcW w:w="2070" w:type="dxa"/>
          </w:tcPr>
          <w:p w14:paraId="4E0911EA" w14:textId="68E8D40D" w:rsidR="00BD6C2C" w:rsidRDefault="008333B5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Smith, Simos-Valdez</w:t>
            </w:r>
          </w:p>
        </w:tc>
        <w:tc>
          <w:tcPr>
            <w:tcW w:w="1440" w:type="dxa"/>
            <w:gridSpan w:val="3"/>
          </w:tcPr>
          <w:p w14:paraId="4D0124BC" w14:textId="0ABEAB35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A34A33" w:rsidRPr="004E61E9" w14:paraId="6375D3F2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56355DBC" w14:textId="49CA8F92" w:rsidR="00A34A33" w:rsidRDefault="00A34A3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6210" w:type="dxa"/>
          </w:tcPr>
          <w:p w14:paraId="5859D0DC" w14:textId="6EC0F5D3" w:rsidR="00A34A33" w:rsidRDefault="00A34A33" w:rsidP="00A34A3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Graduation</w:t>
            </w:r>
          </w:p>
        </w:tc>
        <w:tc>
          <w:tcPr>
            <w:tcW w:w="2070" w:type="dxa"/>
          </w:tcPr>
          <w:p w14:paraId="08AE606A" w14:textId="72D92A77" w:rsidR="00A34A33" w:rsidRDefault="00A34A33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Simos-Valdez</w:t>
            </w:r>
          </w:p>
        </w:tc>
        <w:tc>
          <w:tcPr>
            <w:tcW w:w="1440" w:type="dxa"/>
            <w:gridSpan w:val="3"/>
          </w:tcPr>
          <w:p w14:paraId="24B589D7" w14:textId="7D1FBFC4" w:rsidR="00A34A33" w:rsidRDefault="00A34A33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2E63D7C7" w:rsidR="00BC7F5C" w:rsidRPr="004E61E9" w:rsidRDefault="00A34A3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5F1F2D6B" w14:textId="1B583E96" w:rsidR="000741DE" w:rsidRPr="00D453F7" w:rsidRDefault="00B40C71" w:rsidP="00A34A3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Budget </w:t>
            </w:r>
            <w:r w:rsidR="00A34A33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D</w:t>
            </w:r>
            <w:r w:rsidR="00517F2D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ecision Criteria 2022-23 Draft 3</w:t>
            </w:r>
          </w:p>
        </w:tc>
        <w:tc>
          <w:tcPr>
            <w:tcW w:w="2070" w:type="dxa"/>
          </w:tcPr>
          <w:p w14:paraId="4A1E55B6" w14:textId="7113473F" w:rsidR="00374792" w:rsidRPr="002E1D16" w:rsidRDefault="00517F2D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440" w:type="dxa"/>
            <w:gridSpan w:val="3"/>
          </w:tcPr>
          <w:p w14:paraId="08CAF9EB" w14:textId="1C5637E0" w:rsidR="00BC7F5C" w:rsidRPr="004E61E9" w:rsidRDefault="00A34A33" w:rsidP="00A34A3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D6C2C" w:rsidRPr="004E61E9" w14:paraId="439C578F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55F892E6" w14:textId="4C383958" w:rsidR="00BD6C2C" w:rsidRDefault="008333B5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E.</w:t>
            </w:r>
          </w:p>
        </w:tc>
        <w:tc>
          <w:tcPr>
            <w:tcW w:w="6210" w:type="dxa"/>
          </w:tcPr>
          <w:p w14:paraId="3C28539A" w14:textId="595E4591" w:rsidR="00BD6C2C" w:rsidRDefault="008333B5" w:rsidP="00A34A3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AEDs on Campus</w:t>
            </w:r>
          </w:p>
        </w:tc>
        <w:tc>
          <w:tcPr>
            <w:tcW w:w="2070" w:type="dxa"/>
          </w:tcPr>
          <w:p w14:paraId="721C10CF" w14:textId="61EF651E" w:rsidR="00BD6C2C" w:rsidRDefault="008333B5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Collom, Knabe</w:t>
            </w:r>
          </w:p>
        </w:tc>
        <w:tc>
          <w:tcPr>
            <w:tcW w:w="1440" w:type="dxa"/>
            <w:gridSpan w:val="3"/>
          </w:tcPr>
          <w:p w14:paraId="39BDDB8C" w14:textId="04181B20" w:rsidR="00BD6C2C" w:rsidRDefault="008333B5" w:rsidP="00A34A3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bookmarkStart w:id="0" w:name="_GoBack"/>
            <w:bookmarkEnd w:id="0"/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1AC8B666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14280AC6" w14:textId="61BCCBDE" w:rsidR="007E1831" w:rsidRDefault="007E1831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Various Dates and times: Financial Aid &amp; Scholarships Workshops</w:t>
            </w:r>
          </w:p>
          <w:p w14:paraId="1014FEC3" w14:textId="681D2B77" w:rsidR="004C0C3B" w:rsidRDefault="00E43F09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January 24: Full Time Faculty Hiring Seminar, 6:00-8:00PM, Zoom, registration required</w:t>
            </w:r>
          </w:p>
          <w:p w14:paraId="42195BC8" w14:textId="29A2ECC2" w:rsidR="00E43F09" w:rsidRDefault="00E43F09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January 30: HBCU Caravan, 11:00AM-2:00PM, Renegade Ballroom</w:t>
            </w:r>
          </w:p>
          <w:p w14:paraId="6A618E8A" w14:textId="6E366A71" w:rsidR="00D7261F" w:rsidRDefault="00D7261F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January 31: Umoja’s Black History Month Kick Off with Step Afrika!, 5:30PM in the Simonson Indoor Theater</w:t>
            </w:r>
          </w:p>
          <w:p w14:paraId="481CEF56" w14:textId="389E6351" w:rsidR="00E43F09" w:rsidRDefault="00E43F09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February 2-March 9: 2023 Panorama Invitational Art Exhibition, Wylie and May Louise Jones Gallery</w:t>
            </w:r>
            <w:r w:rsidR="00D7261F">
              <w:rPr>
                <w:rFonts w:asciiTheme="majorHAnsi" w:hAnsiTheme="majorHAnsi" w:cs="Arial"/>
                <w:sz w:val="22"/>
                <w:szCs w:val="22"/>
              </w:rPr>
              <w:t xml:space="preserve"> Monday-Thursday 2:00-5:000PM</w:t>
            </w:r>
          </w:p>
          <w:p w14:paraId="2F54F46A" w14:textId="328D3A50" w:rsidR="00D7261F" w:rsidRDefault="00D7261F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February 9: Distinguished Speaker Dr. Eddie R. Cole, 2:00PM Levan Center, 7:00PM Simonson Indoor Theater</w:t>
            </w:r>
          </w:p>
          <w:p w14:paraId="6F02E142" w14:textId="77777777" w:rsidR="00D7261F" w:rsidRDefault="00D7261F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4150B370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85403E" w:rsidRPr="00F359E2">
              <w:t xml:space="preserve">Men’s and Women’s </w:t>
            </w:r>
            <w:r w:rsidR="007E1831">
              <w:t>Basketball</w:t>
            </w:r>
            <w:r w:rsidR="00620970">
              <w:t>,</w:t>
            </w:r>
            <w:r w:rsidR="00D4511D">
              <w:t xml:space="preserve"> </w:t>
            </w:r>
            <w:r w:rsidR="00620970">
              <w:t>Baseball, Men’s Golf, Softball, Men’s and Women’s Tennis, and Track and Field</w:t>
            </w:r>
            <w:r w:rsidR="00DC35CA">
              <w:t>.</w:t>
            </w:r>
          </w:p>
          <w:p w14:paraId="40AA6204" w14:textId="77777777" w:rsidR="00B064E3" w:rsidRPr="004E61E9" w:rsidRDefault="008333B5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8333B5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59F05401" w:rsidR="00042620" w:rsidRPr="004E61E9" w:rsidRDefault="00D21576" w:rsidP="00D7261F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D7261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February 3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957"/>
    <w:multiLevelType w:val="hybridMultilevel"/>
    <w:tmpl w:val="609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5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04CE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17F2D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61F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terms/"/>
    <ds:schemaRef ds:uri="0b1fd2ce-be47-40af-a854-d7ff8d310b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85d49c8-389c-47bd-832a-51e0da33a89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9DE6D-A3FD-4425-B2A6-951A12E8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5</cp:revision>
  <cp:lastPrinted>2023-01-19T19:33:00Z</cp:lastPrinted>
  <dcterms:created xsi:type="dcterms:W3CDTF">2023-01-18T22:03:00Z</dcterms:created>
  <dcterms:modified xsi:type="dcterms:W3CDTF">2023-01-19T19:33:00Z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