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28,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ind w:left="720" w:firstLine="0"/>
        <w:rPr>
          <w:rFonts w:ascii="Garamond" w:cs="Garamond" w:eastAsia="Garamond" w:hAnsi="Garamond"/>
          <w:b w:val="1"/>
          <w:color w:val="000000"/>
          <w:sz w:val="20"/>
          <w:szCs w:val="20"/>
        </w:rPr>
      </w:pPr>
      <w:r w:rsidDel="00000000" w:rsidR="00000000" w:rsidRPr="00000000">
        <w:rPr>
          <w:rFonts w:ascii="Garamond" w:cs="Garamond" w:eastAsia="Garamond" w:hAnsi="Garamond"/>
          <w:sz w:val="20"/>
          <w:szCs w:val="20"/>
          <w:rtl w:val="0"/>
        </w:rPr>
        <w:t xml:space="preserve">Meeting called to order at 11:01 AM in the SGA boardroom</w:t>
      </w:r>
      <w:r w:rsidDel="00000000" w:rsidR="00000000" w:rsidRPr="00000000">
        <w:rPr>
          <w:rtl w:val="0"/>
        </w:rPr>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Present</w:t>
      </w:r>
    </w:p>
    <w:p w:rsidR="00000000" w:rsidDel="00000000" w:rsidP="00000000" w:rsidRDefault="00000000" w:rsidRPr="00000000" w14:paraId="0000000D">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 Present</w:t>
      </w:r>
    </w:p>
    <w:p w:rsidR="00000000" w:rsidDel="00000000" w:rsidP="00000000" w:rsidRDefault="00000000" w:rsidRPr="00000000" w14:paraId="0000000E">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Present</w:t>
      </w:r>
    </w:p>
    <w:p w:rsidR="00000000" w:rsidDel="00000000" w:rsidP="00000000" w:rsidRDefault="00000000" w:rsidRPr="00000000" w14:paraId="0000000F">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 Present</w:t>
      </w:r>
    </w:p>
    <w:p w:rsidR="00000000" w:rsidDel="00000000" w:rsidP="00000000" w:rsidRDefault="00000000" w:rsidRPr="00000000" w14:paraId="00000010">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4/4 members present, quorum is established and a bona fide meeting can be held.</w:t>
      </w:r>
    </w:p>
    <w:p w:rsidR="00000000" w:rsidDel="00000000" w:rsidP="00000000" w:rsidRDefault="00000000" w:rsidRPr="00000000" w14:paraId="00000011">
      <w:pPr>
        <w:pStyle w:val="Heading1"/>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October 14, 2022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moved, Senator Escalante seconded. Motion carried.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None</w:t>
      </w:r>
      <w:r w:rsidDel="00000000" w:rsidR="00000000" w:rsidRPr="00000000">
        <w:rPr>
          <w:rFonts w:ascii="Garamond" w:cs="Garamond" w:eastAsia="Garamond" w:hAnsi="Garamond"/>
          <w:b w:val="1"/>
          <w:sz w:val="20"/>
          <w:szCs w:val="20"/>
          <w:rtl w:val="0"/>
        </w:rPr>
        <w:t xml:space="preserve">.</w:t>
      </w:r>
    </w:p>
    <w:p w:rsidR="00000000" w:rsidDel="00000000" w:rsidP="00000000" w:rsidRDefault="00000000" w:rsidRPr="00000000" w14:paraId="00000019">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Homecoming week went really well, and DVAM Trunk or Treat was amazing. Could tweak a few things for Homecoming next year.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Homecoming went pretty well for it being our first attempt, it was a good learning process. Next time we could be more realistic in considering our budget, in regards to turn out.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Homecoming went really well, I agree with what has been said so far. Perhaps we could be more direct with marketing because despite the tabling efforts there were still students who were not aware.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I’m hopeful we’ll set up events for November to honor Native American heritage, and get ourselves situated for some finals week centered events like study jam and some destressors. Beyond that look into different ways to tap into supporting other departments and organizations on campus.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B">
      <w:pPr>
        <w:pStyle w:val="Heading1"/>
        <w:numPr>
          <w:ilvl w:val="0"/>
          <w:numId w:val="2"/>
        </w:numPr>
        <w:ind w:left="720" w:hanging="360"/>
        <w:rPr/>
      </w:pPr>
      <w:r w:rsidDel="00000000" w:rsidR="00000000" w:rsidRPr="00000000">
        <w:rPr>
          <w:rtl w:val="0"/>
        </w:rPr>
        <w:t xml:space="preserve">CONSENT AGENDA </w:t>
      </w:r>
    </w:p>
    <w:p w:rsidR="00000000" w:rsidDel="00000000" w:rsidP="00000000" w:rsidRDefault="00000000" w:rsidRPr="00000000" w14:paraId="0000002C">
      <w:pPr>
        <w:spacing w:after="75" w:line="246.99999999999994" w:lineRule="auto"/>
        <w:ind w:left="360" w:right="1148"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$770 from TA100-Student Life for BCSGA Let's Taco 'bout it catering.</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$315 from TA100-Student Life for ASL Interpretation for New Student Convocation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$995 from TA100-Student Life for Coated/Glossy Paper for Printing</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$495 from TA100-Student Life for Golf Cart Repairs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$585 from TA100-Student Life for BC Events - Mall Advertisements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$125 from TA100-Student Life for Office Supplies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$6,000 from TA100-Student Life for DSS Speaker Dr. James Lindsay Fees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$70 from TA100-Student Life for Face Body Paint for Football Games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$190 from TA100-Student Life for Office/Event Supplies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motioned to approve items a-i, Senator Escalante seconded. No discussion, moved into roll call vote.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Aye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 Aye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 Aye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Aye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 Ayes, 0 Nays. Motion carries.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w:t>
      </w:r>
      <w:r w:rsidDel="00000000" w:rsidR="00000000" w:rsidRPr="00000000">
        <w:rPr>
          <w:rFonts w:ascii="Garamond" w:cs="Garamond" w:eastAsia="Garamond" w:hAnsi="Garamond"/>
          <w:i w:val="1"/>
          <w:sz w:val="16"/>
          <w:szCs w:val="16"/>
          <w:rtl w:val="0"/>
        </w:rPr>
        <w:t xml:space="preserve">discussed</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once and thus are considered for approval by the Body.</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Bowling to the Ballots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were originally going to do an event with pizza, but the last day to register online had already passed.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We could do an event to spread awareness on other ways of registering, as you can register to vote up to the day of elections in person. We should start marketing as soon as possible. We could give stickers to those registered to vote, and give information on how others could still register to vote.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Week Debrief</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Me, Advisor Ayala, and Manager Landon had a meeting to discuss what went well and what we could have done better. The volleyball event went really well, so we know sporty events are most successful.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On the topic of sports, I have been looking into intramurals. Please put that on the agenda to discuss further. Our graphic designer used to run intramurals for CSUB so he can be a resource for us. If this is a commitment, we would have to do a bylaws change to make it a responsibility of Student Activities.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9">
      <w:pPr>
        <w:numPr>
          <w:ilvl w:val="1"/>
          <w:numId w:val="2"/>
        </w:numPr>
        <w:spacing w:after="0" w:lineRule="auto"/>
        <w:ind w:left="1440" w:hanging="360"/>
        <w:rPr>
          <w:b w:val="1"/>
        </w:rPr>
      </w:pPr>
      <w:r w:rsidDel="00000000" w:rsidR="00000000" w:rsidRPr="00000000">
        <w:rPr>
          <w:rFonts w:ascii="Garamond" w:cs="Garamond" w:eastAsia="Garamond" w:hAnsi="Garamond"/>
          <w:sz w:val="20"/>
          <w:szCs w:val="20"/>
          <w:rtl w:val="0"/>
        </w:rPr>
        <w:t xml:space="preserve">DISCUSSION: DVAM- Trunk-or-Treat</w:t>
      </w:r>
      <w:r w:rsidDel="00000000" w:rsidR="00000000" w:rsidRPr="00000000">
        <w:rPr>
          <w:rtl w:val="0"/>
        </w:rPr>
      </w:r>
    </w:p>
    <w:p w:rsidR="00000000" w:rsidDel="00000000" w:rsidP="00000000" w:rsidRDefault="00000000" w:rsidRPr="00000000" w14:paraId="0000004A">
      <w:pPr>
        <w:spacing w:after="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It went really well. The trunks were great, the parents were great, the kids were great.</w:t>
      </w:r>
    </w:p>
    <w:p w:rsidR="00000000" w:rsidDel="00000000" w:rsidP="00000000" w:rsidRDefault="00000000" w:rsidRPr="00000000" w14:paraId="0000004B">
      <w:pPr>
        <w:spacing w:after="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Shout out to Director Urias for sitting in the trunk the whole time. The turnout we had was in large part due to the target audience, I want to remind you all of the diversity on campus is vast, in terms of age and documentation status as well. We should do more events that cater to families so students with families can do events with their kids as opposed to away from their kids.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will be holding a costume contest, no masks or weapons, don’t get in trouble but please participate.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On Native American Heritage month, would be allowed to do an opportunity for students to go to a Native American History museum. We could go to the professors and see if there's an interest group, to do something like extra credit if you go to a museum, or if they can take time to give out some information.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A powwow would not be feasible, as those are seasonal. We could do something like a drum circle. I encourage you to look for community partners to get information. We could take students off site, but we have to make sure we have faculty or students dedicated. The shuttle situation for Delano did not go well, nobody showed up and we spent a large amount of money. People were interested but did not show up the day of. So we need to make sure we have commitment.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Before you send an email to faculty members, we should hash it out in a meeting.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ab/>
        <w:t xml:space="preserve">Meeting adjourned at 11:25.</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-479845</wp:posOffset>
          </wp:positionH>
          <wp:positionV relativeFrom="paragraph">
            <wp:posOffset>-95611</wp:posOffset>
          </wp:positionV>
          <wp:extent cx="376555" cy="13233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61">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2">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3">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4">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6">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28, 2022</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D">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EDjQ0x6bLszEEcrD9FskWl+Qw==">AMUW2mUBmnHMocTbS6X7rN9ZaWtYIBk/IBH3or3lXS3YZuFRkAMEK/+O13TT+ULK6dh/bh4nqiT1Njk3ywFN5zNmRrznTPzwWXNrbvnChfwGbvoD7KPtbolF8oM5DM3jq4IP4ejVDCdo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2022-10-25T01:10:00Z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