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3280200958252" w:lineRule="auto"/>
        <w:ind w:left="504.0333557128906" w:right="455.416259765625" w:firstLine="0"/>
        <w:jc w:val="center"/>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AKERSFIELD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C</w:t>
      </w: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OLLEGE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TUDENT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G</w:t>
      </w: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OVERNMENT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SSOCIATION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1801 Panorama Drive, BCSGA Boardroom | Bakersfield, California 93305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30908203125"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E</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XECUTIVE </w:t>
      </w: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OARD </w:t>
      </w: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M</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EETING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6005859375"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Wednesday, February 16, 2022 4:30 to 6 p.m. Via Zoom Teleconference &amp; Board Room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600341796875" w:line="240" w:lineRule="auto"/>
        <w:ind w:left="5.93322753906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 CALL MEETING TO ORDER </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4:43pm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19970703125" w:line="240" w:lineRule="auto"/>
        <w:ind w:left="4.73327636718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2) PLEDGE OF ALLEGIANCE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5625" w:line="224.91000652313232" w:lineRule="auto"/>
        <w:ind w:left="367.67333984375" w:right="85.906982421875" w:hanging="5.1998901367187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5625" w:line="224.91000652313232" w:lineRule="auto"/>
        <w:ind w:left="0" w:right="85.90698242187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3984375" w:line="240" w:lineRule="auto"/>
        <w:ind w:left="3.733215332031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3) ASCERTAINMENT OF QUORUM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2109375" w:line="240" w:lineRule="auto"/>
        <w:ind w:left="352.7934265136719"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2109375"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President Mata, Director Escobar, Director Sanchez, Director Maldonado, Director Barraj, Manager Gurrola, Manager Kaur, and Manager Abad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2109375"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excused: Vice President Amos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2109375"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Director Jimenez </w:t>
      </w:r>
    </w:p>
    <w:p w:rsidR="00000000" w:rsidDel="00000000" w:rsidP="00000000" w:rsidRDefault="00000000" w:rsidRPr="00000000" w14:paraId="0000000E">
      <w:pPr>
        <w:spacing w:after="59" w:line="240" w:lineRule="auto"/>
        <w:ind w:left="0" w:right="2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8/10 members present, quorum is established and a bonafide meeting was held.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2109375"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80419921875" w:line="240" w:lineRule="auto"/>
        <w:ind w:left="5.7331848144531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4) CORRECTIONS TO THE MINUTES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7314453125" w:line="240" w:lineRule="auto"/>
        <w:ind w:left="372.47344970703125"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0333557128906"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February 02, 2022.</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Director Barraj moved to approve, Director Maldonado seconded, motion carried.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997314453125" w:line="240" w:lineRule="auto"/>
        <w:ind w:left="7.3332214355468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5) PUBLIC COMMENT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7314453125" w:line="235.4889965057373" w:lineRule="auto"/>
        <w:ind w:left="365.2734375" w:right="250.46630859375" w:firstLine="7.2000122070312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7314453125" w:line="235.4889965057373" w:lineRule="auto"/>
        <w:ind w:left="0" w:right="250.4663085937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872314453125" w:line="240" w:lineRule="auto"/>
        <w:ind w:left="6.933288574218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6) REPORTS OF THE ASSOCIATION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24.91000652313232" w:lineRule="auto"/>
        <w:ind w:left="365.5934143066406" w:right="356.466064453125" w:hanging="3.11996459960937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367.5134277343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Advisor(s) Ayala and Damania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367.51342773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Thanked members for getting pictures taken, explained the importance of visibility on the website.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367.51342773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everyone about elections starting in March.</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367.51342773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Explained that there is an influx of people on campus as classes return to in person, looking forward to more in person events. Upcoming: dueling pianos, Distinguished Speaker, and blood drive.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367.51342773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Campus pass monitors have new crew and extended hours to 3pm.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1534729003906"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b)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 Gayatao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1534729003906"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113464355468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c)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Executive Secretary Lanza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113464355468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Activities meeting, posted notes and agendas.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9912109375" w:line="240" w:lineRule="auto"/>
        <w:ind w:left="7.7331542968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7) REPORTS FROM EXECUTIVE OFFICERS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66.56002044677734" w:lineRule="auto"/>
        <w:ind w:left="367.513427734375" w:right="83.646240234375" w:hanging="3.65997314453125"/>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 Mata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66.56002044677734" w:lineRule="auto"/>
        <w:ind w:left="367.513427734375" w:right="83.646240234375" w:hanging="3.65997314453125"/>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resolution for Diversity, Equity, Inclusion, and Accessibility (DEIA).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66.56002044677734" w:lineRule="auto"/>
        <w:ind w:left="367.513427734375" w:right="83.646240234375" w:hanging="3.65997314453125"/>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Finalizing budget for Women’s History Month Mural.</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66.56002044677734" w:lineRule="auto"/>
        <w:ind w:left="367.513427734375" w:right="83.646240234375" w:hanging="3.65997314453125"/>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Town hall theme will be Diversity, Equity, and Inclusion per Chancellor’s suggestion.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66.56002044677734" w:lineRule="auto"/>
        <w:ind w:left="367.513427734375" w:right="83.646240234375" w:hanging="3.65997314453125"/>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 moderating a panel for the Jess Nieto Conference with Director Barraj.</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66.56002044677734" w:lineRule="auto"/>
        <w:ind w:left="367.513427734375" w:right="83.646240234375" w:hanging="3.65997314453125"/>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Also working on a panel for Women’s History Month.</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1534729003906"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b)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Vice President Amos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1534729003906"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69.113464355468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c)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 Escobar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69.113464355468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Had an ICC  meeting last Friday and approved a SOF grant of $1000 to the National Association for Music Education for an event they are having.</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7314453125" w:line="240" w:lineRule="auto"/>
        <w:ind w:left="368.4733581542969"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d)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 Barraj</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7314453125" w:line="240" w:lineRule="auto"/>
        <w:ind w:left="368.4733581542969"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Successfully streamed the Super Bowl via Twitch with 84 viewers.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7314453125" w:line="240" w:lineRule="auto"/>
        <w:ind w:left="368.4733581542969"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Valentine’s</w:t>
      </w:r>
      <w:r w:rsidDel="00000000" w:rsidR="00000000" w:rsidRPr="00000000">
        <w:rPr>
          <w:rFonts w:ascii="Times New Roman" w:cs="Times New Roman" w:eastAsia="Times New Roman" w:hAnsi="Times New Roman"/>
          <w:sz w:val="20"/>
          <w:szCs w:val="20"/>
          <w:rtl w:val="0"/>
        </w:rPr>
        <w:t xml:space="preserve"> Day event went really well, </w:t>
      </w:r>
      <w:r w:rsidDel="00000000" w:rsidR="00000000" w:rsidRPr="00000000">
        <w:rPr>
          <w:rFonts w:ascii="Times New Roman" w:cs="Times New Roman" w:eastAsia="Times New Roman" w:hAnsi="Times New Roman"/>
          <w:sz w:val="20"/>
          <w:szCs w:val="20"/>
          <w:rtl w:val="0"/>
        </w:rPr>
        <w:t xml:space="preserve">were</w:t>
      </w:r>
      <w:r w:rsidDel="00000000" w:rsidR="00000000" w:rsidRPr="00000000">
        <w:rPr>
          <w:rFonts w:ascii="Times New Roman" w:cs="Times New Roman" w:eastAsia="Times New Roman" w:hAnsi="Times New Roman"/>
          <w:sz w:val="20"/>
          <w:szCs w:val="20"/>
          <w:rtl w:val="0"/>
        </w:rPr>
        <w:t xml:space="preserve"> able to sell many flowers and cookie kits.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69.593353271484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 Jimenez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69.593353271484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3662109375" w:line="240" w:lineRule="auto"/>
        <w:ind w:left="332.3133850097656"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f)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 Sanchez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3662109375" w:line="240" w:lineRule="auto"/>
        <w:ind w:left="332.3133850097656"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Worked on streaming the Super Bowl and attended the Valentine’s Day event.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46.7134094238281" w:right="0" w:firstLine="0"/>
        <w:jc w:val="left"/>
        <w:rPr>
          <w:rFonts w:ascii="Garamond" w:cs="Garamond" w:eastAsia="Garamond" w:hAnsi="Garamond"/>
          <w:sz w:val="20"/>
          <w:szCs w:val="20"/>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g)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Maldonado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46.7134094238281"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Scheduling social media posts for upcoming events.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46.7134094238281"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Showed BCSGA elections ad in the Renegade Rip with a QR code leading to SGA website.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67.033386230468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h)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Activities Manager Gurrola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67.033386230468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Valentine’s Day event and thought it went really well. Shared that he and Manager Abad went up to students to advertise and get them to join the event. Suggested doing more of this in the future.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01220703125" w:line="240" w:lineRule="auto"/>
        <w:ind w:left="367.353363037109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Organization Funding Manager Kaur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01220703125" w:line="240" w:lineRule="auto"/>
        <w:ind w:left="367.35336303710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ICC meeting and Valentine’s Day event.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26.873474121093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j)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Legislative Affairs Manager Abad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26.87347412109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Valentine’s Day event and thought it was a huge success.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26.87347412109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Winter Intersession and assisting in creating surveys for faculty and staff.</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60003662109375" w:line="240" w:lineRule="auto"/>
        <w:ind w:left="9.333190917968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8) UNFINISHED BUSINESS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3662109375" w:line="240" w:lineRule="auto"/>
        <w:ind w:left="352.7134704589844"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68011474609375" w:line="240" w:lineRule="auto"/>
        <w:ind w:left="369.0333557128906" w:right="0" w:firstLine="0"/>
        <w:jc w:val="left"/>
        <w:rPr>
          <w:rFonts w:ascii="Garamond" w:cs="Garamond" w:eastAsia="Garamond" w:hAnsi="Garamond"/>
          <w:sz w:val="20"/>
          <w:szCs w:val="20"/>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Updates: BCSGA Mural for Women’s History Month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Shenara Williams is working on graphics which should be done by Friday. Requesting feedback on adding a frame for the mural to the budget, looking at an expenditure of $400. Still unknown where the mural will be displayed.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 like to do a press release in the Renegade Rip before the event. Will get information on cost. Manager Abad volunteered to write an article and Director Maldonado said he would get a reporter from the Rip in touch with them.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83337402343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Updates: Spring Semester Townhall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Looking at the State level for examples of how to proceed. Theme will be Diversity, Equity, and Inclusion. Request Advisor Ayala to send out a Doodle for dates in late March and early April.</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0334777832031"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Updates: Election Commission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advertising, currently rolling out a promotion. Demonstrated on the website how to file.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Requested everyone sign up for workshops to share experiences in SGA.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Sending out emails to all enrolled students. Social media promos are going out and will provide talking points for speaking in classes. There are also flyers around campus.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 of the election process and how to run.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3288574218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9) NEW BUSINESS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40" w:lineRule="auto"/>
        <w:ind w:left="722.7134704589844"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80029296875" w:line="240" w:lineRule="auto"/>
        <w:ind w:left="369.0333557128906" w:right="0" w:firstLine="0"/>
        <w:jc w:val="left"/>
        <w:rPr>
          <w:rFonts w:ascii="Garamond" w:cs="Garamond" w:eastAsia="Garamond" w:hAnsi="Garamond"/>
          <w:b w:val="0"/>
          <w:i w:val="0"/>
          <w:smallCaps w:val="0"/>
          <w:strike w:val="0"/>
          <w:color w:val="202124"/>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Development of a BC</w:t>
      </w:r>
      <w:r w:rsidDel="00000000" w:rsidR="00000000" w:rsidRPr="00000000">
        <w:rPr>
          <w:rFonts w:ascii="Garamond" w:cs="Garamond" w:eastAsia="Garamond" w:hAnsi="Garamond"/>
          <w:b w:val="0"/>
          <w:i w:val="0"/>
          <w:smallCaps w:val="0"/>
          <w:strike w:val="0"/>
          <w:color w:val="202124"/>
          <w:sz w:val="20"/>
          <w:szCs w:val="20"/>
          <w:u w:val="none"/>
          <w:shd w:fill="auto" w:val="clear"/>
          <w:vertAlign w:val="baseline"/>
          <w:rtl w:val="0"/>
        </w:rPr>
        <w:t xml:space="preserve">SGA Diversity. Equity, Inclusion and Anti-Racism Committee  </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through the DEIA Committee Bill. Made by following statewide and Chancellor recommendations. President Mata wants to create a calendar of events to represent marginalized peoples. Will be presenting a Bill to the Senate.</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stated that this may fall under the Department of Student Activities per the COBRA and not need a separate department.</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Unable to fully discuss as it was not added to the agenda 72 hours in advance. Will be added to the next Senate meeting agenda.</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00732421875" w:line="240" w:lineRule="auto"/>
        <w:ind w:left="5.93322753906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10) ANNOUNCEMENTS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341796875" w:line="240" w:lineRule="auto"/>
        <w:ind w:left="372.47344970703125"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80029296875" w:line="459.8159980773926" w:lineRule="auto"/>
        <w:ind w:left="5.9332275390625" w:right="120.66650390625" w:firstLine="363.1001281738281"/>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officers please book an appointment with our OSL photographer and wear a BC T-shirt for pictures.  </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Pictures were taken today.</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Thanked everyone for their support of events.</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80029296875" w:line="459.8159980773926" w:lineRule="auto"/>
        <w:ind w:left="5.9332275390625" w:right="120.66650390625" w:firstLine="363.1001281738281"/>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11) ADJOURNMENT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Adjourned at 6:10pm. </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099609375" w:line="240" w:lineRule="auto"/>
        <w:ind w:left="721.2734985351562"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Notes: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27177</wp:posOffset>
            </wp:positionV>
            <wp:extent cx="295275" cy="13144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 cy="1314450"/>
                    </a:xfrm>
                    <a:prstGeom prst="rect"/>
                    <a:ln/>
                  </pic:spPr>
                </pic:pic>
              </a:graphicData>
            </a:graphic>
          </wp:anchor>
        </w:drawing>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880859375" w:line="233.23998928070068" w:lineRule="auto"/>
        <w:ind w:left="709.0333557128906" w:right="524.1455078125" w:firstLine="30.960083007812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 to people with disabilities attending the meeting. Please call the Office of Student Life at (661) 395-4355 as soon as  possible to arrange for appropriate accommodation.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7880859375" w:line="240" w:lineRule="auto"/>
        <w:ind w:left="712.7934265136719"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Agendas are posted 72 hours before the meetings commences in accordance with the Ralph M. Brown Act.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7934265136719"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Agendas are posted at the BCSGA bulletin board located in the Bakersfield College Campus Center and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419921875" w:line="240" w:lineRule="auto"/>
        <w:ind w:left="740.3933715820312"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online at www.bakersfieldcollege.edu/bcsga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80029296875" w:line="240" w:lineRule="auto"/>
        <w:ind w:left="0" w:right="540.5859375" w:firstLine="0"/>
        <w:jc w:val="righ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If you would like a copy of any of the agenda items listed, please contact the Office of Student Life at 661-395-4355 or </w:t>
      </w:r>
      <w:r w:rsidDel="00000000" w:rsidR="00000000" w:rsidRPr="00000000">
        <w:rPr>
          <w:rFonts w:ascii="Garamond" w:cs="Garamond" w:eastAsia="Garamond" w:hAnsi="Garamond"/>
          <w:b w:val="0"/>
          <w:i w:val="1"/>
          <w:smallCaps w:val="0"/>
          <w:strike w:val="0"/>
          <w:color w:val="0000ff"/>
          <w:sz w:val="16"/>
          <w:szCs w:val="16"/>
          <w:u w:val="single"/>
          <w:shd w:fill="auto" w:val="clear"/>
          <w:vertAlign w:val="baseline"/>
          <w:rtl w:val="0"/>
        </w:rPr>
        <w:t xml:space="preserve">studentlife@bakersfieldcollege.edu</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w:t>
      </w:r>
    </w:p>
    <w:sectPr>
      <w:pgSz w:h="15840" w:w="12240" w:orient="portrait"/>
      <w:pgMar w:bottom="1895.4998779296875" w:top="1395.599365234375" w:left="1439.566650390625" w:right="1411.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