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9C7EFE" w:rsidP="4690C82E" w:rsidRDefault="137C43A5" w14:paraId="1C400AEA" w14:textId="6C8AB181">
      <w:pPr>
        <w:spacing w:after="0" w:line="240" w:lineRule="auto"/>
        <w:jc w:val="center"/>
        <w:rPr>
          <w:rFonts w:ascii="Garamond" w:hAnsi="Garamond" w:eastAsia="Garamond" w:cs="Garamond"/>
          <w:b/>
          <w:bCs/>
          <w:smallCaps/>
          <w:color w:val="000000"/>
          <w:sz w:val="32"/>
          <w:szCs w:val="32"/>
        </w:rPr>
      </w:pPr>
      <w:r w:rsidRPr="4EF4DEC3">
        <w:rPr>
          <w:rFonts w:ascii="Garamond" w:hAnsi="Garamond" w:eastAsia="Garamond" w:cs="Garamond"/>
          <w:b/>
          <w:bCs/>
          <w:smallCaps/>
          <w:color w:val="000000" w:themeColor="text1"/>
          <w:sz w:val="32"/>
          <w:szCs w:val="32"/>
        </w:rPr>
        <w:t xml:space="preserve"> </w:t>
      </w:r>
      <w:r w:rsidRPr="4EF4DEC3" w:rsidR="00290994">
        <w:rPr>
          <w:rFonts w:ascii="Garamond" w:hAnsi="Garamond" w:eastAsia="Garamond" w:cs="Garamond"/>
          <w:b/>
          <w:bCs/>
          <w:smallCaps/>
          <w:color w:val="000000" w:themeColor="text1"/>
          <w:sz w:val="32"/>
          <w:szCs w:val="32"/>
        </w:rPr>
        <w:t>Senate Body</w:t>
      </w:r>
    </w:p>
    <w:p w:rsidR="009C7EFE" w:rsidRDefault="009C7EFE" w14:paraId="5FEF7385" w14:textId="77777777">
      <w:pPr>
        <w:spacing w:after="0" w:line="240" w:lineRule="auto"/>
        <w:jc w:val="center"/>
        <w:rPr>
          <w:rFonts w:ascii="Garamond" w:hAnsi="Garamond" w:eastAsia="Garamond" w:cs="Garamond"/>
          <w:b/>
          <w:smallCaps/>
          <w:color w:val="000000"/>
          <w:sz w:val="12"/>
          <w:szCs w:val="12"/>
        </w:rPr>
      </w:pPr>
    </w:p>
    <w:tbl>
      <w:tblPr>
        <w:tblW w:w="9587" w:type="dxa"/>
        <w:tblInd w:w="-108"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400" w:firstRow="0" w:lastRow="0" w:firstColumn="0" w:lastColumn="0" w:noHBand="0" w:noVBand="1"/>
      </w:tblPr>
      <w:tblGrid>
        <w:gridCol w:w="2876"/>
        <w:gridCol w:w="345"/>
        <w:gridCol w:w="1929"/>
        <w:gridCol w:w="4437"/>
      </w:tblGrid>
      <w:tr w:rsidR="009C7EFE" w:rsidTr="09D299A8" w14:paraId="593246B1" w14:textId="77777777">
        <w:trPr>
          <w:trHeight w:val="465"/>
        </w:trPr>
        <w:tc>
          <w:tcPr>
            <w:tcW w:w="2876" w:type="dxa"/>
            <w:tcMar/>
          </w:tcPr>
          <w:p w:rsidR="009C7EFE" w:rsidP="1EE3767D" w:rsidRDefault="4B695259" w14:paraId="002F9E38" w14:textId="16075840">
            <w:pPr>
              <w:spacing w:after="0" w:line="240" w:lineRule="auto"/>
              <w:rPr>
                <w:rFonts w:ascii="Garamond" w:hAnsi="Garamond" w:eastAsia="Garamond" w:cs="Garamond"/>
                <w:b w:val="1"/>
                <w:bCs w:val="1"/>
                <w:sz w:val="20"/>
                <w:szCs w:val="20"/>
              </w:rPr>
            </w:pPr>
            <w:r w:rsidRPr="09D299A8" w:rsidR="712A0071">
              <w:rPr>
                <w:rFonts w:ascii="Garamond" w:hAnsi="Garamond" w:eastAsia="Garamond" w:cs="Garamond"/>
                <w:b w:val="1"/>
                <w:bCs w:val="1"/>
                <w:sz w:val="20"/>
                <w:szCs w:val="20"/>
              </w:rPr>
              <w:t xml:space="preserve">Wednesday, </w:t>
            </w:r>
            <w:r w:rsidRPr="09D299A8" w:rsidR="22712CE1">
              <w:rPr>
                <w:rFonts w:ascii="Garamond" w:hAnsi="Garamond" w:eastAsia="Garamond" w:cs="Garamond"/>
                <w:b w:val="1"/>
                <w:bCs w:val="1"/>
                <w:sz w:val="20"/>
                <w:szCs w:val="20"/>
              </w:rPr>
              <w:t>J</w:t>
            </w:r>
            <w:r w:rsidRPr="09D299A8" w:rsidR="2F5F93C9">
              <w:rPr>
                <w:rFonts w:ascii="Garamond" w:hAnsi="Garamond" w:eastAsia="Garamond" w:cs="Garamond"/>
                <w:b w:val="1"/>
                <w:bCs w:val="1"/>
                <w:sz w:val="20"/>
                <w:szCs w:val="20"/>
              </w:rPr>
              <w:t>u</w:t>
            </w:r>
            <w:r w:rsidRPr="09D299A8" w:rsidR="4C6E2F71">
              <w:rPr>
                <w:rFonts w:ascii="Garamond" w:hAnsi="Garamond" w:eastAsia="Garamond" w:cs="Garamond"/>
                <w:b w:val="1"/>
                <w:bCs w:val="1"/>
                <w:sz w:val="20"/>
                <w:szCs w:val="20"/>
              </w:rPr>
              <w:t xml:space="preserve">ly 1 </w:t>
            </w:r>
            <w:r w:rsidRPr="09D299A8" w:rsidR="5E954104">
              <w:rPr>
                <w:rFonts w:ascii="Garamond" w:hAnsi="Garamond" w:eastAsia="Garamond" w:cs="Garamond"/>
                <w:b w:val="1"/>
                <w:bCs w:val="1"/>
                <w:sz w:val="20"/>
                <w:szCs w:val="20"/>
              </w:rPr>
              <w:t>,</w:t>
            </w:r>
            <w:r w:rsidRPr="09D299A8" w:rsidR="3E52AA75">
              <w:rPr>
                <w:rFonts w:ascii="Garamond" w:hAnsi="Garamond" w:eastAsia="Garamond" w:cs="Garamond"/>
                <w:b w:val="1"/>
                <w:bCs w:val="1"/>
                <w:sz w:val="20"/>
                <w:szCs w:val="20"/>
              </w:rPr>
              <w:t xml:space="preserve"> </w:t>
            </w:r>
            <w:r w:rsidRPr="09D299A8" w:rsidR="381A7A3F">
              <w:rPr>
                <w:rFonts w:ascii="Garamond" w:hAnsi="Garamond" w:eastAsia="Garamond" w:cs="Garamond"/>
                <w:b w:val="1"/>
                <w:bCs w:val="1"/>
                <w:sz w:val="20"/>
                <w:szCs w:val="20"/>
              </w:rPr>
              <w:t>2026</w:t>
            </w:r>
          </w:p>
        </w:tc>
        <w:tc>
          <w:tcPr>
            <w:tcW w:w="345" w:type="dxa"/>
            <w:tcMar/>
          </w:tcPr>
          <w:p w:rsidR="009C7EFE" w:rsidP="4DAE7D79" w:rsidRDefault="009C7EFE" w14:paraId="3DD58936" w14:textId="77777777">
            <w:pPr>
              <w:spacing w:after="0" w:line="240" w:lineRule="auto"/>
              <w:ind w:left="360" w:right="-360" w:hanging="450"/>
              <w:rPr>
                <w:rFonts w:ascii="Garamond" w:hAnsi="Garamond" w:eastAsia="Garamond" w:cs="Garamond"/>
                <w:b/>
                <w:bCs/>
                <w:sz w:val="20"/>
                <w:szCs w:val="20"/>
              </w:rPr>
            </w:pPr>
          </w:p>
        </w:tc>
        <w:tc>
          <w:tcPr>
            <w:tcW w:w="1929" w:type="dxa"/>
            <w:tcMar/>
          </w:tcPr>
          <w:p w:rsidR="009C7EFE" w:rsidP="5CE120C8" w:rsidRDefault="6940F7F9" w14:paraId="43FD9F4E" w14:textId="2144E606">
            <w:pPr>
              <w:spacing w:after="0" w:line="240" w:lineRule="auto"/>
              <w:ind w:left="360" w:right="-360" w:hanging="450"/>
              <w:jc w:val="center"/>
              <w:rPr>
                <w:rFonts w:ascii="Garamond" w:hAnsi="Garamond" w:eastAsia="Garamond" w:cs="Garamond"/>
                <w:b/>
                <w:bCs/>
                <w:sz w:val="20"/>
                <w:szCs w:val="20"/>
              </w:rPr>
            </w:pPr>
            <w:r w:rsidRPr="5CE120C8">
              <w:rPr>
                <w:rFonts w:ascii="Garamond" w:hAnsi="Garamond" w:eastAsia="Garamond" w:cs="Garamond"/>
                <w:b/>
                <w:bCs/>
                <w:sz w:val="20"/>
                <w:szCs w:val="20"/>
              </w:rPr>
              <w:t>4:0</w:t>
            </w:r>
            <w:r w:rsidRPr="5CE120C8" w:rsidR="60F21494">
              <w:rPr>
                <w:rFonts w:ascii="Garamond" w:hAnsi="Garamond" w:eastAsia="Garamond" w:cs="Garamond"/>
                <w:b/>
                <w:bCs/>
                <w:sz w:val="20"/>
                <w:szCs w:val="20"/>
              </w:rPr>
              <w:t>0</w:t>
            </w:r>
            <w:r w:rsidRPr="5CE120C8" w:rsidR="4B695259">
              <w:rPr>
                <w:rFonts w:ascii="Garamond" w:hAnsi="Garamond" w:eastAsia="Garamond" w:cs="Garamond"/>
                <w:b/>
                <w:bCs/>
                <w:sz w:val="20"/>
                <w:szCs w:val="20"/>
              </w:rPr>
              <w:t xml:space="preserve"> - 6:00 p.m.</w:t>
            </w:r>
          </w:p>
        </w:tc>
        <w:tc>
          <w:tcPr>
            <w:tcW w:w="4437" w:type="dxa"/>
            <w:tcMar/>
          </w:tcPr>
          <w:p w:rsidR="009C7EFE" w:rsidP="2FA4C873" w:rsidRDefault="4B695259" w14:paraId="73D54E85" w14:textId="2B22C2C9" w14:noSpellErr="1">
            <w:pPr>
              <w:spacing w:after="0" w:line="240" w:lineRule="auto"/>
              <w:ind w:right="-360"/>
              <w:jc w:val="left"/>
              <w:rPr>
                <w:rFonts w:ascii="Garamond" w:hAnsi="Garamond" w:eastAsia="Garamond" w:cs="Garamond"/>
                <w:i w:val="1"/>
                <w:iCs w:val="1"/>
                <w:sz w:val="20"/>
                <w:szCs w:val="20"/>
              </w:rPr>
            </w:pPr>
            <w:r w:rsidRPr="2FA4C873" w:rsidR="712A0071">
              <w:rPr>
                <w:rFonts w:ascii="Garamond" w:hAnsi="Garamond" w:eastAsia="Garamond" w:cs="Garamond"/>
                <w:b w:val="1"/>
                <w:bCs w:val="1"/>
                <w:color w:val="000000" w:themeColor="text1" w:themeTint="FF" w:themeShade="FF"/>
                <w:sz w:val="20"/>
                <w:szCs w:val="20"/>
              </w:rPr>
              <w:t>BCSGA Boardroom, Campus Center</w:t>
            </w:r>
          </w:p>
        </w:tc>
      </w:tr>
      <w:tr w:rsidR="009C7EFE" w:rsidTr="09D299A8" w14:paraId="6EF49013" w14:textId="77777777">
        <w:tc>
          <w:tcPr>
            <w:tcW w:w="9587" w:type="dxa"/>
            <w:gridSpan w:val="4"/>
            <w:tcMar/>
          </w:tcPr>
          <w:p w:rsidR="009C7EFE" w:rsidP="2FA4C873" w:rsidRDefault="6DE3411D" w14:paraId="31178921" w14:textId="1DF2DAAA">
            <w:pPr>
              <w:spacing w:after="0" w:line="240" w:lineRule="auto"/>
              <w:ind w:left="720" w:right="-360"/>
              <w:jc w:val="center"/>
              <w:rPr>
                <w:rFonts w:ascii="Garamond" w:hAnsi="Garamond" w:eastAsia="Garamond" w:cs="Garamond"/>
                <w:i w:val="1"/>
                <w:iCs w:val="1"/>
                <w:sz w:val="20"/>
                <w:szCs w:val="20"/>
              </w:rPr>
            </w:pPr>
            <w:r w:rsidRPr="2FA4C873" w:rsidR="7D1D18B3">
              <w:rPr>
                <w:rFonts w:ascii="Garamond" w:hAnsi="Garamond" w:eastAsia="Garamond" w:cs="Garamond"/>
                <w:i w:val="1"/>
                <w:iCs w:val="1"/>
                <w:sz w:val="20"/>
                <w:szCs w:val="20"/>
              </w:rPr>
              <w:t>Meeting Zoom link:</w:t>
            </w:r>
            <w:r w:rsidRPr="2FA4C873" w:rsidR="1DEA61CA">
              <w:rPr>
                <w:rFonts w:ascii="Garamond" w:hAnsi="Garamond" w:eastAsia="Garamond" w:cs="Garamond"/>
                <w:i w:val="1"/>
                <w:iCs w:val="1"/>
                <w:sz w:val="20"/>
                <w:szCs w:val="20"/>
              </w:rPr>
              <w:t xml:space="preserve"> </w:t>
            </w:r>
            <w:r w:rsidRPr="2FA4C873" w:rsidR="7D1D18B3">
              <w:rPr>
                <w:rFonts w:ascii="Garamond" w:hAnsi="Garamond" w:eastAsia="Garamond" w:cs="Garamond"/>
                <w:i w:val="1"/>
                <w:iCs w:val="1"/>
                <w:sz w:val="20"/>
                <w:szCs w:val="20"/>
              </w:rPr>
              <w:t xml:space="preserve"> </w:t>
            </w:r>
            <w:hyperlink r:id="R6f2a73d327384f3b">
              <w:r w:rsidRPr="2FA4C873" w:rsidR="4FBF100C">
                <w:rPr>
                  <w:rStyle w:val="Hyperlink"/>
                  <w:rFonts w:ascii="Garamond" w:hAnsi="Garamond" w:eastAsia="Garamond" w:cs="Garamond"/>
                  <w:i w:val="1"/>
                  <w:iCs w:val="1"/>
                  <w:sz w:val="20"/>
                  <w:szCs w:val="20"/>
                </w:rPr>
                <w:t>https://kccd-edu.zoom.us/j/87120624545</w:t>
              </w:r>
            </w:hyperlink>
            <w:r w:rsidRPr="2FA4C873" w:rsidR="4FBF100C">
              <w:rPr>
                <w:rFonts w:ascii="Garamond" w:hAnsi="Garamond" w:eastAsia="Garamond" w:cs="Garamond"/>
                <w:i w:val="1"/>
                <w:iCs w:val="1"/>
                <w:sz w:val="20"/>
                <w:szCs w:val="20"/>
              </w:rPr>
              <w:t xml:space="preserve"> </w:t>
            </w:r>
          </w:p>
        </w:tc>
      </w:tr>
    </w:tbl>
    <w:p w:rsidR="009C7EFE" w:rsidP="4DAE7D79" w:rsidRDefault="00290994" w14:paraId="374827FB" w14:textId="77777777">
      <w:pPr>
        <w:tabs>
          <w:tab w:val="left" w:pos="6327"/>
        </w:tabs>
        <w:spacing w:after="0" w:line="240" w:lineRule="auto"/>
        <w:rPr>
          <w:rFonts w:ascii="Garamond" w:hAnsi="Garamond" w:eastAsia="Garamond" w:cs="Garamond"/>
          <w:b/>
          <w:bCs/>
        </w:rPr>
      </w:pPr>
      <w:r>
        <w:rPr>
          <w:noProof/>
        </w:rPr>
        <mc:AlternateContent>
          <mc:Choice Requires="wps">
            <w:drawing>
              <wp:anchor distT="0" distB="0" distL="114300" distR="114300" simplePos="0" relativeHeight="251658240" behindDoc="0" locked="0" layoutInCell="1" hidden="0" allowOverlap="1" wp14:anchorId="59CDAB3C" wp14:editId="043B0202">
                <wp:simplePos x="0" y="0"/>
                <wp:positionH relativeFrom="column">
                  <wp:posOffset>-609599</wp:posOffset>
                </wp:positionH>
                <wp:positionV relativeFrom="paragraph">
                  <wp:posOffset>0</wp:posOffset>
                </wp:positionV>
                <wp:extent cx="7206615" cy="31750"/>
                <wp:effectExtent l="0" t="0" r="32385" b="25400"/>
                <wp:wrapNone/>
                <wp:docPr id="8" name="Straight Arrow Connector 8"/>
                <wp:cNvGraphicFramePr/>
                <a:graphic xmlns:a="http://schemas.openxmlformats.org/drawingml/2006/main">
                  <a:graphicData uri="http://schemas.microsoft.com/office/word/2010/wordprocessingShape">
                    <wps:wsp>
                      <wps:cNvCnPr/>
                      <wps:spPr>
                        <a:xfrm>
                          <a:off x="0" y="0"/>
                          <a:ext cx="7206615" cy="317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02423DE">
              <v:shapetype id="_x0000_t32" coordsize="21600,21600" o:oned="t" filled="f" o:spt="32" path="m,l21600,21600e" w14:anchorId="51E1A6DE">
                <v:path fillok="f" arrowok="t" o:connecttype="none"/>
                <o:lock v:ext="edit" shapetype="t"/>
              </v:shapetype>
              <v:shape id="Straight Arrow Connector 8" style="position:absolute;margin-left:-48pt;margin-top:0;width:567.45pt;height:2.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ZDyAEAAIkDAAAOAAAAZHJzL2Uyb0RvYy54bWysU8mOEzEQvSPxD5bvpBeUSYjSmUPCcEEw&#10;EvABjpduS95U5Uknf0/ZGSYsBySED9VlV9WrV0tv78/esZMGtDEMvFu0nOkgo7JhHPi3rw9v1pxh&#10;FkEJF4Me+EUjv9+9frWd00b3cYpOaWAEEnAzp4FPOadN06CctBe4iEkHMpoIXmS6wtgoEDOhe9f0&#10;bXvXzBFUgig1Ir0erka+q/jGaJk/G4M6Mzdw4parhCqPRTa7rdiMINJk5TMN8Q8svLCBkr5AHUQW&#10;7AnsH1DeSogYTV7I6JtojJW61kDVdO1v1XyZRNK1FmoOppc24f+DlZ9O+/AI1IY54QbTI5QqzgZ8&#10;+RI/dqaxrpZ939EkLwN/u1q3dK6N0+fMJDmsuvVqebfkTJJHtTU3kASYP+joWVEGjhmEHae8jyHQ&#10;eCJ0tXHi9BEz0aDAHwGFQYgP1rk6JRfYPPB3y77kEbQrxolMqk+KUMNYYTA6q0pICUYYj3sH7CTK&#10;9OspvCnFL24l30HgdPWrpmt5EJ+CqrknLdT7oFi+JFriQKvMCxn0nDlNi09K9cvCur/7EQEXiMet&#10;5UU7RnWpk6jvNO/K9Hk3y0L9fK/Rtz9o9x0AAP//AwBQSwMEFAAGAAgAAAAhAMvvtcfgAAAADAEA&#10;AA8AAABkcnMvZG93bnJldi54bWxMj81OwzAQhO9IvIO1SNxaG1CrNs2mQlRwQUJQ4O7G28QQ22ns&#10;/PD2bE9wGWk1mtn58u3kGjFQF23wCDdzBYJ8GYz1FcLH++NsBSIm7Y1ugieEH4qwLS4vcp2ZMPo3&#10;GvapElziY6YR6pTaTMpY1uR0nIeWPHvH0Dmd+OwqaTo9crlr5K1SS+m09fyh1i091FR+73uH4Gz1&#10;2Z/sy3HxtRuf0vOrHkZ3Qry+mnYblvsNiERT+kvAmYH3Q8HDDqH3JooGYbZeMlBCYD3b6m61BnFA&#10;WCiQRS7/QxS/AAAA//8DAFBLAQItABQABgAIAAAAIQC2gziS/gAAAOEBAAATAAAAAAAAAAAAAAAA&#10;AAAAAABbQ29udGVudF9UeXBlc10ueG1sUEsBAi0AFAAGAAgAAAAhADj9If/WAAAAlAEAAAsAAAAA&#10;AAAAAAAAAAAALwEAAF9yZWxzLy5yZWxzUEsBAi0AFAAGAAgAAAAhAAaHJkPIAQAAiQMAAA4AAAAA&#10;AAAAAAAAAAAALgIAAGRycy9lMm9Eb2MueG1sUEsBAi0AFAAGAAgAAAAhAMvvtcfgAAAADAEAAA8A&#10;AAAAAAAAAAAAAAAAIgQAAGRycy9kb3ducmV2LnhtbFBLBQYAAAAABAAEAPMAAAAvBQAAAAA=&#10;">
                <v:stroke startarrowwidth="narrow" startarrowlength="short" endarrowwidth="narrow" endarrowlength="short"/>
              </v:shape>
            </w:pict>
          </mc:Fallback>
        </mc:AlternateContent>
      </w:r>
    </w:p>
    <w:p w:rsidR="73D9B99E" w:rsidP="09D299A8" w:rsidRDefault="73D9B99E" w14:paraId="107D3874" w14:textId="163D97A7">
      <w:pPr>
        <w:pStyle w:val="Heading1"/>
        <w:rPr>
          <w:rFonts w:ascii="Garamond" w:hAnsi="Garamond" w:eastAsia="Garamond" w:cs="Garamond"/>
          <w:sz w:val="20"/>
          <w:szCs w:val="20"/>
        </w:rPr>
      </w:pPr>
      <w:r w:rsidRPr="09D299A8" w:rsidR="161D7310">
        <w:rPr>
          <w:rFonts w:ascii="Garamond" w:hAnsi="Garamond" w:eastAsia="Garamond" w:cs="Garamond"/>
          <w:sz w:val="20"/>
          <w:szCs w:val="20"/>
        </w:rPr>
        <w:t>C</w:t>
      </w:r>
      <w:r w:rsidRPr="09D299A8" w:rsidR="4A0D2EE9">
        <w:rPr>
          <w:rFonts w:ascii="Garamond" w:hAnsi="Garamond" w:eastAsia="Garamond" w:cs="Garamond"/>
          <w:sz w:val="20"/>
          <w:szCs w:val="20"/>
        </w:rPr>
        <w:t>all meeting to order</w:t>
      </w:r>
      <w:r w:rsidRPr="09D299A8" w:rsidR="2E75CAB4">
        <w:rPr>
          <w:rFonts w:ascii="Garamond" w:hAnsi="Garamond" w:eastAsia="Garamond" w:cs="Garamond"/>
          <w:sz w:val="20"/>
          <w:szCs w:val="20"/>
        </w:rPr>
        <w:t xml:space="preserve"> </w:t>
      </w:r>
    </w:p>
    <w:p w:rsidR="09D299A8" w:rsidP="09D299A8" w:rsidRDefault="09D299A8" w14:paraId="3B5141E5" w14:textId="3E146473">
      <w:pPr>
        <w:pStyle w:val="Heading1"/>
        <w:numPr>
          <w:ilvl w:val="0"/>
          <w:numId w:val="0"/>
        </w:numPr>
        <w:ind w:left="360"/>
        <w:rPr>
          <w:rFonts w:ascii="Garamond" w:hAnsi="Garamond" w:eastAsia="Garamond" w:cs="Garamond"/>
          <w:sz w:val="20"/>
          <w:szCs w:val="20"/>
        </w:rPr>
      </w:pPr>
    </w:p>
    <w:p w:rsidR="73D9B99E" w:rsidP="09D299A8" w:rsidRDefault="73D9B99E" w14:paraId="633DC485" w14:textId="3471C2AE">
      <w:pPr>
        <w:pStyle w:val="Heading1"/>
        <w:rPr>
          <w:rFonts w:ascii="Garamond" w:hAnsi="Garamond" w:eastAsia="Garamond" w:cs="Garamond"/>
          <w:b w:val="1"/>
          <w:bCs w:val="1"/>
          <w:sz w:val="20"/>
          <w:szCs w:val="20"/>
        </w:rPr>
      </w:pPr>
      <w:r w:rsidRPr="09D299A8" w:rsidR="7A0D3A7F">
        <w:rPr>
          <w:rFonts w:ascii="Garamond" w:hAnsi="Garamond" w:eastAsia="Garamond" w:cs="Garamond"/>
          <w:b w:val="1"/>
          <w:bCs w:val="1"/>
          <w:sz w:val="20"/>
          <w:szCs w:val="20"/>
        </w:rPr>
        <w:t>Pledge</w:t>
      </w:r>
      <w:r w:rsidRPr="09D299A8" w:rsidR="23175617">
        <w:rPr>
          <w:rFonts w:ascii="Garamond" w:hAnsi="Garamond" w:eastAsia="Garamond" w:cs="Garamond"/>
          <w:b w:val="1"/>
          <w:bCs w:val="1"/>
          <w:sz w:val="20"/>
          <w:szCs w:val="20"/>
        </w:rPr>
        <w:t xml:space="preserve"> of </w:t>
      </w:r>
      <w:r w:rsidRPr="09D299A8" w:rsidR="00142D4D">
        <w:rPr>
          <w:rFonts w:ascii="Garamond" w:hAnsi="Garamond" w:eastAsia="Garamond" w:cs="Garamond"/>
          <w:b w:val="1"/>
          <w:bCs w:val="1"/>
          <w:sz w:val="20"/>
          <w:szCs w:val="20"/>
        </w:rPr>
        <w:t>allegiance</w:t>
      </w:r>
      <w:r w:rsidRPr="09D299A8" w:rsidR="23175617">
        <w:rPr>
          <w:rFonts w:ascii="Garamond" w:hAnsi="Garamond" w:eastAsia="Garamond" w:cs="Garamond"/>
          <w:b w:val="1"/>
          <w:bCs w:val="1"/>
          <w:sz w:val="20"/>
          <w:szCs w:val="20"/>
        </w:rPr>
        <w:t xml:space="preserve"> </w:t>
      </w:r>
    </w:p>
    <w:p w:rsidR="7B580FD5" w:rsidP="09D299A8" w:rsidRDefault="7B580FD5" w14:paraId="6525CEB7" w14:textId="3B10F455">
      <w:pPr>
        <w:pStyle w:val="Normal"/>
        <w:ind w:left="360" w:firstLine="0"/>
        <w:rPr>
          <w:rFonts w:ascii="Garamond" w:hAnsi="Garamond" w:eastAsia="Garamond" w:cs="Garamond"/>
          <w:i w:val="1"/>
          <w:iCs w:val="1"/>
          <w:sz w:val="20"/>
          <w:szCs w:val="20"/>
        </w:rPr>
      </w:pPr>
      <w:r w:rsidRPr="09D299A8" w:rsidR="7B580FD5">
        <w:rPr>
          <w:rFonts w:ascii="Garamond" w:hAnsi="Garamond" w:eastAsia="Garamond" w:cs="Garamond"/>
          <w:i w:val="1"/>
          <w:iCs w:val="1"/>
          <w:sz w:val="20"/>
          <w:szCs w:val="20"/>
        </w:rPr>
        <w:t>At this time</w:t>
      </w:r>
      <w:r w:rsidRPr="09D299A8" w:rsidR="7B580FD5">
        <w:rPr>
          <w:rFonts w:ascii="Garamond" w:hAnsi="Garamond" w:eastAsia="Garamond" w:cs="Garamond"/>
          <w:i w:val="1"/>
          <w:iCs w:val="1"/>
          <w:sz w:val="20"/>
          <w:szCs w:val="20"/>
        </w:rPr>
        <w:t xml:space="preserve">, we invite those who wish to </w:t>
      </w:r>
      <w:r w:rsidRPr="09D299A8" w:rsidR="7B580FD5">
        <w:rPr>
          <w:rFonts w:ascii="Garamond" w:hAnsi="Garamond" w:eastAsia="Garamond" w:cs="Garamond"/>
          <w:i w:val="1"/>
          <w:iCs w:val="1"/>
          <w:sz w:val="20"/>
          <w:szCs w:val="20"/>
        </w:rPr>
        <w:t>participate</w:t>
      </w:r>
      <w:r w:rsidRPr="09D299A8" w:rsidR="7B580FD5">
        <w:rPr>
          <w:rFonts w:ascii="Garamond" w:hAnsi="Garamond" w:eastAsia="Garamond" w:cs="Garamond"/>
          <w:i w:val="1"/>
          <w:iCs w:val="1"/>
          <w:sz w:val="20"/>
          <w:szCs w:val="20"/>
        </w:rPr>
        <w:t xml:space="preserve"> in the Pledge of Allegiance to please rise. Participation is voluntary. Anyone who prefers not to </w:t>
      </w:r>
      <w:r w:rsidRPr="09D299A8" w:rsidR="7B580FD5">
        <w:rPr>
          <w:rFonts w:ascii="Garamond" w:hAnsi="Garamond" w:eastAsia="Garamond" w:cs="Garamond"/>
          <w:i w:val="1"/>
          <w:iCs w:val="1"/>
          <w:sz w:val="20"/>
          <w:szCs w:val="20"/>
        </w:rPr>
        <w:t>participate</w:t>
      </w:r>
      <w:r w:rsidRPr="09D299A8" w:rsidR="7B580FD5">
        <w:rPr>
          <w:rFonts w:ascii="Garamond" w:hAnsi="Garamond" w:eastAsia="Garamond" w:cs="Garamond"/>
          <w:i w:val="1"/>
          <w:iCs w:val="1"/>
          <w:sz w:val="20"/>
          <w:szCs w:val="20"/>
        </w:rPr>
        <w:t xml:space="preserve"> may remain seated. We recognize the Pledge of Allegiance as a unifying civic tradition and a practice commonly </w:t>
      </w:r>
      <w:r w:rsidRPr="09D299A8" w:rsidR="7B580FD5">
        <w:rPr>
          <w:rFonts w:ascii="Garamond" w:hAnsi="Garamond" w:eastAsia="Garamond" w:cs="Garamond"/>
          <w:i w:val="1"/>
          <w:iCs w:val="1"/>
          <w:sz w:val="20"/>
          <w:szCs w:val="20"/>
        </w:rPr>
        <w:t>observed</w:t>
      </w:r>
      <w:r w:rsidRPr="09D299A8" w:rsidR="7B580FD5">
        <w:rPr>
          <w:rFonts w:ascii="Garamond" w:hAnsi="Garamond" w:eastAsia="Garamond" w:cs="Garamond"/>
          <w:i w:val="1"/>
          <w:iCs w:val="1"/>
          <w:sz w:val="20"/>
          <w:szCs w:val="20"/>
        </w:rPr>
        <w:t xml:space="preserve"> in governmental meetings across the country. Thank you for respecting the choices of others as we begin.</w:t>
      </w:r>
    </w:p>
    <w:p w:rsidR="009C7EFE" w:rsidP="09D299A8" w:rsidRDefault="4B695259" w14:paraId="5901681C" w14:textId="35DB8420">
      <w:pPr>
        <w:pStyle w:val="Heading1"/>
        <w:rPr>
          <w:rFonts w:ascii="Garamond" w:hAnsi="Garamond" w:eastAsia="Garamond" w:cs="Garamond"/>
          <w:sz w:val="20"/>
          <w:szCs w:val="20"/>
        </w:rPr>
      </w:pPr>
      <w:r w:rsidRPr="09D299A8" w:rsidR="4B695259">
        <w:rPr>
          <w:rFonts w:ascii="Garamond" w:hAnsi="Garamond" w:eastAsia="Garamond" w:cs="Garamond"/>
          <w:sz w:val="20"/>
          <w:szCs w:val="20"/>
        </w:rPr>
        <w:t xml:space="preserve">ASCERTAINMENT OF QUORUM </w:t>
      </w:r>
    </w:p>
    <w:p w:rsidR="301A6C5D" w:rsidP="09D299A8" w:rsidRDefault="301A6C5D" w14:paraId="6BBF6BE8" w14:textId="10ED5AFB">
      <w:pPr>
        <w:numPr>
          <w:ilvl w:val="0"/>
          <w:numId w:val="0"/>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1"/>
          <w:iCs w:val="1"/>
          <w:color w:val="000000" w:themeColor="text1" w:themeTint="FF" w:themeShade="FF"/>
          <w:sz w:val="20"/>
          <w:szCs w:val="20"/>
        </w:rPr>
      </w:pPr>
      <w:r w:rsidRPr="09D299A8" w:rsidR="7CB21CBE">
        <w:rPr>
          <w:rFonts w:ascii="Garamond" w:hAnsi="Garamond" w:eastAsia="Garamond" w:cs="Garamond"/>
          <w:i w:val="1"/>
          <w:iCs w:val="1"/>
          <w:color w:val="000000" w:themeColor="text1" w:themeTint="FF" w:themeShade="FF"/>
          <w:sz w:val="20"/>
          <w:szCs w:val="20"/>
        </w:rPr>
        <w:t xml:space="preserve">A majority quorum must be </w:t>
      </w:r>
      <w:r w:rsidRPr="09D299A8" w:rsidR="7CB21CBE">
        <w:rPr>
          <w:rFonts w:ascii="Garamond" w:hAnsi="Garamond" w:eastAsia="Garamond" w:cs="Garamond"/>
          <w:i w:val="1"/>
          <w:iCs w:val="1"/>
          <w:color w:val="000000" w:themeColor="text1" w:themeTint="FF" w:themeShade="FF"/>
          <w:sz w:val="20"/>
          <w:szCs w:val="20"/>
        </w:rPr>
        <w:t>established</w:t>
      </w:r>
      <w:r w:rsidRPr="09D299A8" w:rsidR="7CB21CBE">
        <w:rPr>
          <w:rFonts w:ascii="Garamond" w:hAnsi="Garamond" w:eastAsia="Garamond" w:cs="Garamond"/>
          <w:i w:val="1"/>
          <w:iCs w:val="1"/>
          <w:color w:val="000000" w:themeColor="text1" w:themeTint="FF" w:themeShade="FF"/>
          <w:sz w:val="20"/>
          <w:szCs w:val="20"/>
        </w:rPr>
        <w:t xml:space="preserve"> to hold a bona fide meeting</w:t>
      </w:r>
      <w:r w:rsidRPr="09D299A8" w:rsidR="2A709A48">
        <w:rPr>
          <w:rFonts w:ascii="Garamond" w:hAnsi="Garamond" w:eastAsia="Garamond" w:cs="Garamond"/>
          <w:i w:val="1"/>
          <w:iCs w:val="1"/>
          <w:color w:val="000000" w:themeColor="text1" w:themeTint="FF" w:themeShade="FF"/>
          <w:sz w:val="20"/>
          <w:szCs w:val="20"/>
        </w:rPr>
        <w:t>.</w:t>
      </w:r>
    </w:p>
    <w:p w:rsidR="301A6C5D" w:rsidP="09D299A8" w:rsidRDefault="301A6C5D" w14:paraId="425AD5AC" w14:textId="33850D0F">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b w:val="1"/>
          <w:bCs w:val="1"/>
          <w:noProof w:val="0"/>
          <w:color w:val="000000" w:themeColor="text1" w:themeTint="FF" w:themeShade="FF"/>
          <w:sz w:val="20"/>
          <w:szCs w:val="20"/>
          <w:lang w:val="en-US"/>
        </w:rPr>
      </w:pPr>
    </w:p>
    <w:p w:rsidR="301A6C5D" w:rsidP="09D299A8" w:rsidRDefault="301A6C5D" w14:paraId="7337E8D3" w14:textId="2820EAE9">
      <w:pPr>
        <w:pStyle w:val="Heading1"/>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b w:val="1"/>
          <w:bCs w:val="1"/>
          <w:noProof w:val="0"/>
          <w:color w:val="000000" w:themeColor="text1" w:themeTint="FF" w:themeShade="FF"/>
          <w:sz w:val="20"/>
          <w:szCs w:val="20"/>
          <w:lang w:val="en-US"/>
        </w:rPr>
      </w:pPr>
      <w:r w:rsidRPr="09D299A8" w:rsidR="65D16FC5">
        <w:rPr>
          <w:rFonts w:ascii="Garamond" w:hAnsi="Garamond" w:eastAsia="Garamond" w:cs="Garamond"/>
          <w:b w:val="1"/>
          <w:bCs w:val="1"/>
          <w:noProof w:val="0"/>
          <w:color w:val="000000" w:themeColor="text1" w:themeTint="FF" w:themeShade="FF"/>
          <w:sz w:val="20"/>
          <w:szCs w:val="20"/>
          <w:lang w:val="en-US"/>
        </w:rPr>
        <w:t>CORRECTIONS TO THE MINUTES</w:t>
      </w:r>
    </w:p>
    <w:p w:rsidR="301A6C5D" w:rsidP="09D299A8" w:rsidRDefault="301A6C5D" w14:paraId="7AC6F425" w14:textId="35D15E46">
      <w:pPr>
        <w:numPr>
          <w:ilvl w:val="0"/>
          <w:numId w:val="0"/>
        </w:numPr>
        <w:ind w:firstLine="360"/>
        <w:rPr>
          <w:rFonts w:ascii="Garamond" w:hAnsi="Garamond" w:eastAsia="Garamond" w:cs="Garamond"/>
          <w:i w:val="1"/>
          <w:iCs w:val="1"/>
          <w:noProof w:val="0"/>
          <w:color w:val="000000" w:themeColor="text1" w:themeTint="FF" w:themeShade="FF"/>
          <w:sz w:val="20"/>
          <w:szCs w:val="20"/>
          <w:lang w:val="en-US"/>
        </w:rPr>
      </w:pPr>
      <w:r w:rsidRPr="09D299A8" w:rsidR="65D16FC5">
        <w:rPr>
          <w:rFonts w:ascii="Garamond" w:hAnsi="Garamond" w:eastAsia="Garamond" w:cs="Garamond"/>
          <w:i w:val="1"/>
          <w:iCs w:val="1"/>
          <w:noProof w:val="0"/>
          <w:color w:val="000000" w:themeColor="text1" w:themeTint="FF" w:themeShade="FF"/>
          <w:sz w:val="20"/>
          <w:szCs w:val="20"/>
          <w:lang w:val="en-US"/>
        </w:rPr>
        <w:t>The Senate will discuss and correct minutes from previous meetings.</w:t>
      </w:r>
    </w:p>
    <w:p w:rsidR="301A6C5D" w:rsidP="09D299A8" w:rsidRDefault="301A6C5D" w14:paraId="33E213B6" w14:textId="4722B3F0">
      <w:pPr>
        <w:numPr>
          <w:ilvl w:val="0"/>
          <w:numId w:val="0"/>
        </w:numPr>
        <w:ind w:firstLine="360"/>
        <w:rPr>
          <w:rFonts w:ascii="Garamond" w:hAnsi="Garamond" w:eastAsia="Garamond" w:cs="Garamond"/>
          <w:noProof w:val="0"/>
          <w:color w:val="000000" w:themeColor="text1" w:themeTint="FF" w:themeShade="FF"/>
          <w:sz w:val="20"/>
          <w:szCs w:val="20"/>
          <w:lang w:val="en-US"/>
        </w:rPr>
      </w:pPr>
      <w:r w:rsidRPr="09D299A8" w:rsidR="65D16FC5">
        <w:rPr>
          <w:rFonts w:ascii="Garamond" w:hAnsi="Garamond" w:eastAsia="Garamond" w:cs="Garamond"/>
          <w:noProof w:val="0"/>
          <w:color w:val="000000" w:themeColor="text1" w:themeTint="FF" w:themeShade="FF"/>
          <w:sz w:val="20"/>
          <w:szCs w:val="20"/>
          <w:lang w:val="en-US"/>
        </w:rPr>
        <w:t>a.</w:t>
      </w:r>
      <w:r w:rsidRPr="09D299A8" w:rsidR="65D16FC5">
        <w:rPr>
          <w:rFonts w:ascii="Garamond" w:hAnsi="Garamond" w:eastAsia="Garamond" w:cs="Garamond"/>
          <w:noProof w:val="0"/>
          <w:color w:val="000000" w:themeColor="text1" w:themeTint="FF" w:themeShade="FF"/>
          <w:sz w:val="20"/>
          <w:szCs w:val="20"/>
          <w:lang w:val="en-US"/>
        </w:rPr>
        <w:t xml:space="preserve"> </w:t>
      </w:r>
      <w:r w:rsidRPr="09D299A8" w:rsidR="65D16FC5">
        <w:rPr>
          <w:rFonts w:ascii="Garamond" w:hAnsi="Garamond" w:eastAsia="Garamond" w:cs="Garamond"/>
          <w:noProof w:val="0"/>
          <w:color w:val="000000" w:themeColor="text1" w:themeTint="FF" w:themeShade="FF"/>
          <w:sz w:val="20"/>
          <w:szCs w:val="20"/>
          <w:lang w:val="en-US"/>
        </w:rPr>
        <w:t xml:space="preserve">The Senate will consider any corrections to the minutes from the meeting held on Wednesday, June 17, 2026 </w:t>
      </w:r>
    </w:p>
    <w:p w:rsidR="301A6C5D" w:rsidP="09D299A8" w:rsidRDefault="301A6C5D" w14:paraId="342CEFE9" w14:textId="3DB32616">
      <w:pPr>
        <w:pStyle w:val="Heading1"/>
        <w:numPr>
          <w:ilvl w:val="0"/>
          <w:numId w:val="0"/>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themeColor="text1" w:themeTint="FF" w:themeShade="FF"/>
          <w:sz w:val="20"/>
          <w:szCs w:val="20"/>
        </w:rPr>
      </w:pPr>
    </w:p>
    <w:p w:rsidR="009C7EFE" w:rsidP="09D299A8" w:rsidRDefault="00290994" w14:paraId="714690D1" w14:textId="2E63F91E">
      <w:pPr>
        <w:pStyle w:val="Heading1"/>
        <w:pBdr>
          <w:top w:val="nil" w:color="000000" w:sz="0" w:space="0"/>
          <w:left w:val="nil" w:color="000000" w:sz="0" w:space="0"/>
          <w:bottom w:val="nil" w:color="000000" w:sz="0" w:space="0"/>
          <w:right w:val="nil" w:color="000000" w:sz="0" w:space="0"/>
          <w:between w:val="nil" w:color="000000" w:sz="0" w:space="0"/>
        </w:pBdr>
        <w:rPr>
          <w:rFonts w:ascii="Garamond" w:hAnsi="Garamond" w:eastAsia="Garamond" w:cs="Garamond"/>
          <w:b w:val="1"/>
          <w:bCs w:val="1"/>
          <w:sz w:val="20"/>
          <w:szCs w:val="20"/>
        </w:rPr>
      </w:pPr>
      <w:r w:rsidRPr="09D299A8" w:rsidR="108D3CC2">
        <w:rPr>
          <w:rFonts w:ascii="Garamond" w:hAnsi="Garamond" w:eastAsia="Garamond" w:cs="Garamond"/>
          <w:b w:val="1"/>
          <w:bCs w:val="1"/>
          <w:sz w:val="20"/>
          <w:szCs w:val="20"/>
        </w:rPr>
        <w:t>PUBLIC COMMENT</w:t>
      </w:r>
    </w:p>
    <w:p w:rsidR="4161F56E" w:rsidP="09D299A8" w:rsidRDefault="4161F56E" w14:paraId="6896619B" w14:textId="6DA171D6">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z w:val="20"/>
          <w:szCs w:val="20"/>
        </w:rPr>
      </w:pPr>
      <w:r w:rsidRPr="09D299A8" w:rsidR="4161F56E">
        <w:rPr>
          <w:rFonts w:ascii="Garamond" w:hAnsi="Garamond" w:eastAsia="Garamond" w:cs="Garamond"/>
          <w:i w:val="1"/>
          <w:iCs w:val="1"/>
          <w:color w:val="000000" w:themeColor="text1" w:themeTint="FF" w:themeShade="FF"/>
          <w:sz w:val="20"/>
          <w:szCs w:val="20"/>
        </w:rPr>
        <w:t>This segment of the meeting is reserved for persons desiring to address the Senate on any matter of concern that is not stated on the agenda. A time limit of three (3) minutes per speaker and fifteen (15) minutes per topic shall be observed. The law does not permit any action to be taken, nor extended discussion of any items not on the agenda. The Senate may briefly respond to statements made or questions posed</w:t>
      </w:r>
      <w:r w:rsidRPr="09D299A8" w:rsidR="066D86C5">
        <w:rPr>
          <w:rFonts w:ascii="Garamond" w:hAnsi="Garamond" w:eastAsia="Garamond" w:cs="Garamond"/>
          <w:i w:val="1"/>
          <w:iCs w:val="1"/>
          <w:color w:val="000000" w:themeColor="text1" w:themeTint="FF" w:themeShade="FF"/>
          <w:sz w:val="20"/>
          <w:szCs w:val="20"/>
        </w:rPr>
        <w:t>;</w:t>
      </w:r>
      <w:r w:rsidRPr="09D299A8" w:rsidR="4161F56E">
        <w:rPr>
          <w:rFonts w:ascii="Garamond" w:hAnsi="Garamond" w:eastAsia="Garamond" w:cs="Garamond"/>
          <w:i w:val="1"/>
          <w:iCs w:val="1"/>
          <w:color w:val="000000" w:themeColor="text1" w:themeTint="FF" w:themeShade="FF"/>
          <w:sz w:val="20"/>
          <w:szCs w:val="20"/>
        </w:rPr>
        <w:t xml:space="preserve"> however, for further information, please contact the BCSGA Vice President for the item of discussion to be placed on a future agenda. (Brown Act §54954.3)</w:t>
      </w:r>
    </w:p>
    <w:p w:rsidR="2FA4C873" w:rsidP="09D299A8" w:rsidRDefault="2FA4C873" w14:paraId="2C14E04B" w14:textId="5E2934C1">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themeColor="text1" w:themeTint="FF" w:themeShade="FF"/>
          <w:sz w:val="20"/>
          <w:szCs w:val="20"/>
        </w:rPr>
      </w:pPr>
    </w:p>
    <w:p w:rsidR="2FA4C873" w:rsidP="09D299A8" w:rsidRDefault="2FA4C873" w14:paraId="7F52DD83" w14:textId="49B30189">
      <w:pPr>
        <w:pStyle w:val="Heading1"/>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b w:val="1"/>
          <w:bCs w:val="1"/>
          <w:i w:val="1"/>
          <w:iCs w:val="1"/>
          <w:color w:val="000000" w:themeColor="text1" w:themeTint="FF" w:themeShade="FF"/>
          <w:sz w:val="20"/>
          <w:szCs w:val="20"/>
        </w:rPr>
      </w:pPr>
      <w:r w:rsidRPr="09D299A8" w:rsidR="580C9198">
        <w:rPr>
          <w:rFonts w:ascii="Garamond" w:hAnsi="Garamond" w:eastAsia="Garamond" w:cs="Garamond"/>
          <w:b w:val="1"/>
          <w:bCs w:val="1"/>
          <w:i w:val="1"/>
          <w:iCs w:val="1"/>
          <w:sz w:val="20"/>
          <w:szCs w:val="20"/>
        </w:rPr>
        <w:t>REPORTS OF THE ASSOCIATION</w:t>
      </w:r>
    </w:p>
    <w:p w:rsidR="2FA4C873" w:rsidP="09D299A8" w:rsidRDefault="2FA4C873" w14:paraId="2FBCC44A" w14:textId="66041D05">
      <w:pPr>
        <w:pStyle w:val="Heading1"/>
        <w:numPr>
          <w:ilvl w:val="0"/>
          <w:numId w:val="0"/>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0"/>
          <w:bCs w:val="0"/>
          <w:i w:val="1"/>
          <w:iCs w:val="1"/>
          <w:color w:val="000000" w:themeColor="text1" w:themeTint="FF" w:themeShade="FF"/>
          <w:sz w:val="20"/>
          <w:szCs w:val="20"/>
        </w:rPr>
      </w:pPr>
      <w:r w:rsidRPr="09D299A8" w:rsidR="580C9198">
        <w:rPr>
          <w:rFonts w:ascii="Garamond" w:hAnsi="Garamond" w:eastAsia="Garamond" w:cs="Garamond"/>
          <w:b w:val="0"/>
          <w:bCs w:val="0"/>
          <w:i w:val="1"/>
          <w:iCs w:val="1"/>
          <w:caps w:val="0"/>
          <w:smallCaps w:val="0"/>
          <w:color w:val="000000" w:themeColor="text1" w:themeTint="FF" w:themeShade="FF"/>
          <w:sz w:val="20"/>
          <w:szCs w:val="20"/>
        </w:rPr>
        <w:t>T</w:t>
      </w:r>
      <w:r w:rsidRPr="09D299A8" w:rsidR="580C9198">
        <w:rPr>
          <w:rFonts w:ascii="Garamond" w:hAnsi="Garamond" w:eastAsia="Garamond" w:cs="Garamond"/>
          <w:b w:val="0"/>
          <w:bCs w:val="0"/>
          <w:i w:val="1"/>
          <w:iCs w:val="1"/>
          <w:caps w:val="0"/>
          <w:smallCaps w:val="0"/>
          <w:color w:val="000000" w:themeColor="text1" w:themeTint="FF" w:themeShade="FF"/>
          <w:sz w:val="20"/>
          <w:szCs w:val="20"/>
        </w:rPr>
        <w:t xml:space="preserve">he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rsidR="2FA4C873" w:rsidP="09D299A8" w:rsidRDefault="2FA4C873" w14:paraId="2FD4BD04" w14:textId="7852E1EB">
      <w:pPr>
        <w:pStyle w:val="ListParagraph"/>
        <w:numPr>
          <w:ilvl w:val="0"/>
          <w:numId w:val="29"/>
        </w:numPr>
        <w:spacing w:before="0" w:beforeAutospacing="off" w:after="0" w:afterAutospacing="off" w:line="240" w:lineRule="auto"/>
        <w:ind/>
        <w:rPr>
          <w:rFonts w:ascii="Garamond" w:hAnsi="Garamond" w:eastAsia="Garamond" w:cs="Garamond"/>
          <w:i w:val="0"/>
          <w:iCs w:val="0"/>
          <w:noProof w:val="0"/>
          <w:color w:val="000000" w:themeColor="text1" w:themeTint="FF" w:themeShade="FF"/>
          <w:sz w:val="20"/>
          <w:szCs w:val="20"/>
          <w:lang w:val="en-US"/>
        </w:rPr>
      </w:pPr>
      <w:r w:rsidRPr="09D299A8" w:rsidR="4406D6FA">
        <w:rPr>
          <w:rFonts w:ascii="Garamond" w:hAnsi="Garamond" w:eastAsia="Garamond" w:cs="Garamond"/>
          <w:i w:val="0"/>
          <w:iCs w:val="0"/>
          <w:noProof w:val="0"/>
          <w:color w:val="000000" w:themeColor="text1" w:themeTint="FF" w:themeShade="FF"/>
          <w:sz w:val="20"/>
          <w:szCs w:val="20"/>
          <w:lang w:val="en-US"/>
        </w:rPr>
        <w:t xml:space="preserve">Vice President </w:t>
      </w:r>
    </w:p>
    <w:p w:rsidR="2FA4C873" w:rsidP="09D299A8" w:rsidRDefault="2FA4C873" w14:paraId="1DA27166" w14:textId="0EC4A889">
      <w:pPr>
        <w:pStyle w:val="ListParagraph"/>
        <w:numPr>
          <w:ilvl w:val="1"/>
          <w:numId w:val="29"/>
        </w:numPr>
        <w:spacing w:before="0" w:beforeAutospacing="off" w:after="0" w:afterAutospacing="off" w:line="240" w:lineRule="auto"/>
        <w:ind/>
        <w:rPr>
          <w:rFonts w:ascii="Garamond" w:hAnsi="Garamond" w:eastAsia="Garamond" w:cs="Garamond"/>
          <w:i w:val="0"/>
          <w:iCs w:val="0"/>
          <w:noProof w:val="0"/>
          <w:color w:val="000000" w:themeColor="text1" w:themeTint="FF" w:themeShade="FF"/>
          <w:sz w:val="20"/>
          <w:szCs w:val="20"/>
          <w:lang w:val="en-US"/>
        </w:rPr>
      </w:pPr>
      <w:r w:rsidRPr="09D299A8" w:rsidR="13F69E0F">
        <w:rPr>
          <w:rFonts w:ascii="Garamond" w:hAnsi="Garamond" w:eastAsia="Garamond" w:cs="Garamond"/>
          <w:i w:val="0"/>
          <w:iCs w:val="0"/>
          <w:noProof w:val="0"/>
          <w:color w:val="000000" w:themeColor="text1" w:themeTint="FF" w:themeShade="FF"/>
          <w:sz w:val="20"/>
          <w:szCs w:val="20"/>
          <w:lang w:val="en-US"/>
        </w:rPr>
        <w:t xml:space="preserve">Review of the functions of the Internal Committees and Senate </w:t>
      </w:r>
      <w:r w:rsidRPr="09D299A8" w:rsidR="13F69E0F">
        <w:rPr>
          <w:rFonts w:ascii="Garamond" w:hAnsi="Garamond" w:eastAsia="Garamond" w:cs="Garamond"/>
          <w:i w:val="0"/>
          <w:iCs w:val="0"/>
          <w:noProof w:val="0"/>
          <w:color w:val="000000" w:themeColor="text1" w:themeTint="FF" w:themeShade="FF"/>
          <w:sz w:val="20"/>
          <w:szCs w:val="20"/>
          <w:lang w:val="en-US"/>
        </w:rPr>
        <w:t>Goal setting</w:t>
      </w:r>
      <w:r w:rsidRPr="09D299A8" w:rsidR="13F69E0F">
        <w:rPr>
          <w:rFonts w:ascii="Garamond" w:hAnsi="Garamond" w:eastAsia="Garamond" w:cs="Garamond"/>
          <w:i w:val="0"/>
          <w:iCs w:val="0"/>
          <w:noProof w:val="0"/>
          <w:color w:val="000000" w:themeColor="text1" w:themeTint="FF" w:themeShade="FF"/>
          <w:sz w:val="20"/>
          <w:szCs w:val="20"/>
          <w:lang w:val="en-US"/>
        </w:rPr>
        <w:t xml:space="preserve"> &amp; Priorities for the Academic Year </w:t>
      </w:r>
    </w:p>
    <w:p w:rsidR="2FA4C873" w:rsidP="09D299A8" w:rsidRDefault="2FA4C873" w14:paraId="59E3F3B8" w14:textId="6C665DF0">
      <w:pPr>
        <w:pStyle w:val="ListParagraph"/>
        <w:numPr>
          <w:ilvl w:val="0"/>
          <w:numId w:val="29"/>
        </w:numPr>
        <w:spacing w:before="0" w:beforeAutospacing="off" w:after="0" w:afterAutospacing="off" w:line="240" w:lineRule="auto"/>
        <w:ind/>
        <w:rPr>
          <w:rFonts w:ascii="Garamond" w:hAnsi="Garamond" w:eastAsia="Garamond" w:cs="Garamond"/>
          <w:i w:val="0"/>
          <w:iCs w:val="0"/>
          <w:noProof w:val="0"/>
          <w:color w:val="000000" w:themeColor="text1" w:themeTint="FF" w:themeShade="FF"/>
          <w:sz w:val="20"/>
          <w:szCs w:val="20"/>
          <w:lang w:val="en-US"/>
        </w:rPr>
      </w:pPr>
      <w:r w:rsidRPr="09D299A8" w:rsidR="4406D6FA">
        <w:rPr>
          <w:rFonts w:ascii="Garamond" w:hAnsi="Garamond" w:eastAsia="Garamond" w:cs="Garamond"/>
          <w:i w:val="0"/>
          <w:iCs w:val="0"/>
          <w:noProof w:val="0"/>
          <w:color w:val="000000" w:themeColor="text1" w:themeTint="FF" w:themeShade="FF"/>
          <w:sz w:val="20"/>
          <w:szCs w:val="20"/>
          <w:lang w:val="en-US"/>
        </w:rPr>
        <w:t>Senators</w:t>
      </w:r>
      <w:r w:rsidRPr="09D299A8" w:rsidR="1CBAC72B">
        <w:rPr>
          <w:rFonts w:ascii="Garamond" w:hAnsi="Garamond" w:eastAsia="Garamond" w:cs="Garamond"/>
          <w:i w:val="0"/>
          <w:iCs w:val="0"/>
          <w:noProof w:val="0"/>
          <w:color w:val="000000" w:themeColor="text1" w:themeTint="FF" w:themeShade="FF"/>
          <w:sz w:val="20"/>
          <w:szCs w:val="20"/>
          <w:lang w:val="en-US"/>
        </w:rPr>
        <w:t xml:space="preserve"> </w:t>
      </w:r>
    </w:p>
    <w:p w:rsidR="2FA4C873" w:rsidP="09D299A8" w:rsidRDefault="2FA4C873" w14:paraId="7861580C" w14:textId="1B423D17">
      <w:pPr>
        <w:pStyle w:val="ListParagraph"/>
        <w:numPr>
          <w:ilvl w:val="0"/>
          <w:numId w:val="29"/>
        </w:numPr>
        <w:spacing w:before="0" w:beforeAutospacing="off" w:after="0" w:afterAutospacing="off" w:line="240" w:lineRule="auto"/>
        <w:ind/>
        <w:rPr>
          <w:rFonts w:ascii="Garamond" w:hAnsi="Garamond" w:eastAsia="Garamond" w:cs="Garamond"/>
          <w:i w:val="0"/>
          <w:iCs w:val="0"/>
          <w:noProof w:val="0"/>
          <w:color w:val="000000" w:themeColor="text1" w:themeTint="FF" w:themeShade="FF"/>
          <w:sz w:val="20"/>
          <w:szCs w:val="20"/>
          <w:lang w:val="en-US"/>
        </w:rPr>
      </w:pPr>
      <w:r w:rsidRPr="09D299A8" w:rsidR="63BB7263">
        <w:rPr>
          <w:rFonts w:ascii="Garamond" w:hAnsi="Garamond" w:eastAsia="Garamond" w:cs="Garamond"/>
          <w:i w:val="0"/>
          <w:iCs w:val="0"/>
          <w:noProof w:val="0"/>
          <w:color w:val="000000" w:themeColor="text1" w:themeTint="FF" w:themeShade="FF"/>
          <w:sz w:val="20"/>
          <w:szCs w:val="20"/>
          <w:lang w:val="en-US"/>
        </w:rPr>
        <w:t>BCSGA Advisors (∞ mins.)</w:t>
      </w:r>
    </w:p>
    <w:p w:rsidR="09D299A8" w:rsidP="09D299A8" w:rsidRDefault="09D299A8" w14:paraId="664646A9" w14:textId="15E50733">
      <w:pPr>
        <w:pStyle w:val="ListParagraph"/>
        <w:spacing w:before="0" w:beforeAutospacing="off" w:after="0" w:afterAutospacing="off" w:line="240" w:lineRule="auto"/>
        <w:ind w:left="1440"/>
        <w:rPr>
          <w:rFonts w:ascii="Garamond" w:hAnsi="Garamond" w:eastAsia="Garamond" w:cs="Garamond"/>
          <w:i w:val="0"/>
          <w:iCs w:val="0"/>
          <w:noProof w:val="0"/>
          <w:color w:val="000000" w:themeColor="text1" w:themeTint="FF" w:themeShade="FF"/>
          <w:sz w:val="20"/>
          <w:szCs w:val="20"/>
          <w:lang w:val="en-US"/>
        </w:rPr>
      </w:pPr>
    </w:p>
    <w:p w:rsidR="5F93BB47" w:rsidP="09D299A8" w:rsidRDefault="5F93BB47" w14:paraId="15863135" w14:textId="133AA264">
      <w:pPr>
        <w:pStyle w:val="Heading1"/>
        <w:spacing w:after="0" w:line="240" w:lineRule="auto"/>
        <w:rPr>
          <w:rFonts w:ascii="Garamond" w:hAnsi="Garamond" w:eastAsia="Garamond" w:cs="Garamond"/>
          <w:b w:val="1"/>
          <w:bCs w:val="1"/>
          <w:i w:val="0"/>
          <w:iCs w:val="0"/>
          <w:noProof w:val="0"/>
          <w:color w:val="000000" w:themeColor="text1" w:themeTint="FF" w:themeShade="FF"/>
          <w:sz w:val="20"/>
          <w:szCs w:val="20"/>
          <w:lang w:val="en-US"/>
        </w:rPr>
      </w:pPr>
      <w:r w:rsidRPr="09D299A8" w:rsidR="5F93BB47">
        <w:rPr>
          <w:rFonts w:ascii="Garamond" w:hAnsi="Garamond" w:eastAsia="Garamond" w:cs="Garamond"/>
          <w:b w:val="1"/>
          <w:bCs w:val="1"/>
          <w:i w:val="0"/>
          <w:iCs w:val="0"/>
          <w:noProof w:val="0"/>
          <w:color w:val="000000" w:themeColor="text1" w:themeTint="FF" w:themeShade="FF"/>
          <w:sz w:val="20"/>
          <w:szCs w:val="20"/>
          <w:lang w:val="en-US"/>
        </w:rPr>
        <w:t>ELECTION OF SENATE OFFICERS AND MEMBERS TO INTERNAL STANDING COMMITTEES</w:t>
      </w:r>
    </w:p>
    <w:p w:rsidR="21039133" w:rsidP="09D299A8" w:rsidRDefault="21039133" w14:paraId="441175BD" w14:textId="11EB312D">
      <w:pPr>
        <w:pStyle w:val="Normal"/>
        <w:ind w:left="360" w:firstLine="0"/>
        <w:rPr>
          <w:rFonts w:ascii="Garamond" w:hAnsi="Garamond" w:eastAsia="Garamond" w:cs="Garamond"/>
          <w:i w:val="1"/>
          <w:iCs w:val="1"/>
          <w:noProof w:val="0"/>
          <w:color w:val="000000" w:themeColor="text1" w:themeTint="FF" w:themeShade="FF"/>
          <w:sz w:val="20"/>
          <w:szCs w:val="20"/>
          <w:lang w:val="en-US"/>
        </w:rPr>
      </w:pPr>
      <w:r w:rsidRPr="09D299A8" w:rsidR="21039133">
        <w:rPr>
          <w:rFonts w:ascii="Garamond" w:hAnsi="Garamond" w:eastAsia="Garamond" w:cs="Garamond"/>
          <w:i w:val="1"/>
          <w:iCs w:val="1"/>
          <w:noProof w:val="0"/>
          <w:sz w:val="20"/>
          <w:szCs w:val="20"/>
          <w:lang w:val="en-US"/>
        </w:rPr>
        <w:t xml:space="preserve">The Senate may elect </w:t>
      </w:r>
      <w:r w:rsidRPr="09D299A8" w:rsidR="5152357F">
        <w:rPr>
          <w:rFonts w:ascii="Garamond" w:hAnsi="Garamond" w:eastAsia="Garamond" w:cs="Garamond"/>
          <w:i w:val="1"/>
          <w:iCs w:val="1"/>
          <w:noProof w:val="0"/>
          <w:sz w:val="20"/>
          <w:szCs w:val="20"/>
          <w:lang w:val="en-US"/>
        </w:rPr>
        <w:t xml:space="preserve">a </w:t>
      </w:r>
      <w:r w:rsidRPr="09D299A8" w:rsidR="21039133">
        <w:rPr>
          <w:rFonts w:ascii="Garamond" w:hAnsi="Garamond" w:eastAsia="Garamond" w:cs="Garamond"/>
          <w:i w:val="1"/>
          <w:iCs w:val="1"/>
          <w:noProof w:val="0"/>
          <w:sz w:val="20"/>
          <w:szCs w:val="20"/>
          <w:lang w:val="en-US"/>
        </w:rPr>
        <w:t>Chairperson</w:t>
      </w:r>
      <w:r w:rsidRPr="09D299A8" w:rsidR="7F69DDA8">
        <w:rPr>
          <w:rFonts w:ascii="Garamond" w:hAnsi="Garamond" w:eastAsia="Garamond" w:cs="Garamond"/>
          <w:i w:val="1"/>
          <w:iCs w:val="1"/>
          <w:noProof w:val="0"/>
          <w:sz w:val="20"/>
          <w:szCs w:val="20"/>
          <w:lang w:val="en-US"/>
        </w:rPr>
        <w:t xml:space="preserve"> </w:t>
      </w:r>
      <w:r w:rsidRPr="09D299A8" w:rsidR="21039133">
        <w:rPr>
          <w:rFonts w:ascii="Garamond" w:hAnsi="Garamond" w:eastAsia="Garamond" w:cs="Garamond"/>
          <w:i w:val="1"/>
          <w:iCs w:val="1"/>
          <w:noProof w:val="0"/>
          <w:sz w:val="20"/>
          <w:szCs w:val="20"/>
          <w:lang w:val="en-US"/>
        </w:rPr>
        <w:t xml:space="preserve">of each Senate </w:t>
      </w:r>
      <w:r w:rsidRPr="09D299A8" w:rsidR="1E958FE7">
        <w:rPr>
          <w:rFonts w:ascii="Garamond" w:hAnsi="Garamond" w:eastAsia="Garamond" w:cs="Garamond"/>
          <w:i w:val="1"/>
          <w:iCs w:val="1"/>
          <w:noProof w:val="0"/>
          <w:sz w:val="20"/>
          <w:szCs w:val="20"/>
          <w:lang w:val="en-US"/>
        </w:rPr>
        <w:t xml:space="preserve">Internal </w:t>
      </w:r>
      <w:r w:rsidRPr="09D299A8" w:rsidR="700FCA82">
        <w:rPr>
          <w:rFonts w:ascii="Garamond" w:hAnsi="Garamond" w:eastAsia="Garamond" w:cs="Garamond"/>
          <w:i w:val="1"/>
          <w:iCs w:val="1"/>
          <w:noProof w:val="0"/>
          <w:sz w:val="20"/>
          <w:szCs w:val="20"/>
          <w:lang w:val="en-US"/>
        </w:rPr>
        <w:t xml:space="preserve">Standing </w:t>
      </w:r>
      <w:r w:rsidRPr="09D299A8" w:rsidR="21039133">
        <w:rPr>
          <w:rFonts w:ascii="Garamond" w:hAnsi="Garamond" w:eastAsia="Garamond" w:cs="Garamond"/>
          <w:i w:val="1"/>
          <w:iCs w:val="1"/>
          <w:noProof w:val="0"/>
          <w:sz w:val="20"/>
          <w:szCs w:val="20"/>
          <w:lang w:val="en-US"/>
        </w:rPr>
        <w:t>Committee</w:t>
      </w:r>
      <w:r w:rsidRPr="09D299A8" w:rsidR="6F750129">
        <w:rPr>
          <w:rFonts w:ascii="Garamond" w:hAnsi="Garamond" w:eastAsia="Garamond" w:cs="Garamond"/>
          <w:i w:val="1"/>
          <w:iCs w:val="1"/>
          <w:noProof w:val="0"/>
          <w:sz w:val="20"/>
          <w:szCs w:val="20"/>
          <w:lang w:val="en-US"/>
        </w:rPr>
        <w:t>s</w:t>
      </w:r>
      <w:r w:rsidRPr="09D299A8" w:rsidR="21039133">
        <w:rPr>
          <w:rFonts w:ascii="Garamond" w:hAnsi="Garamond" w:eastAsia="Garamond" w:cs="Garamond"/>
          <w:i w:val="1"/>
          <w:iCs w:val="1"/>
          <w:noProof w:val="0"/>
          <w:sz w:val="20"/>
          <w:szCs w:val="20"/>
          <w:lang w:val="en-US"/>
        </w:rPr>
        <w:t xml:space="preserve">. The Senate may consider the character, professional competence, physical or mental health, or other matters permissible, of certain individuals during consideration of this position. Then, the Senate will consider a binding resolution to appoint a </w:t>
      </w:r>
      <w:r w:rsidRPr="09D299A8" w:rsidR="48D76D64">
        <w:rPr>
          <w:rFonts w:ascii="Garamond" w:hAnsi="Garamond" w:eastAsia="Garamond" w:cs="Garamond"/>
          <w:i w:val="1"/>
          <w:iCs w:val="1"/>
          <w:noProof w:val="0"/>
          <w:sz w:val="20"/>
          <w:szCs w:val="20"/>
          <w:lang w:val="en-US"/>
        </w:rPr>
        <w:t>senator</w:t>
      </w:r>
      <w:r w:rsidRPr="09D299A8" w:rsidR="21039133">
        <w:rPr>
          <w:rFonts w:ascii="Garamond" w:hAnsi="Garamond" w:eastAsia="Garamond" w:cs="Garamond"/>
          <w:i w:val="1"/>
          <w:iCs w:val="1"/>
          <w:noProof w:val="0"/>
          <w:sz w:val="20"/>
          <w:szCs w:val="20"/>
          <w:lang w:val="en-US"/>
        </w:rPr>
        <w:t xml:space="preserve"> as the Senate Officer </w:t>
      </w:r>
      <w:r w:rsidRPr="09D299A8" w:rsidR="21039133">
        <w:rPr>
          <w:rFonts w:ascii="Garamond" w:hAnsi="Garamond" w:eastAsia="Garamond" w:cs="Garamond"/>
          <w:i w:val="1"/>
          <w:iCs w:val="1"/>
          <w:noProof w:val="0"/>
          <w:sz w:val="20"/>
          <w:szCs w:val="20"/>
          <w:lang w:val="en-US"/>
        </w:rPr>
        <w:t>established</w:t>
      </w:r>
      <w:r w:rsidRPr="09D299A8" w:rsidR="21039133">
        <w:rPr>
          <w:rFonts w:ascii="Garamond" w:hAnsi="Garamond" w:eastAsia="Garamond" w:cs="Garamond"/>
          <w:i w:val="1"/>
          <w:iCs w:val="1"/>
          <w:noProof w:val="0"/>
          <w:sz w:val="20"/>
          <w:szCs w:val="20"/>
          <w:lang w:val="en-US"/>
        </w:rPr>
        <w:t xml:space="preserve"> by the BCSGA Cobra. Under the Brown Act, the Senate may not close the meeting</w:t>
      </w:r>
      <w:r w:rsidRPr="09D299A8" w:rsidR="21039133">
        <w:rPr>
          <w:rFonts w:ascii="Garamond" w:hAnsi="Garamond" w:eastAsia="Garamond" w:cs="Garamond"/>
          <w:i w:val="1"/>
          <w:iCs w:val="1"/>
          <w:noProof w:val="0"/>
          <w:sz w:val="20"/>
          <w:szCs w:val="20"/>
          <w:lang w:val="en-US"/>
        </w:rPr>
        <w:t>.</w:t>
      </w:r>
      <w:r w:rsidRPr="09D299A8" w:rsidR="4403EF03">
        <w:rPr>
          <w:rFonts w:ascii="Garamond" w:hAnsi="Garamond" w:eastAsia="Garamond" w:cs="Garamond"/>
          <w:i w:val="1"/>
          <w:iCs w:val="1"/>
          <w:noProof w:val="0"/>
          <w:sz w:val="20"/>
          <w:szCs w:val="20"/>
          <w:lang w:val="en-US"/>
        </w:rPr>
        <w:t xml:space="preserve"> </w:t>
      </w:r>
    </w:p>
    <w:p w:rsidR="76870A65" w:rsidP="09D299A8" w:rsidRDefault="76870A65" w14:paraId="1DF5AF9F" w14:textId="6444704D">
      <w:pPr>
        <w:pStyle w:val="ListParagraph"/>
        <w:numPr>
          <w:ilvl w:val="0"/>
          <w:numId w:val="29"/>
        </w:numPr>
        <w:spacing w:before="0" w:beforeAutospacing="off" w:after="0" w:afterAutospacing="off" w:line="240" w:lineRule="auto"/>
        <w:rPr>
          <w:rFonts w:ascii="Garamond" w:hAnsi="Garamond" w:eastAsia="Garamond" w:cs="Garamond"/>
          <w:i w:val="0"/>
          <w:iCs w:val="0"/>
          <w:noProof w:val="0"/>
          <w:color w:val="000000" w:themeColor="text1" w:themeTint="FF" w:themeShade="FF"/>
          <w:sz w:val="20"/>
          <w:szCs w:val="20"/>
          <w:lang w:val="en-US"/>
        </w:rPr>
      </w:pPr>
      <w:r w:rsidRPr="09D299A8" w:rsidR="76870A65">
        <w:rPr>
          <w:rFonts w:ascii="Garamond" w:hAnsi="Garamond" w:eastAsia="Garamond" w:cs="Garamond"/>
          <w:i w:val="0"/>
          <w:iCs w:val="0"/>
          <w:noProof w:val="0"/>
          <w:color w:val="000000" w:themeColor="text1" w:themeTint="FF" w:themeShade="FF"/>
          <w:sz w:val="20"/>
          <w:szCs w:val="20"/>
          <w:lang w:val="en-US"/>
        </w:rPr>
        <w:t>Election for</w:t>
      </w:r>
      <w:r w:rsidRPr="09D299A8" w:rsidR="347A012D">
        <w:rPr>
          <w:rFonts w:ascii="Garamond" w:hAnsi="Garamond" w:eastAsia="Garamond" w:cs="Garamond"/>
          <w:i w:val="0"/>
          <w:iCs w:val="0"/>
          <w:noProof w:val="0"/>
          <w:color w:val="000000" w:themeColor="text1" w:themeTint="FF" w:themeShade="FF"/>
          <w:sz w:val="20"/>
          <w:szCs w:val="20"/>
          <w:lang w:val="en-US"/>
        </w:rPr>
        <w:t xml:space="preserve"> Chairperson</w:t>
      </w:r>
      <w:r w:rsidRPr="09D299A8" w:rsidR="75679BD9">
        <w:rPr>
          <w:rFonts w:ascii="Garamond" w:hAnsi="Garamond" w:eastAsia="Garamond" w:cs="Garamond"/>
          <w:i w:val="0"/>
          <w:iCs w:val="0"/>
          <w:noProof w:val="0"/>
          <w:color w:val="000000" w:themeColor="text1" w:themeTint="FF" w:themeShade="FF"/>
          <w:sz w:val="20"/>
          <w:szCs w:val="20"/>
          <w:lang w:val="en-US"/>
        </w:rPr>
        <w:t xml:space="preserve"> for</w:t>
      </w:r>
      <w:r w:rsidRPr="09D299A8" w:rsidR="347A012D">
        <w:rPr>
          <w:rFonts w:ascii="Garamond" w:hAnsi="Garamond" w:eastAsia="Garamond" w:cs="Garamond"/>
          <w:i w:val="0"/>
          <w:iCs w:val="0"/>
          <w:noProof w:val="0"/>
          <w:color w:val="000000" w:themeColor="text1" w:themeTint="FF" w:themeShade="FF"/>
          <w:sz w:val="20"/>
          <w:szCs w:val="20"/>
          <w:lang w:val="en-US"/>
        </w:rPr>
        <w:t xml:space="preserve"> </w:t>
      </w:r>
      <w:r w:rsidRPr="09D299A8" w:rsidR="0B8D99B9">
        <w:rPr>
          <w:rFonts w:ascii="Garamond" w:hAnsi="Garamond" w:eastAsia="Garamond" w:cs="Garamond"/>
          <w:i w:val="0"/>
          <w:iCs w:val="0"/>
          <w:noProof w:val="0"/>
          <w:color w:val="000000" w:themeColor="text1" w:themeTint="FF" w:themeShade="FF"/>
          <w:sz w:val="20"/>
          <w:szCs w:val="20"/>
          <w:lang w:val="en-US"/>
        </w:rPr>
        <w:t>Government</w:t>
      </w:r>
      <w:r w:rsidRPr="09D299A8" w:rsidR="347A012D">
        <w:rPr>
          <w:rFonts w:ascii="Garamond" w:hAnsi="Garamond" w:eastAsia="Garamond" w:cs="Garamond"/>
          <w:i w:val="0"/>
          <w:iCs w:val="0"/>
          <w:noProof w:val="0"/>
          <w:color w:val="000000" w:themeColor="text1" w:themeTint="FF" w:themeShade="FF"/>
          <w:sz w:val="20"/>
          <w:szCs w:val="20"/>
          <w:lang w:val="en-US"/>
        </w:rPr>
        <w:t xml:space="preserve"> Operation</w:t>
      </w:r>
      <w:r w:rsidRPr="09D299A8" w:rsidR="7F535154">
        <w:rPr>
          <w:rFonts w:ascii="Garamond" w:hAnsi="Garamond" w:eastAsia="Garamond" w:cs="Garamond"/>
          <w:i w:val="0"/>
          <w:iCs w:val="0"/>
          <w:noProof w:val="0"/>
          <w:color w:val="000000" w:themeColor="text1" w:themeTint="FF" w:themeShade="FF"/>
          <w:sz w:val="20"/>
          <w:szCs w:val="20"/>
          <w:lang w:val="en-US"/>
        </w:rPr>
        <w:t>s</w:t>
      </w:r>
      <w:r w:rsidRPr="09D299A8" w:rsidR="347A012D">
        <w:rPr>
          <w:rFonts w:ascii="Garamond" w:hAnsi="Garamond" w:eastAsia="Garamond" w:cs="Garamond"/>
          <w:i w:val="0"/>
          <w:iCs w:val="0"/>
          <w:noProof w:val="0"/>
          <w:color w:val="000000" w:themeColor="text1" w:themeTint="FF" w:themeShade="FF"/>
          <w:sz w:val="20"/>
          <w:szCs w:val="20"/>
          <w:lang w:val="en-US"/>
        </w:rPr>
        <w:t xml:space="preserve"> </w:t>
      </w:r>
      <w:r w:rsidRPr="09D299A8" w:rsidR="421B32BA">
        <w:rPr>
          <w:rFonts w:ascii="Garamond" w:hAnsi="Garamond" w:eastAsia="Garamond" w:cs="Garamond"/>
          <w:i w:val="0"/>
          <w:iCs w:val="0"/>
          <w:noProof w:val="0"/>
          <w:color w:val="000000" w:themeColor="text1" w:themeTint="FF" w:themeShade="FF"/>
          <w:sz w:val="20"/>
          <w:szCs w:val="20"/>
          <w:lang w:val="en-US"/>
        </w:rPr>
        <w:t>Committee</w:t>
      </w:r>
    </w:p>
    <w:p w:rsidR="76870A65" w:rsidP="09D299A8" w:rsidRDefault="76870A65" w14:paraId="76DE1F7D" w14:textId="48F74807">
      <w:pPr>
        <w:pStyle w:val="ListParagraph"/>
        <w:numPr>
          <w:ilvl w:val="0"/>
          <w:numId w:val="29"/>
        </w:numPr>
        <w:spacing w:before="0" w:beforeAutospacing="off" w:after="0" w:afterAutospacing="off" w:line="240" w:lineRule="auto"/>
        <w:rPr>
          <w:rFonts w:ascii="Garamond" w:hAnsi="Garamond" w:eastAsia="Garamond" w:cs="Garamond"/>
          <w:i w:val="0"/>
          <w:iCs w:val="0"/>
          <w:noProof w:val="0"/>
          <w:color w:val="000000" w:themeColor="text1" w:themeTint="FF" w:themeShade="FF"/>
          <w:sz w:val="20"/>
          <w:szCs w:val="20"/>
          <w:lang w:val="en-US"/>
        </w:rPr>
      </w:pPr>
      <w:r w:rsidRPr="09D299A8" w:rsidR="38419E84">
        <w:rPr>
          <w:rFonts w:ascii="Garamond" w:hAnsi="Garamond" w:eastAsia="Garamond" w:cs="Garamond"/>
          <w:i w:val="0"/>
          <w:iCs w:val="0"/>
          <w:noProof w:val="0"/>
          <w:color w:val="000000" w:themeColor="text1" w:themeTint="FF" w:themeShade="FF"/>
          <w:sz w:val="20"/>
          <w:szCs w:val="20"/>
          <w:lang w:val="en-US"/>
        </w:rPr>
        <w:t>Election for Senate Member</w:t>
      </w:r>
      <w:r w:rsidRPr="09D299A8" w:rsidR="7A40A14A">
        <w:rPr>
          <w:rFonts w:ascii="Garamond" w:hAnsi="Garamond" w:eastAsia="Garamond" w:cs="Garamond"/>
          <w:i w:val="0"/>
          <w:iCs w:val="0"/>
          <w:noProof w:val="0"/>
          <w:color w:val="000000" w:themeColor="text1" w:themeTint="FF" w:themeShade="FF"/>
          <w:sz w:val="20"/>
          <w:szCs w:val="20"/>
          <w:lang w:val="en-US"/>
        </w:rPr>
        <w:t>s</w:t>
      </w:r>
      <w:r w:rsidRPr="09D299A8" w:rsidR="38419E84">
        <w:rPr>
          <w:rFonts w:ascii="Garamond" w:hAnsi="Garamond" w:eastAsia="Garamond" w:cs="Garamond"/>
          <w:i w:val="0"/>
          <w:iCs w:val="0"/>
          <w:noProof w:val="0"/>
          <w:color w:val="000000" w:themeColor="text1" w:themeTint="FF" w:themeShade="FF"/>
          <w:sz w:val="20"/>
          <w:szCs w:val="20"/>
          <w:lang w:val="en-US"/>
        </w:rPr>
        <w:t xml:space="preserve"> for Government Operations </w:t>
      </w:r>
      <w:r w:rsidRPr="09D299A8" w:rsidR="0AE61767">
        <w:rPr>
          <w:rFonts w:ascii="Garamond" w:hAnsi="Garamond" w:eastAsia="Garamond" w:cs="Garamond"/>
          <w:i w:val="0"/>
          <w:iCs w:val="0"/>
          <w:noProof w:val="0"/>
          <w:color w:val="000000" w:themeColor="text1" w:themeTint="FF" w:themeShade="FF"/>
          <w:sz w:val="20"/>
          <w:szCs w:val="20"/>
          <w:lang w:val="en-US"/>
        </w:rPr>
        <w:t>C</w:t>
      </w:r>
      <w:r w:rsidRPr="09D299A8" w:rsidR="38419E84">
        <w:rPr>
          <w:rFonts w:ascii="Garamond" w:hAnsi="Garamond" w:eastAsia="Garamond" w:cs="Garamond"/>
          <w:i w:val="0"/>
          <w:iCs w:val="0"/>
          <w:noProof w:val="0"/>
          <w:color w:val="000000" w:themeColor="text1" w:themeTint="FF" w:themeShade="FF"/>
          <w:sz w:val="20"/>
          <w:szCs w:val="20"/>
          <w:lang w:val="en-US"/>
        </w:rPr>
        <w:t>ommittee</w:t>
      </w:r>
      <w:r w:rsidRPr="09D299A8" w:rsidR="347A012D">
        <w:rPr>
          <w:rFonts w:ascii="Garamond" w:hAnsi="Garamond" w:eastAsia="Garamond" w:cs="Garamond"/>
          <w:i w:val="0"/>
          <w:iCs w:val="0"/>
          <w:noProof w:val="0"/>
          <w:color w:val="000000" w:themeColor="text1" w:themeTint="FF" w:themeShade="FF"/>
          <w:sz w:val="20"/>
          <w:szCs w:val="20"/>
          <w:lang w:val="en-US"/>
        </w:rPr>
        <w:t xml:space="preserve"> </w:t>
      </w:r>
    </w:p>
    <w:p w:rsidR="48570E99" w:rsidP="09D299A8" w:rsidRDefault="48570E99" w14:paraId="66C04282" w14:textId="54159249">
      <w:pPr>
        <w:pStyle w:val="ListParagraph"/>
        <w:numPr>
          <w:ilvl w:val="0"/>
          <w:numId w:val="29"/>
        </w:numPr>
        <w:spacing w:before="0" w:beforeAutospacing="off" w:after="0" w:afterAutospacing="off" w:line="240" w:lineRule="auto"/>
        <w:rPr>
          <w:rFonts w:ascii="Garamond" w:hAnsi="Garamond" w:eastAsia="Garamond" w:cs="Garamond"/>
          <w:i w:val="0"/>
          <w:iCs w:val="0"/>
          <w:noProof w:val="0"/>
          <w:color w:val="000000" w:themeColor="text1" w:themeTint="FF" w:themeShade="FF"/>
          <w:sz w:val="20"/>
          <w:szCs w:val="20"/>
          <w:lang w:val="en-US"/>
        </w:rPr>
      </w:pPr>
      <w:r w:rsidRPr="09D299A8" w:rsidR="48570E99">
        <w:rPr>
          <w:rFonts w:ascii="Garamond" w:hAnsi="Garamond" w:eastAsia="Garamond" w:cs="Garamond"/>
          <w:i w:val="0"/>
          <w:iCs w:val="0"/>
          <w:noProof w:val="0"/>
          <w:color w:val="000000" w:themeColor="text1" w:themeTint="FF" w:themeShade="FF"/>
          <w:sz w:val="20"/>
          <w:szCs w:val="20"/>
          <w:lang w:val="en-US"/>
        </w:rPr>
        <w:t>Election for Chairperson for Advancement Committee</w:t>
      </w:r>
    </w:p>
    <w:p w:rsidR="48570E99" w:rsidP="09D299A8" w:rsidRDefault="48570E99" w14:paraId="32575B67" w14:textId="73A7E4C3">
      <w:pPr>
        <w:pStyle w:val="ListParagraph"/>
        <w:numPr>
          <w:ilvl w:val="0"/>
          <w:numId w:val="29"/>
        </w:numPr>
        <w:spacing w:before="0" w:beforeAutospacing="off" w:after="0" w:afterAutospacing="off" w:line="240" w:lineRule="auto"/>
        <w:rPr>
          <w:rFonts w:ascii="Garamond" w:hAnsi="Garamond" w:eastAsia="Garamond" w:cs="Garamond"/>
          <w:i w:val="0"/>
          <w:iCs w:val="0"/>
          <w:noProof w:val="0"/>
          <w:color w:val="000000" w:themeColor="text1" w:themeTint="FF" w:themeShade="FF"/>
          <w:sz w:val="20"/>
          <w:szCs w:val="20"/>
          <w:lang w:val="en-US"/>
        </w:rPr>
      </w:pPr>
      <w:r w:rsidRPr="09D299A8" w:rsidR="48570E99">
        <w:rPr>
          <w:rFonts w:ascii="Garamond" w:hAnsi="Garamond" w:eastAsia="Garamond" w:cs="Garamond"/>
          <w:i w:val="0"/>
          <w:iCs w:val="0"/>
          <w:noProof w:val="0"/>
          <w:color w:val="000000" w:themeColor="text1" w:themeTint="FF" w:themeShade="FF"/>
          <w:sz w:val="20"/>
          <w:szCs w:val="20"/>
          <w:lang w:val="en-US"/>
        </w:rPr>
        <w:t>Election for Senate Member</w:t>
      </w:r>
      <w:r w:rsidRPr="09D299A8" w:rsidR="15F2764B">
        <w:rPr>
          <w:rFonts w:ascii="Garamond" w:hAnsi="Garamond" w:eastAsia="Garamond" w:cs="Garamond"/>
          <w:i w:val="0"/>
          <w:iCs w:val="0"/>
          <w:noProof w:val="0"/>
          <w:color w:val="000000" w:themeColor="text1" w:themeTint="FF" w:themeShade="FF"/>
          <w:sz w:val="20"/>
          <w:szCs w:val="20"/>
          <w:lang w:val="en-US"/>
        </w:rPr>
        <w:t>s</w:t>
      </w:r>
      <w:r w:rsidRPr="09D299A8" w:rsidR="48570E99">
        <w:rPr>
          <w:rFonts w:ascii="Garamond" w:hAnsi="Garamond" w:eastAsia="Garamond" w:cs="Garamond"/>
          <w:i w:val="0"/>
          <w:iCs w:val="0"/>
          <w:noProof w:val="0"/>
          <w:color w:val="000000" w:themeColor="text1" w:themeTint="FF" w:themeShade="FF"/>
          <w:sz w:val="20"/>
          <w:szCs w:val="20"/>
          <w:lang w:val="en-US"/>
        </w:rPr>
        <w:t xml:space="preserve"> for Advancement Committee</w:t>
      </w:r>
    </w:p>
    <w:p w:rsidR="614557F6" w:rsidP="09D299A8" w:rsidRDefault="614557F6" w14:paraId="124F10CF" w14:textId="0B1AE744">
      <w:pPr>
        <w:pStyle w:val="ListParagraph"/>
        <w:numPr>
          <w:ilvl w:val="0"/>
          <w:numId w:val="29"/>
        </w:numPr>
        <w:spacing w:before="0" w:beforeAutospacing="off" w:after="0" w:afterAutospacing="off" w:line="240" w:lineRule="auto"/>
        <w:rPr>
          <w:rFonts w:ascii="Garamond" w:hAnsi="Garamond" w:eastAsia="Garamond" w:cs="Garamond"/>
          <w:i w:val="0"/>
          <w:iCs w:val="0"/>
          <w:noProof w:val="0"/>
          <w:color w:val="000000" w:themeColor="text1" w:themeTint="FF" w:themeShade="FF"/>
          <w:sz w:val="20"/>
          <w:szCs w:val="20"/>
          <w:lang w:val="en-US"/>
        </w:rPr>
      </w:pPr>
      <w:r w:rsidRPr="09D299A8" w:rsidR="614557F6">
        <w:rPr>
          <w:rFonts w:ascii="Garamond" w:hAnsi="Garamond" w:eastAsia="Garamond" w:cs="Garamond"/>
          <w:i w:val="0"/>
          <w:iCs w:val="0"/>
          <w:noProof w:val="0"/>
          <w:color w:val="000000" w:themeColor="text1" w:themeTint="FF" w:themeShade="FF"/>
          <w:sz w:val="20"/>
          <w:szCs w:val="20"/>
          <w:lang w:val="en-US"/>
        </w:rPr>
        <w:t>Election for Senate Members for Academic Affairs Committee</w:t>
      </w:r>
    </w:p>
    <w:p w:rsidR="09D299A8" w:rsidP="09D299A8" w:rsidRDefault="09D299A8" w14:paraId="61AF8AAA" w14:textId="5CFFC6BD">
      <w:pPr>
        <w:pStyle w:val="Heading1"/>
        <w:numPr>
          <w:ilvl w:val="0"/>
          <w:numId w:val="0"/>
        </w:numPr>
        <w:ind w:left="360"/>
        <w:rPr>
          <w:rFonts w:ascii="Garamond" w:hAnsi="Garamond" w:eastAsia="Garamond" w:cs="Garamond"/>
          <w:b w:val="1"/>
          <w:bCs w:val="1"/>
          <w:i w:val="0"/>
          <w:iCs w:val="0"/>
          <w:noProof w:val="0"/>
          <w:color w:val="000000" w:themeColor="text1" w:themeTint="FF" w:themeShade="FF"/>
          <w:sz w:val="20"/>
          <w:szCs w:val="20"/>
          <w:lang w:val="en-US"/>
        </w:rPr>
      </w:pPr>
    </w:p>
    <w:p w:rsidR="710B41DB" w:rsidP="09D299A8" w:rsidRDefault="710B41DB" w14:paraId="506DBABA" w14:textId="41F69206">
      <w:pPr>
        <w:pStyle w:val="Heading1"/>
        <w:rPr>
          <w:rFonts w:ascii="Garamond" w:hAnsi="Garamond" w:eastAsia="Garamond" w:cs="Garamond"/>
          <w:b w:val="1"/>
          <w:bCs w:val="1"/>
          <w:i w:val="0"/>
          <w:iCs w:val="0"/>
          <w:noProof w:val="0"/>
          <w:color w:val="000000" w:themeColor="text1" w:themeTint="FF" w:themeShade="FF"/>
          <w:sz w:val="20"/>
          <w:szCs w:val="20"/>
          <w:lang w:val="en-US"/>
        </w:rPr>
      </w:pPr>
      <w:r w:rsidRPr="09D299A8" w:rsidR="3B9422AC">
        <w:rPr>
          <w:rFonts w:ascii="Garamond" w:hAnsi="Garamond" w:eastAsia="Garamond" w:cs="Garamond"/>
          <w:b w:val="1"/>
          <w:bCs w:val="1"/>
          <w:i w:val="0"/>
          <w:iCs w:val="0"/>
          <w:noProof w:val="0"/>
          <w:color w:val="000000" w:themeColor="text1" w:themeTint="FF" w:themeShade="FF"/>
          <w:sz w:val="20"/>
          <w:szCs w:val="20"/>
          <w:lang w:val="en-US"/>
        </w:rPr>
        <w:t>Appointment of senators to departments</w:t>
      </w:r>
    </w:p>
    <w:p w:rsidR="710B41DB" w:rsidP="09D299A8" w:rsidRDefault="710B41DB" w14:paraId="69A29134" w14:textId="3BBB0ED9">
      <w:pPr>
        <w:pStyle w:val="Normal"/>
        <w:ind w:left="360" w:firstLine="0"/>
        <w:rPr>
          <w:rFonts w:ascii="Garamond" w:hAnsi="Garamond" w:eastAsia="Garamond" w:cs="Garamond"/>
          <w:i w:val="0"/>
          <w:iCs w:val="0"/>
          <w:noProof w:val="0"/>
          <w:color w:val="000000" w:themeColor="text1" w:themeTint="FF" w:themeShade="FF"/>
          <w:sz w:val="20"/>
          <w:szCs w:val="20"/>
          <w:lang w:val="en-US"/>
        </w:rPr>
      </w:pPr>
      <w:r w:rsidRPr="09D299A8" w:rsidR="3B9422AC">
        <w:rPr>
          <w:rFonts w:ascii="Garamond" w:hAnsi="Garamond" w:eastAsia="Garamond" w:cs="Garamond"/>
          <w:noProof w:val="0"/>
          <w:sz w:val="20"/>
          <w:szCs w:val="20"/>
          <w:lang w:val="en-US"/>
        </w:rPr>
        <w:t xml:space="preserve">The Senate will recommend members to each of the BCSGA Departments. Then, the Senate will consider a binding resolution to appoint Senators as members to </w:t>
      </w:r>
      <w:r w:rsidRPr="09D299A8" w:rsidR="7FC5F528">
        <w:rPr>
          <w:rFonts w:ascii="Garamond" w:hAnsi="Garamond" w:eastAsia="Garamond" w:cs="Garamond"/>
          <w:noProof w:val="0"/>
          <w:sz w:val="20"/>
          <w:szCs w:val="20"/>
          <w:lang w:val="en-US"/>
        </w:rPr>
        <w:t>the BCSGA</w:t>
      </w:r>
      <w:r w:rsidRPr="09D299A8" w:rsidR="3B9422AC">
        <w:rPr>
          <w:rFonts w:ascii="Garamond" w:hAnsi="Garamond" w:eastAsia="Garamond" w:cs="Garamond"/>
          <w:noProof w:val="0"/>
          <w:sz w:val="20"/>
          <w:szCs w:val="20"/>
          <w:lang w:val="en-US"/>
        </w:rPr>
        <w:t xml:space="preserve"> Department </w:t>
      </w:r>
      <w:r w:rsidRPr="09D299A8" w:rsidR="3B9422AC">
        <w:rPr>
          <w:rFonts w:ascii="Garamond" w:hAnsi="Garamond" w:eastAsia="Garamond" w:cs="Garamond"/>
          <w:noProof w:val="0"/>
          <w:sz w:val="20"/>
          <w:szCs w:val="20"/>
          <w:lang w:val="en-US"/>
        </w:rPr>
        <w:t>established</w:t>
      </w:r>
      <w:r w:rsidRPr="09D299A8" w:rsidR="3B9422AC">
        <w:rPr>
          <w:rFonts w:ascii="Garamond" w:hAnsi="Garamond" w:eastAsia="Garamond" w:cs="Garamond"/>
          <w:noProof w:val="0"/>
          <w:sz w:val="20"/>
          <w:szCs w:val="20"/>
          <w:lang w:val="en-US"/>
        </w:rPr>
        <w:t xml:space="preserve"> by the BCSGA COBRA. The Senate may consider the character, professional competence, physical or mental health, or other matters permissible under the California Brown Act, of certain individuals during considerations of this item. Under the Brown Act, the Senate may not close the meeting. </w:t>
      </w:r>
    </w:p>
    <w:p w:rsidR="710B41DB" w:rsidP="09D299A8" w:rsidRDefault="710B41DB" w14:paraId="2138181D" w14:textId="3F4A9A0F">
      <w:pPr>
        <w:pStyle w:val="ListParagraph"/>
        <w:numPr>
          <w:ilvl w:val="0"/>
          <w:numId w:val="33"/>
        </w:numPr>
        <w:rPr>
          <w:rFonts w:ascii="Garamond" w:hAnsi="Garamond" w:eastAsia="Garamond" w:cs="Garamond"/>
          <w:i w:val="0"/>
          <w:iCs w:val="0"/>
          <w:noProof w:val="0"/>
          <w:color w:val="000000" w:themeColor="text1" w:themeTint="FF" w:themeShade="FF"/>
          <w:sz w:val="20"/>
          <w:szCs w:val="20"/>
          <w:lang w:val="en-US"/>
        </w:rPr>
      </w:pPr>
      <w:r w:rsidRPr="09D299A8" w:rsidR="3B9422AC">
        <w:rPr>
          <w:rFonts w:ascii="Garamond" w:hAnsi="Garamond" w:eastAsia="Garamond" w:cs="Garamond"/>
          <w:i w:val="0"/>
          <w:iCs w:val="0"/>
          <w:noProof w:val="0"/>
          <w:color w:val="000000" w:themeColor="text1" w:themeTint="FF" w:themeShade="FF"/>
          <w:sz w:val="20"/>
          <w:szCs w:val="20"/>
          <w:lang w:val="en-US"/>
        </w:rPr>
        <w:t xml:space="preserve">BCSGA Department on Finance </w:t>
      </w:r>
    </w:p>
    <w:p w:rsidR="3C763FC7" w:rsidP="09D299A8" w:rsidRDefault="3C763FC7" w14:paraId="1F47FE79" w14:textId="63F36291">
      <w:pPr>
        <w:pStyle w:val="ListParagraph"/>
        <w:numPr>
          <w:ilvl w:val="1"/>
          <w:numId w:val="33"/>
        </w:numPr>
        <w:rPr>
          <w:rFonts w:ascii="Garamond" w:hAnsi="Garamond" w:eastAsia="Garamond" w:cs="Garamond"/>
          <w:i w:val="0"/>
          <w:iCs w:val="0"/>
          <w:noProof w:val="0"/>
          <w:color w:val="000000" w:themeColor="text1" w:themeTint="FF" w:themeShade="FF"/>
          <w:sz w:val="20"/>
          <w:szCs w:val="20"/>
          <w:lang w:val="en-US"/>
        </w:rPr>
      </w:pPr>
      <w:r w:rsidRPr="09D299A8" w:rsidR="4AA55884">
        <w:rPr>
          <w:rFonts w:ascii="Garamond" w:hAnsi="Garamond" w:eastAsia="Garamond" w:cs="Garamond"/>
          <w:i w:val="0"/>
          <w:iCs w:val="0"/>
          <w:noProof w:val="0"/>
          <w:color w:val="000000" w:themeColor="text1" w:themeTint="FF" w:themeShade="FF"/>
          <w:sz w:val="20"/>
          <w:szCs w:val="20"/>
          <w:lang w:val="en-US"/>
        </w:rPr>
        <w:t xml:space="preserve">Meetings are scheduled based on the appointment senators and chair’s availability </w:t>
      </w:r>
    </w:p>
    <w:p w:rsidR="710B41DB" w:rsidP="09D299A8" w:rsidRDefault="710B41DB" w14:paraId="38435D01" w14:textId="5989C370">
      <w:pPr>
        <w:pStyle w:val="ListParagraph"/>
        <w:numPr>
          <w:ilvl w:val="0"/>
          <w:numId w:val="33"/>
        </w:numPr>
        <w:rPr>
          <w:rFonts w:ascii="Garamond" w:hAnsi="Garamond" w:eastAsia="Garamond" w:cs="Garamond"/>
          <w:i w:val="0"/>
          <w:iCs w:val="0"/>
          <w:noProof w:val="0"/>
          <w:color w:val="000000" w:themeColor="text1" w:themeTint="FF" w:themeShade="FF"/>
          <w:sz w:val="20"/>
          <w:szCs w:val="20"/>
          <w:lang w:val="en-US"/>
        </w:rPr>
      </w:pPr>
      <w:r w:rsidRPr="09D299A8" w:rsidR="3B9422AC">
        <w:rPr>
          <w:rFonts w:ascii="Garamond" w:hAnsi="Garamond" w:eastAsia="Garamond" w:cs="Garamond"/>
          <w:i w:val="0"/>
          <w:iCs w:val="0"/>
          <w:noProof w:val="0"/>
          <w:color w:val="000000" w:themeColor="text1" w:themeTint="FF" w:themeShade="FF"/>
          <w:sz w:val="20"/>
          <w:szCs w:val="20"/>
          <w:lang w:val="en-US"/>
        </w:rPr>
        <w:t xml:space="preserve">BCSGA Department on Legislative Affairs </w:t>
      </w:r>
    </w:p>
    <w:p w:rsidR="063678E9" w:rsidP="09D299A8" w:rsidRDefault="063678E9" w14:paraId="1CAACDE6" w14:textId="4C593936">
      <w:pPr>
        <w:pStyle w:val="ListParagraph"/>
        <w:numPr>
          <w:ilvl w:val="1"/>
          <w:numId w:val="33"/>
        </w:numPr>
        <w:rPr>
          <w:rFonts w:ascii="Garamond" w:hAnsi="Garamond" w:eastAsia="Garamond" w:cs="Garamond"/>
          <w:i w:val="0"/>
          <w:iCs w:val="0"/>
          <w:noProof w:val="0"/>
          <w:color w:val="000000" w:themeColor="text1" w:themeTint="FF" w:themeShade="FF"/>
          <w:sz w:val="20"/>
          <w:szCs w:val="20"/>
          <w:lang w:val="en-US"/>
        </w:rPr>
      </w:pPr>
      <w:r w:rsidRPr="09D299A8" w:rsidR="13B61336">
        <w:rPr>
          <w:rFonts w:ascii="Garamond" w:hAnsi="Garamond" w:eastAsia="Garamond" w:cs="Garamond"/>
          <w:i w:val="0"/>
          <w:iCs w:val="0"/>
          <w:noProof w:val="0"/>
          <w:color w:val="000000" w:themeColor="text1" w:themeTint="FF" w:themeShade="FF"/>
          <w:sz w:val="20"/>
          <w:szCs w:val="20"/>
          <w:lang w:val="en-US"/>
        </w:rPr>
        <w:t>Meetings are scheduled based on the appointment senators and chair’s availability</w:t>
      </w:r>
    </w:p>
    <w:p w:rsidR="710B41DB" w:rsidP="09D299A8" w:rsidRDefault="710B41DB" w14:paraId="1B7F39DF" w14:textId="2972C910">
      <w:pPr>
        <w:pStyle w:val="ListParagraph"/>
        <w:numPr>
          <w:ilvl w:val="0"/>
          <w:numId w:val="33"/>
        </w:numPr>
        <w:rPr>
          <w:rFonts w:ascii="Garamond" w:hAnsi="Garamond" w:eastAsia="Garamond" w:cs="Garamond"/>
          <w:i w:val="0"/>
          <w:iCs w:val="0"/>
          <w:noProof w:val="0"/>
          <w:color w:val="000000" w:themeColor="text1" w:themeTint="FF" w:themeShade="FF"/>
          <w:sz w:val="20"/>
          <w:szCs w:val="20"/>
          <w:lang w:val="en-US"/>
        </w:rPr>
      </w:pPr>
      <w:r w:rsidRPr="09D299A8" w:rsidR="3B9422AC">
        <w:rPr>
          <w:rFonts w:ascii="Garamond" w:hAnsi="Garamond" w:eastAsia="Garamond" w:cs="Garamond"/>
          <w:i w:val="0"/>
          <w:iCs w:val="0"/>
          <w:noProof w:val="0"/>
          <w:color w:val="000000" w:themeColor="text1" w:themeTint="FF" w:themeShade="FF"/>
          <w:sz w:val="20"/>
          <w:szCs w:val="20"/>
          <w:lang w:val="en-US"/>
        </w:rPr>
        <w:t>BCSGA Department on Student Organizatio</w:t>
      </w:r>
      <w:r w:rsidRPr="09D299A8" w:rsidR="3B9422AC">
        <w:rPr>
          <w:rFonts w:ascii="Garamond" w:hAnsi="Garamond" w:eastAsia="Garamond" w:cs="Garamond"/>
          <w:i w:val="0"/>
          <w:iCs w:val="0"/>
          <w:noProof w:val="0"/>
          <w:color w:val="000000" w:themeColor="text1" w:themeTint="FF" w:themeShade="FF"/>
          <w:sz w:val="20"/>
          <w:szCs w:val="20"/>
          <w:lang w:val="en-US"/>
        </w:rPr>
        <w:t>n</w:t>
      </w:r>
    </w:p>
    <w:p w:rsidR="7A15C4AB" w:rsidP="09D299A8" w:rsidRDefault="7A15C4AB" w14:paraId="00DDC2DA" w14:textId="0108DE80">
      <w:pPr>
        <w:pStyle w:val="ListParagraph"/>
        <w:numPr>
          <w:ilvl w:val="1"/>
          <w:numId w:val="33"/>
        </w:numPr>
        <w:rPr>
          <w:rFonts w:ascii="Garamond" w:hAnsi="Garamond" w:eastAsia="Garamond" w:cs="Garamond"/>
          <w:i w:val="0"/>
          <w:iCs w:val="0"/>
          <w:noProof w:val="0"/>
          <w:color w:val="000000" w:themeColor="text1" w:themeTint="FF" w:themeShade="FF"/>
          <w:sz w:val="20"/>
          <w:szCs w:val="20"/>
          <w:lang w:val="en-US"/>
        </w:rPr>
      </w:pPr>
      <w:r w:rsidRPr="09D299A8" w:rsidR="7A15C4AB">
        <w:rPr>
          <w:rFonts w:ascii="Garamond" w:hAnsi="Garamond" w:eastAsia="Garamond" w:cs="Garamond"/>
          <w:i w:val="0"/>
          <w:iCs w:val="0"/>
          <w:noProof w:val="0"/>
          <w:color w:val="000000" w:themeColor="text1" w:themeTint="FF" w:themeShade="FF"/>
          <w:sz w:val="20"/>
          <w:szCs w:val="20"/>
          <w:lang w:val="en-US"/>
        </w:rPr>
        <w:t xml:space="preserve">Summer Meetings: scheduled based on the appointment senators and chair’s availability | Fall Meetings: Friday’s at 10 AM </w:t>
      </w:r>
    </w:p>
    <w:p w:rsidR="21819C7A" w:rsidP="09D299A8" w:rsidRDefault="21819C7A" w14:paraId="58442A5B" w14:textId="50E72A1F">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1440"/>
        <w:rPr>
          <w:rFonts w:ascii="Garamond" w:hAnsi="Garamond" w:eastAsia="Garamond" w:cs="Garamond"/>
          <w:color w:val="000000" w:themeColor="text1" w:themeTint="FF" w:themeShade="FF"/>
          <w:sz w:val="20"/>
          <w:szCs w:val="20"/>
        </w:rPr>
      </w:pPr>
    </w:p>
    <w:p w:rsidR="3D0C87B8" w:rsidP="09D299A8" w:rsidRDefault="3D0C87B8" w14:paraId="1BCEE26F" w14:textId="31935863">
      <w:pPr>
        <w:pStyle w:val="Heading1"/>
        <w:rPr>
          <w:rFonts w:ascii="Garamond" w:hAnsi="Garamond" w:eastAsia="Garamond" w:cs="Garamond"/>
          <w:i w:val="0"/>
          <w:iCs w:val="0"/>
          <w:noProof w:val="0"/>
          <w:color w:val="000000" w:themeColor="text1" w:themeTint="FF" w:themeShade="FF"/>
          <w:sz w:val="20"/>
          <w:szCs w:val="20"/>
          <w:lang w:val="en-US"/>
        </w:rPr>
      </w:pPr>
      <w:r w:rsidRPr="09D299A8" w:rsidR="3D0C87B8">
        <w:rPr>
          <w:rFonts w:ascii="Garamond" w:hAnsi="Garamond" w:eastAsia="Garamond" w:cs="Garamond"/>
          <w:i w:val="0"/>
          <w:iCs w:val="0"/>
          <w:noProof w:val="0"/>
          <w:color w:val="000000" w:themeColor="text1" w:themeTint="FF" w:themeShade="FF"/>
          <w:sz w:val="20"/>
          <w:szCs w:val="20"/>
          <w:lang w:val="en-US"/>
        </w:rPr>
        <w:t>APPOINTMENT OF SENATORS TO Participatory Governance Committee</w:t>
      </w:r>
      <w:r w:rsidRPr="09D299A8" w:rsidR="4B117DE5">
        <w:rPr>
          <w:rFonts w:ascii="Garamond" w:hAnsi="Garamond" w:eastAsia="Garamond" w:cs="Garamond"/>
          <w:i w:val="0"/>
          <w:iCs w:val="0"/>
          <w:noProof w:val="0"/>
          <w:color w:val="000000" w:themeColor="text1" w:themeTint="FF" w:themeShade="FF"/>
          <w:sz w:val="20"/>
          <w:szCs w:val="20"/>
          <w:lang w:val="en-US"/>
        </w:rPr>
        <w:t>s</w:t>
      </w:r>
    </w:p>
    <w:p w:rsidR="3D0C87B8" w:rsidP="09D299A8" w:rsidRDefault="3D0C87B8" w14:paraId="34F44E9B" w14:textId="264A26BC">
      <w:pPr>
        <w:pStyle w:val="Heading1"/>
        <w:numPr>
          <w:ilvl w:val="0"/>
          <w:numId w:val="0"/>
        </w:numPr>
        <w:ind w:left="360"/>
        <w:rPr>
          <w:rFonts w:ascii="Garamond" w:hAnsi="Garamond" w:eastAsia="Garamond" w:cs="Garamond"/>
          <w:b w:val="0"/>
          <w:bCs w:val="0"/>
          <w:noProof w:val="0"/>
          <w:sz w:val="20"/>
          <w:szCs w:val="20"/>
          <w:lang w:val="en-US"/>
        </w:rPr>
      </w:pPr>
      <w:r w:rsidRPr="09D299A8" w:rsidR="3D0C87B8">
        <w:rPr>
          <w:rFonts w:ascii="Garamond" w:hAnsi="Garamond" w:eastAsia="Garamond" w:cs="Garamond"/>
          <w:b w:val="0"/>
          <w:bCs w:val="0"/>
          <w:caps w:val="0"/>
          <w:smallCaps w:val="0"/>
          <w:noProof w:val="0"/>
          <w:sz w:val="20"/>
          <w:szCs w:val="20"/>
          <w:lang w:val="en-US"/>
        </w:rPr>
        <w:t>Pursuant to chapter 2, section 04(f) of the BCSGA COBRA, the BCSGA President shall appoint currently enrolled students and officers to serve on Bakersfield College participatory governance committees. The Senate will consider a binding resolution confirming the appointments to the respective committees.</w:t>
      </w:r>
    </w:p>
    <w:p w:rsidR="3D0C87B8" w:rsidP="09D299A8" w:rsidRDefault="3D0C87B8" w14:paraId="3873226E" w14:textId="14724542">
      <w:pPr>
        <w:pStyle w:val="Heading1"/>
        <w:numPr>
          <w:ilvl w:val="0"/>
          <w:numId w:val="0"/>
        </w:numPr>
        <w:ind w:left="360"/>
        <w:rPr>
          <w:rFonts w:ascii="Garamond" w:hAnsi="Garamond" w:eastAsia="Garamond" w:cs="Garamond"/>
          <w:b w:val="0"/>
          <w:bCs w:val="0"/>
          <w:noProof w:val="0"/>
          <w:sz w:val="20"/>
          <w:szCs w:val="20"/>
          <w:lang w:val="en-US"/>
        </w:rPr>
      </w:pPr>
      <w:r w:rsidRPr="09D299A8" w:rsidR="3D0C87B8">
        <w:rPr>
          <w:rFonts w:ascii="Garamond" w:hAnsi="Garamond" w:eastAsia="Garamond" w:cs="Garamond"/>
          <w:b w:val="0"/>
          <w:bCs w:val="0"/>
          <w:caps w:val="0"/>
          <w:smallCaps w:val="0"/>
          <w:noProof w:val="0"/>
          <w:sz w:val="20"/>
          <w:szCs w:val="20"/>
          <w:lang w:val="en-US"/>
        </w:rPr>
        <w:t>Participatory governance committee representatives serve as the official student voice in college governance and are responsible for representing student interests, attending committee meetings, and providing both written and oral reports to the Senate in accordance with Chapter 2, Section 04(g) of the BCSGA COBRA.</w:t>
      </w:r>
    </w:p>
    <w:p w:rsidR="3D0C87B8" w:rsidP="09D299A8" w:rsidRDefault="3D0C87B8" w14:paraId="58F081FE" w14:textId="45164B58">
      <w:pPr>
        <w:pStyle w:val="Heading1"/>
        <w:numPr>
          <w:ilvl w:val="0"/>
          <w:numId w:val="0"/>
        </w:numPr>
        <w:ind w:left="360"/>
        <w:rPr>
          <w:rFonts w:ascii="Garamond" w:hAnsi="Garamond" w:eastAsia="Garamond" w:cs="Garamond"/>
          <w:b w:val="0"/>
          <w:bCs w:val="0"/>
          <w:noProof w:val="0"/>
          <w:sz w:val="20"/>
          <w:szCs w:val="20"/>
          <w:lang w:val="en-US"/>
        </w:rPr>
      </w:pPr>
      <w:r w:rsidRPr="09D299A8" w:rsidR="3D0C87B8">
        <w:rPr>
          <w:rFonts w:ascii="Garamond" w:hAnsi="Garamond" w:eastAsia="Garamond" w:cs="Garamond"/>
          <w:b w:val="0"/>
          <w:bCs w:val="0"/>
          <w:caps w:val="0"/>
          <w:smallCaps w:val="0"/>
          <w:noProof w:val="0"/>
          <w:sz w:val="20"/>
          <w:szCs w:val="20"/>
          <w:lang w:val="en-US"/>
        </w:rPr>
        <w:t>The Senate may consider the qualifications, availability, experience, and other matters permissible under the California Brown Act when considering appointments. Pursuant to the Brown Act, deliberation and action on appointments shall occur in open session.</w:t>
      </w:r>
    </w:p>
    <w:p w:rsidR="2FFEA595" w:rsidP="09D299A8" w:rsidRDefault="2FFEA595" w14:paraId="4BF2593E" w14:textId="33AE1B1B">
      <w:pPr>
        <w:pStyle w:val="ListParagraph"/>
        <w:numPr>
          <w:ilvl w:val="0"/>
          <w:numId w:val="39"/>
        </w:numPr>
        <w:rPr>
          <w:rFonts w:ascii="Garamond" w:hAnsi="Garamond" w:eastAsia="Garamond" w:cs="Garamond"/>
          <w:i w:val="0"/>
          <w:iCs w:val="0"/>
          <w:noProof w:val="0"/>
          <w:color w:val="000000" w:themeColor="text1" w:themeTint="FF" w:themeShade="FF"/>
          <w:sz w:val="20"/>
          <w:szCs w:val="20"/>
          <w:lang w:val="en-US"/>
        </w:rPr>
      </w:pPr>
      <w:r w:rsidRPr="09D299A8" w:rsidR="2FFEA595">
        <w:rPr>
          <w:rFonts w:ascii="Garamond" w:hAnsi="Garamond" w:eastAsia="Garamond" w:cs="Garamond"/>
          <w:i w:val="0"/>
          <w:iCs w:val="0"/>
          <w:noProof w:val="0"/>
          <w:color w:val="000000" w:themeColor="text1" w:themeTint="FF" w:themeShade="FF"/>
          <w:sz w:val="20"/>
          <w:szCs w:val="20"/>
          <w:lang w:val="en-US"/>
        </w:rPr>
        <w:t xml:space="preserve">Appointment of </w:t>
      </w:r>
      <w:r w:rsidRPr="09D299A8" w:rsidR="6299CCF5">
        <w:rPr>
          <w:rFonts w:ascii="Garamond" w:hAnsi="Garamond" w:eastAsia="Garamond" w:cs="Garamond"/>
          <w:i w:val="0"/>
          <w:iCs w:val="0"/>
          <w:noProof w:val="0"/>
          <w:color w:val="000000" w:themeColor="text1" w:themeTint="FF" w:themeShade="FF"/>
          <w:sz w:val="20"/>
          <w:szCs w:val="20"/>
          <w:lang w:val="en-US"/>
        </w:rPr>
        <w:t>S</w:t>
      </w:r>
      <w:r w:rsidRPr="09D299A8" w:rsidR="2FFEA595">
        <w:rPr>
          <w:rFonts w:ascii="Garamond" w:hAnsi="Garamond" w:eastAsia="Garamond" w:cs="Garamond"/>
          <w:i w:val="0"/>
          <w:iCs w:val="0"/>
          <w:noProof w:val="0"/>
          <w:color w:val="000000" w:themeColor="text1" w:themeTint="FF" w:themeShade="FF"/>
          <w:sz w:val="20"/>
          <w:szCs w:val="20"/>
          <w:lang w:val="en-US"/>
        </w:rPr>
        <w:t xml:space="preserve">enators to </w:t>
      </w:r>
      <w:r w:rsidRPr="09D299A8" w:rsidR="1C31B4ED">
        <w:rPr>
          <w:rFonts w:ascii="Garamond" w:hAnsi="Garamond" w:eastAsia="Garamond" w:cs="Garamond"/>
          <w:i w:val="0"/>
          <w:iCs w:val="0"/>
          <w:noProof w:val="0"/>
          <w:color w:val="000000" w:themeColor="text1" w:themeTint="FF" w:themeShade="FF"/>
          <w:sz w:val="20"/>
          <w:szCs w:val="20"/>
          <w:lang w:val="en-US"/>
        </w:rPr>
        <w:t>P</w:t>
      </w:r>
      <w:r w:rsidRPr="09D299A8" w:rsidR="2FFEA595">
        <w:rPr>
          <w:rFonts w:ascii="Garamond" w:hAnsi="Garamond" w:eastAsia="Garamond" w:cs="Garamond"/>
          <w:i w:val="0"/>
          <w:iCs w:val="0"/>
          <w:noProof w:val="0"/>
          <w:color w:val="000000" w:themeColor="text1" w:themeTint="FF" w:themeShade="FF"/>
          <w:sz w:val="20"/>
          <w:szCs w:val="20"/>
          <w:lang w:val="en-US"/>
        </w:rPr>
        <w:t xml:space="preserve">articipatory </w:t>
      </w:r>
      <w:r w:rsidRPr="09D299A8" w:rsidR="28B1490E">
        <w:rPr>
          <w:rFonts w:ascii="Garamond" w:hAnsi="Garamond" w:eastAsia="Garamond" w:cs="Garamond"/>
          <w:i w:val="0"/>
          <w:iCs w:val="0"/>
          <w:noProof w:val="0"/>
          <w:color w:val="000000" w:themeColor="text1" w:themeTint="FF" w:themeShade="FF"/>
          <w:sz w:val="20"/>
          <w:szCs w:val="20"/>
          <w:lang w:val="en-US"/>
        </w:rPr>
        <w:t>G</w:t>
      </w:r>
      <w:r w:rsidRPr="09D299A8" w:rsidR="2FFEA595">
        <w:rPr>
          <w:rFonts w:ascii="Garamond" w:hAnsi="Garamond" w:eastAsia="Garamond" w:cs="Garamond"/>
          <w:i w:val="0"/>
          <w:iCs w:val="0"/>
          <w:noProof w:val="0"/>
          <w:color w:val="000000" w:themeColor="text1" w:themeTint="FF" w:themeShade="FF"/>
          <w:sz w:val="20"/>
          <w:szCs w:val="20"/>
          <w:lang w:val="en-US"/>
        </w:rPr>
        <w:t>overnance committees</w:t>
      </w:r>
    </w:p>
    <w:p w:rsidR="09D299A8" w:rsidP="09D299A8" w:rsidRDefault="09D299A8" w14:paraId="44E09F1D" w14:textId="3781AF67">
      <w:pPr>
        <w:pStyle w:val="Heading1"/>
        <w:numPr>
          <w:ilvl w:val="0"/>
          <w:numId w:val="0"/>
        </w:numPr>
        <w:ind w:left="360"/>
        <w:rPr>
          <w:rFonts w:ascii="Garamond" w:hAnsi="Garamond" w:eastAsia="Garamond" w:cs="Garamond"/>
          <w:b w:val="1"/>
          <w:bCs w:val="1"/>
          <w:i w:val="0"/>
          <w:iCs w:val="0"/>
          <w:noProof w:val="0"/>
          <w:color w:val="000000" w:themeColor="text1" w:themeTint="FF" w:themeShade="FF"/>
          <w:sz w:val="20"/>
          <w:szCs w:val="20"/>
          <w:lang w:val="en-US"/>
        </w:rPr>
      </w:pPr>
    </w:p>
    <w:p w:rsidR="38C873E5" w:rsidP="09D299A8" w:rsidRDefault="38C873E5" w14:paraId="545A9ECC" w14:textId="461E4954">
      <w:pPr>
        <w:pStyle w:val="Heading1"/>
        <w:rPr>
          <w:rFonts w:ascii="Garamond" w:hAnsi="Garamond" w:eastAsia="Garamond" w:cs="Garamond"/>
          <w:b w:val="1"/>
          <w:bCs w:val="1"/>
          <w:i w:val="0"/>
          <w:iCs w:val="0"/>
          <w:noProof w:val="0"/>
          <w:color w:val="000000" w:themeColor="text1" w:themeTint="FF" w:themeShade="FF"/>
          <w:sz w:val="20"/>
          <w:szCs w:val="20"/>
          <w:lang w:val="en-US"/>
        </w:rPr>
      </w:pPr>
      <w:r w:rsidRPr="09D299A8" w:rsidR="38C873E5">
        <w:rPr>
          <w:rFonts w:ascii="Garamond" w:hAnsi="Garamond" w:eastAsia="Garamond" w:cs="Garamond"/>
          <w:b w:val="1"/>
          <w:bCs w:val="1"/>
          <w:i w:val="0"/>
          <w:iCs w:val="0"/>
          <w:noProof w:val="0"/>
          <w:color w:val="000000" w:themeColor="text1" w:themeTint="FF" w:themeShade="FF"/>
          <w:sz w:val="20"/>
          <w:szCs w:val="20"/>
          <w:lang w:val="en-US"/>
        </w:rPr>
        <w:t>A</w:t>
      </w:r>
      <w:r w:rsidRPr="09D299A8" w:rsidR="5BC43F44">
        <w:rPr>
          <w:rFonts w:ascii="Garamond" w:hAnsi="Garamond" w:eastAsia="Garamond" w:cs="Garamond"/>
          <w:b w:val="1"/>
          <w:bCs w:val="1"/>
          <w:i w:val="0"/>
          <w:iCs w:val="0"/>
          <w:noProof w:val="0"/>
          <w:color w:val="000000" w:themeColor="text1" w:themeTint="FF" w:themeShade="FF"/>
          <w:sz w:val="20"/>
          <w:szCs w:val="20"/>
          <w:lang w:val="en-US"/>
        </w:rPr>
        <w:t>PPOINTMENT OF SENATORS TO THE CAMPUS LIFE PROGRAMMING</w:t>
      </w:r>
      <w:r w:rsidRPr="09D299A8" w:rsidR="3FF7DC64">
        <w:rPr>
          <w:rFonts w:ascii="Garamond" w:hAnsi="Garamond" w:eastAsia="Garamond" w:cs="Garamond"/>
          <w:b w:val="1"/>
          <w:bCs w:val="1"/>
          <w:i w:val="0"/>
          <w:iCs w:val="0"/>
          <w:noProof w:val="0"/>
          <w:color w:val="000000" w:themeColor="text1" w:themeTint="FF" w:themeShade="FF"/>
          <w:sz w:val="20"/>
          <w:szCs w:val="20"/>
          <w:lang w:val="en-US"/>
        </w:rPr>
        <w:t xml:space="preserve"> Board</w:t>
      </w:r>
      <w:r w:rsidRPr="09D299A8" w:rsidR="5BC43F44">
        <w:rPr>
          <w:rFonts w:ascii="Garamond" w:hAnsi="Garamond" w:eastAsia="Garamond" w:cs="Garamond"/>
          <w:b w:val="1"/>
          <w:bCs w:val="1"/>
          <w:i w:val="0"/>
          <w:iCs w:val="0"/>
          <w:noProof w:val="0"/>
          <w:color w:val="000000" w:themeColor="text1" w:themeTint="FF" w:themeShade="FF"/>
          <w:sz w:val="20"/>
          <w:szCs w:val="20"/>
          <w:lang w:val="en-US"/>
        </w:rPr>
        <w:t xml:space="preserve"> </w:t>
      </w:r>
    </w:p>
    <w:p w:rsidR="5BC43F44" w:rsidP="09D299A8" w:rsidRDefault="5BC43F44" w14:paraId="07582036" w14:textId="22E9DD01">
      <w:pPr>
        <w:pStyle w:val="Heading1"/>
        <w:numPr>
          <w:ilvl w:val="0"/>
          <w:numId w:val="0"/>
        </w:numPr>
        <w:spacing w:before="240" w:beforeAutospacing="off" w:after="240" w:afterAutospacing="off"/>
        <w:ind w:left="360"/>
        <w:rPr>
          <w:b w:val="0"/>
          <w:bCs w:val="0"/>
          <w:noProof w:val="0"/>
          <w:lang w:val="en-US"/>
        </w:rPr>
      </w:pPr>
      <w:r w:rsidRPr="09D299A8" w:rsidR="5BC43F44">
        <w:rPr>
          <w:b w:val="0"/>
          <w:bCs w:val="0"/>
          <w:caps w:val="0"/>
          <w:smallCaps w:val="0"/>
          <w:noProof w:val="0"/>
          <w:lang w:val="en-US"/>
        </w:rPr>
        <w:t xml:space="preserve">The Senate will consider a binding resolution appointing senators to serve on the campus life programming board (CLPB), as </w:t>
      </w:r>
      <w:r w:rsidRPr="09D299A8" w:rsidR="5BC43F44">
        <w:rPr>
          <w:b w:val="0"/>
          <w:bCs w:val="0"/>
          <w:caps w:val="0"/>
          <w:smallCaps w:val="0"/>
          <w:noProof w:val="0"/>
          <w:lang w:val="en-US"/>
        </w:rPr>
        <w:t>established</w:t>
      </w:r>
      <w:r w:rsidRPr="09D299A8" w:rsidR="5BC43F44">
        <w:rPr>
          <w:b w:val="0"/>
          <w:bCs w:val="0"/>
          <w:caps w:val="0"/>
          <w:smallCaps w:val="0"/>
          <w:noProof w:val="0"/>
          <w:lang w:val="en-US"/>
        </w:rPr>
        <w:t xml:space="preserve"> in chapter 9 of the BCSGA COBRA. The CLPB works collaboratively with the Office of Student Life</w:t>
      </w:r>
      <w:r w:rsidRPr="09D299A8" w:rsidR="5BC43F44">
        <w:rPr>
          <w:b w:val="0"/>
          <w:bCs w:val="0"/>
          <w:caps w:val="0"/>
          <w:smallCaps w:val="0"/>
          <w:noProof w:val="0"/>
          <w:lang w:val="en-US"/>
        </w:rPr>
        <w:t xml:space="preserve"> and campus partners to plan, implement, and evaluate campus-wide programs and activities that enhance student engagement, belonging, leadership development, and the overall student experience. </w:t>
      </w:r>
      <w:r w:rsidRPr="09D299A8" w:rsidR="5BC43F44">
        <w:rPr>
          <w:b w:val="0"/>
          <w:bCs w:val="0"/>
          <w:caps w:val="0"/>
          <w:smallCaps w:val="0"/>
          <w:noProof w:val="0"/>
          <w:lang w:val="en-US"/>
        </w:rPr>
        <w:t>P</w:t>
      </w:r>
      <w:r w:rsidRPr="09D299A8" w:rsidR="5BC43F44">
        <w:rPr>
          <w:b w:val="0"/>
          <w:bCs w:val="0"/>
          <w:caps w:val="0"/>
          <w:smallCaps w:val="0"/>
          <w:noProof w:val="0"/>
          <w:lang w:val="en-US"/>
        </w:rPr>
        <w:t>ursuant to</w:t>
      </w:r>
      <w:r w:rsidRPr="09D299A8" w:rsidR="5BC43F44">
        <w:rPr>
          <w:b w:val="0"/>
          <w:bCs w:val="0"/>
          <w:caps w:val="0"/>
          <w:smallCaps w:val="0"/>
          <w:noProof w:val="0"/>
          <w:lang w:val="en-US"/>
        </w:rPr>
        <w:t xml:space="preserve"> </w:t>
      </w:r>
      <w:r w:rsidRPr="09D299A8" w:rsidR="5BC43F44">
        <w:rPr>
          <w:b w:val="0"/>
          <w:bCs w:val="0"/>
          <w:caps w:val="0"/>
          <w:smallCaps w:val="0"/>
          <w:noProof w:val="0"/>
          <w:lang w:val="en-US"/>
        </w:rPr>
        <w:t>chapter 9, section 05 of the BCSGA COBRA, the board includes two (2) BCSGA senators among its membership.</w:t>
      </w:r>
    </w:p>
    <w:p w:rsidR="5BC43F44" w:rsidP="09D299A8" w:rsidRDefault="5BC43F44" w14:paraId="3F328DBC" w14:textId="35311929">
      <w:pPr>
        <w:pStyle w:val="Heading1"/>
        <w:numPr>
          <w:ilvl w:val="0"/>
          <w:numId w:val="0"/>
        </w:numPr>
        <w:spacing w:before="240" w:beforeAutospacing="off" w:after="240" w:afterAutospacing="off"/>
        <w:ind w:left="360"/>
        <w:rPr>
          <w:b w:val="0"/>
          <w:bCs w:val="0"/>
          <w:noProof w:val="0"/>
          <w:lang w:val="en-US"/>
        </w:rPr>
      </w:pPr>
      <w:r w:rsidRPr="09D299A8" w:rsidR="5BC43F44">
        <w:rPr>
          <w:b w:val="0"/>
          <w:bCs w:val="0"/>
          <w:caps w:val="0"/>
          <w:smallCaps w:val="0"/>
          <w:noProof w:val="0"/>
          <w:lang w:val="en-US"/>
        </w:rPr>
        <w:t xml:space="preserve">Appointed senators shall actively </w:t>
      </w:r>
      <w:r w:rsidRPr="09D299A8" w:rsidR="5BC43F44">
        <w:rPr>
          <w:b w:val="0"/>
          <w:bCs w:val="0"/>
          <w:caps w:val="0"/>
          <w:smallCaps w:val="0"/>
          <w:noProof w:val="0"/>
          <w:lang w:val="en-US"/>
        </w:rPr>
        <w:t>participate</w:t>
      </w:r>
      <w:r w:rsidRPr="09D299A8" w:rsidR="5BC43F44">
        <w:rPr>
          <w:b w:val="0"/>
          <w:bCs w:val="0"/>
          <w:caps w:val="0"/>
          <w:smallCaps w:val="0"/>
          <w:noProof w:val="0"/>
          <w:lang w:val="en-US"/>
        </w:rPr>
        <w:t xml:space="preserve"> in board meetings and activities, support the planning and implementation of campus events, and represent the interests of the student body in the development of campus programming.</w:t>
      </w:r>
      <w:r w:rsidRPr="09D299A8" w:rsidR="2DF5F241">
        <w:rPr>
          <w:b w:val="0"/>
          <w:bCs w:val="0"/>
          <w:caps w:val="0"/>
          <w:smallCaps w:val="0"/>
          <w:noProof w:val="0"/>
          <w:lang w:val="en-US"/>
        </w:rPr>
        <w:t xml:space="preserve"> </w:t>
      </w:r>
      <w:r w:rsidRPr="09D299A8" w:rsidR="5BC43F44">
        <w:rPr>
          <w:b w:val="0"/>
          <w:bCs w:val="0"/>
          <w:caps w:val="0"/>
          <w:smallCaps w:val="0"/>
          <w:noProof w:val="0"/>
          <w:lang w:val="en-US"/>
        </w:rPr>
        <w:t xml:space="preserve">The </w:t>
      </w:r>
      <w:r w:rsidRPr="09D299A8" w:rsidR="5BC43F44">
        <w:rPr>
          <w:b w:val="0"/>
          <w:bCs w:val="0"/>
          <w:caps w:val="0"/>
          <w:smallCaps w:val="0"/>
          <w:noProof w:val="0"/>
          <w:lang w:val="en-US"/>
        </w:rPr>
        <w:t>senate</w:t>
      </w:r>
      <w:r w:rsidRPr="09D299A8" w:rsidR="5BC43F44">
        <w:rPr>
          <w:b w:val="0"/>
          <w:bCs w:val="0"/>
          <w:caps w:val="0"/>
          <w:smallCaps w:val="0"/>
          <w:noProof w:val="0"/>
          <w:lang w:val="en-US"/>
        </w:rPr>
        <w:t xml:space="preserve"> may consider the qualifications, availability, experience, and other matters permissible under the </w:t>
      </w:r>
      <w:r w:rsidRPr="09D299A8" w:rsidR="2A4D8710">
        <w:rPr>
          <w:b w:val="0"/>
          <w:bCs w:val="0"/>
          <w:caps w:val="0"/>
          <w:smallCaps w:val="0"/>
          <w:noProof w:val="0"/>
          <w:lang w:val="en-US"/>
        </w:rPr>
        <w:t>California</w:t>
      </w:r>
      <w:r w:rsidRPr="09D299A8" w:rsidR="5BC43F44">
        <w:rPr>
          <w:b w:val="0"/>
          <w:bCs w:val="0"/>
          <w:caps w:val="0"/>
          <w:smallCaps w:val="0"/>
          <w:noProof w:val="0"/>
          <w:lang w:val="en-US"/>
        </w:rPr>
        <w:t xml:space="preserve"> </w:t>
      </w:r>
      <w:r w:rsidRPr="09D299A8" w:rsidR="2C6A1B97">
        <w:rPr>
          <w:b w:val="0"/>
          <w:bCs w:val="0"/>
          <w:caps w:val="0"/>
          <w:smallCaps w:val="0"/>
          <w:noProof w:val="0"/>
          <w:lang w:val="en-US"/>
        </w:rPr>
        <w:t>B</w:t>
      </w:r>
      <w:r w:rsidRPr="09D299A8" w:rsidR="5BC43F44">
        <w:rPr>
          <w:b w:val="0"/>
          <w:bCs w:val="0"/>
          <w:caps w:val="0"/>
          <w:smallCaps w:val="0"/>
          <w:noProof w:val="0"/>
          <w:lang w:val="en-US"/>
        </w:rPr>
        <w:t xml:space="preserve">rown </w:t>
      </w:r>
      <w:r w:rsidRPr="09D299A8" w:rsidR="534F67A2">
        <w:rPr>
          <w:b w:val="0"/>
          <w:bCs w:val="0"/>
          <w:caps w:val="0"/>
          <w:smallCaps w:val="0"/>
          <w:noProof w:val="0"/>
          <w:lang w:val="en-US"/>
        </w:rPr>
        <w:t>A</w:t>
      </w:r>
      <w:r w:rsidRPr="09D299A8" w:rsidR="5BC43F44">
        <w:rPr>
          <w:b w:val="0"/>
          <w:bCs w:val="0"/>
          <w:caps w:val="0"/>
          <w:smallCaps w:val="0"/>
          <w:noProof w:val="0"/>
          <w:lang w:val="en-US"/>
        </w:rPr>
        <w:t xml:space="preserve">ct when considering appointments. </w:t>
      </w:r>
      <w:r w:rsidRPr="09D299A8" w:rsidR="5BC43F44">
        <w:rPr>
          <w:b w:val="0"/>
          <w:bCs w:val="0"/>
          <w:caps w:val="0"/>
          <w:smallCaps w:val="0"/>
          <w:noProof w:val="0"/>
          <w:lang w:val="en-US"/>
        </w:rPr>
        <w:t>Pursuant to</w:t>
      </w:r>
      <w:r w:rsidRPr="09D299A8" w:rsidR="5BC43F44">
        <w:rPr>
          <w:b w:val="0"/>
          <w:bCs w:val="0"/>
          <w:caps w:val="0"/>
          <w:smallCaps w:val="0"/>
          <w:noProof w:val="0"/>
          <w:lang w:val="en-US"/>
        </w:rPr>
        <w:t xml:space="preserve"> the brown act, deliberation and action on appointments shall occur in open session.</w:t>
      </w:r>
    </w:p>
    <w:p w:rsidR="08CE6273" w:rsidP="09D299A8" w:rsidRDefault="08CE6273" w14:paraId="094E894F" w14:textId="4BB35CDF">
      <w:pPr>
        <w:pStyle w:val="ListParagraph"/>
        <w:numPr>
          <w:ilvl w:val="0"/>
          <w:numId w:val="40"/>
        </w:numPr>
        <w:rPr>
          <w:rFonts w:ascii="Garamond" w:hAnsi="Garamond" w:eastAsia="Garamond" w:cs="Garamond"/>
          <w:i w:val="0"/>
          <w:iCs w:val="0"/>
          <w:noProof w:val="0"/>
          <w:color w:val="000000" w:themeColor="text1" w:themeTint="FF" w:themeShade="FF"/>
          <w:sz w:val="20"/>
          <w:szCs w:val="20"/>
          <w:lang w:val="en-US"/>
        </w:rPr>
      </w:pPr>
      <w:r w:rsidRPr="09D299A8" w:rsidR="08CE6273">
        <w:rPr>
          <w:rFonts w:ascii="Garamond" w:hAnsi="Garamond" w:eastAsia="Garamond" w:cs="Garamond"/>
          <w:i w:val="0"/>
          <w:iCs w:val="0"/>
          <w:noProof w:val="0"/>
          <w:color w:val="000000" w:themeColor="text1" w:themeTint="FF" w:themeShade="FF"/>
          <w:sz w:val="20"/>
          <w:szCs w:val="20"/>
          <w:lang w:val="en-US"/>
        </w:rPr>
        <w:t xml:space="preserve">Appointment of Senators to Campus Life Programming Board </w:t>
      </w:r>
    </w:p>
    <w:p w:rsidR="009C7EFE" w:rsidP="09D299A8" w:rsidRDefault="00290994" w14:paraId="25DDADFA" w14:textId="6AC8FDC9">
      <w:pPr>
        <w:pStyle w:val="Heading1"/>
        <w:rPr>
          <w:rFonts w:ascii="Garamond" w:hAnsi="Garamond" w:eastAsia="Garamond" w:cs="Garamond"/>
          <w:sz w:val="20"/>
          <w:szCs w:val="20"/>
        </w:rPr>
      </w:pPr>
      <w:r w:rsidRPr="09D299A8" w:rsidR="108D3CC2">
        <w:rPr>
          <w:rFonts w:ascii="Garamond" w:hAnsi="Garamond" w:eastAsia="Garamond" w:cs="Garamond"/>
          <w:sz w:val="20"/>
          <w:szCs w:val="20"/>
        </w:rPr>
        <w:t>REPORTS FROM EXECUTIVE OFFICERS</w:t>
      </w:r>
    </w:p>
    <w:p w:rsidR="108D3CC2" w:rsidP="09D299A8" w:rsidRDefault="108D3CC2" w14:paraId="77FD00A9" w14:textId="32A26160">
      <w:pPr>
        <w:pBdr>
          <w:top w:val="nil" w:color="000000" w:sz="0" w:space="0"/>
          <w:left w:val="nil" w:color="000000" w:sz="0" w:space="0"/>
          <w:bottom w:val="nil" w:color="000000" w:sz="0" w:space="0"/>
          <w:right w:val="nil" w:color="000000" w:sz="0" w:space="0"/>
          <w:between w:val="nil" w:color="000000" w:sz="0" w:space="0"/>
        </w:pBdr>
        <w:spacing w:after="0" w:line="240" w:lineRule="auto"/>
        <w:ind w:left="360"/>
        <w:rPr>
          <w:rFonts w:ascii="Garamond" w:hAnsi="Garamond" w:eastAsia="Garamond" w:cs="Garamond"/>
          <w:i w:val="1"/>
          <w:iCs w:val="1"/>
          <w:color w:val="000000" w:themeColor="text1" w:themeTint="FF" w:themeShade="FF"/>
          <w:sz w:val="20"/>
          <w:szCs w:val="20"/>
        </w:rPr>
      </w:pPr>
      <w:r w:rsidRPr="09D299A8" w:rsidR="108D3CC2">
        <w:rPr>
          <w:rFonts w:ascii="Garamond" w:hAnsi="Garamond" w:eastAsia="Garamond" w:cs="Garamond"/>
          <w:i w:val="1"/>
          <w:iCs w:val="1"/>
          <w:color w:val="000000" w:themeColor="text1" w:themeTint="FF" w:themeShade="FF"/>
          <w:sz w:val="20"/>
          <w:szCs w:val="20"/>
        </w:rPr>
        <w:t xml:space="preserve">The Chair shall recognize the Executive Officers and Departments to report for no longer than three minutes on the activities since the </w:t>
      </w:r>
      <w:r w:rsidRPr="09D299A8" w:rsidR="108D3CC2">
        <w:rPr>
          <w:rFonts w:ascii="Garamond" w:hAnsi="Garamond" w:eastAsia="Garamond" w:cs="Garamond"/>
          <w:i w:val="1"/>
          <w:iCs w:val="1"/>
          <w:color w:val="000000" w:themeColor="text1" w:themeTint="FF" w:themeShade="FF"/>
          <w:sz w:val="20"/>
          <w:szCs w:val="20"/>
        </w:rPr>
        <w:t>previous</w:t>
      </w:r>
      <w:r w:rsidRPr="09D299A8" w:rsidR="108D3CC2">
        <w:rPr>
          <w:rFonts w:ascii="Garamond" w:hAnsi="Garamond" w:eastAsia="Garamond" w:cs="Garamond"/>
          <w:i w:val="1"/>
          <w:iCs w:val="1"/>
          <w:color w:val="000000" w:themeColor="text1" w:themeTint="FF" w:themeShade="FF"/>
          <w:sz w:val="20"/>
          <w:szCs w:val="20"/>
        </w:rPr>
        <w:t xml:space="preserve"> meeting</w:t>
      </w:r>
      <w:r w:rsidRPr="09D299A8" w:rsidR="108D3CC2">
        <w:rPr>
          <w:rFonts w:ascii="Garamond" w:hAnsi="Garamond" w:eastAsia="Garamond" w:cs="Garamond"/>
          <w:i w:val="1"/>
          <w:iCs w:val="1"/>
          <w:color w:val="000000" w:themeColor="text1" w:themeTint="FF" w:themeShade="FF"/>
          <w:sz w:val="20"/>
          <w:szCs w:val="20"/>
        </w:rPr>
        <w:t>.</w:t>
      </w:r>
    </w:p>
    <w:p w:rsidR="009C7EFE" w:rsidP="09D299A8" w:rsidRDefault="00290994" w14:paraId="68A905DF" w14:textId="2E3305A7">
      <w:pPr>
        <w:pStyle w:val="ListParagraph"/>
        <w:numPr>
          <w:ilvl w:val="1"/>
          <w:numId w:val="14"/>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b w:val="0"/>
          <w:bCs w:val="0"/>
          <w:color w:val="000000"/>
          <w:sz w:val="20"/>
          <w:szCs w:val="20"/>
        </w:rPr>
      </w:pPr>
      <w:r w:rsidRPr="09D299A8" w:rsidR="108D3CC2">
        <w:rPr>
          <w:rFonts w:ascii="Garamond" w:hAnsi="Garamond" w:eastAsia="Garamond" w:cs="Garamond"/>
          <w:b w:val="0"/>
          <w:bCs w:val="0"/>
          <w:color w:val="000000" w:themeColor="text1" w:themeTint="FF" w:themeShade="FF"/>
          <w:sz w:val="20"/>
          <w:szCs w:val="20"/>
        </w:rPr>
        <w:t>Office of the President</w:t>
      </w:r>
    </w:p>
    <w:p w:rsidR="6F4C3A3A" w:rsidP="09D299A8" w:rsidRDefault="6F4C3A3A" w14:paraId="16FD6ECC" w14:textId="0931354B">
      <w:pPr>
        <w:pStyle w:val="ListParagraph"/>
        <w:numPr>
          <w:ilvl w:val="1"/>
          <w:numId w:val="14"/>
        </w:numPr>
        <w:rPr>
          <w:rFonts w:ascii="Garamond" w:hAnsi="Garamond" w:eastAsia="Garamond" w:cs="Garamond"/>
          <w:b w:val="0"/>
          <w:bCs w:val="0"/>
          <w:noProof w:val="0"/>
          <w:color w:val="000000" w:themeColor="text1" w:themeTint="FF" w:themeShade="FF"/>
          <w:sz w:val="20"/>
          <w:szCs w:val="20"/>
          <w:lang w:val="en-US"/>
        </w:rPr>
      </w:pPr>
      <w:r w:rsidRPr="09D299A8" w:rsidR="6F4C3A3A">
        <w:rPr>
          <w:rFonts w:ascii="Garamond" w:hAnsi="Garamond" w:eastAsia="Garamond" w:cs="Garamond"/>
          <w:b w:val="0"/>
          <w:bCs w:val="0"/>
          <w:noProof w:val="0"/>
          <w:color w:val="000000" w:themeColor="text1" w:themeTint="FF" w:themeShade="FF"/>
          <w:sz w:val="20"/>
          <w:szCs w:val="20"/>
          <w:lang w:val="en-US"/>
        </w:rPr>
        <w:t>Department of Legislative Affairs</w:t>
      </w:r>
    </w:p>
    <w:p w:rsidR="6F4C3A3A" w:rsidP="09D299A8" w:rsidRDefault="6F4C3A3A" w14:paraId="26B26E20" w14:textId="0174B4C0">
      <w:pPr>
        <w:pStyle w:val="ListParagraph"/>
        <w:numPr>
          <w:ilvl w:val="1"/>
          <w:numId w:val="14"/>
        </w:numPr>
        <w:rPr>
          <w:rFonts w:ascii="Garamond" w:hAnsi="Garamond" w:eastAsia="Garamond" w:cs="Garamond"/>
          <w:b w:val="0"/>
          <w:bCs w:val="0"/>
          <w:noProof w:val="0"/>
          <w:color w:val="000000" w:themeColor="text1" w:themeTint="FF" w:themeShade="FF"/>
          <w:sz w:val="20"/>
          <w:szCs w:val="20"/>
          <w:lang w:val="en-US"/>
        </w:rPr>
      </w:pPr>
      <w:r w:rsidRPr="09D299A8" w:rsidR="6F4C3A3A">
        <w:rPr>
          <w:rFonts w:ascii="Garamond" w:hAnsi="Garamond" w:eastAsia="Garamond" w:cs="Garamond"/>
          <w:b w:val="0"/>
          <w:bCs w:val="0"/>
          <w:noProof w:val="0"/>
          <w:color w:val="000000" w:themeColor="text1" w:themeTint="FF" w:themeShade="FF"/>
          <w:sz w:val="20"/>
          <w:szCs w:val="20"/>
          <w:lang w:val="en-US"/>
        </w:rPr>
        <w:t>Department of Finance</w:t>
      </w:r>
    </w:p>
    <w:p w:rsidR="4B695259" w:rsidP="09D299A8" w:rsidRDefault="4B695259" w14:paraId="50AD24D6" w14:textId="5B4C1870">
      <w:pPr>
        <w:pStyle w:val="ListParagraph"/>
        <w:numPr>
          <w:ilvl w:val="1"/>
          <w:numId w:val="14"/>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b w:val="0"/>
          <w:bCs w:val="0"/>
          <w:color w:val="000000" w:themeColor="text1"/>
          <w:sz w:val="20"/>
          <w:szCs w:val="20"/>
        </w:rPr>
      </w:pPr>
      <w:r w:rsidRPr="09D299A8" w:rsidR="712A0071">
        <w:rPr>
          <w:rFonts w:ascii="Garamond" w:hAnsi="Garamond" w:eastAsia="Garamond" w:cs="Garamond"/>
          <w:b w:val="0"/>
          <w:bCs w:val="0"/>
          <w:color w:val="000000" w:themeColor="text1" w:themeTint="FF" w:themeShade="FF"/>
          <w:sz w:val="20"/>
          <w:szCs w:val="20"/>
        </w:rPr>
        <w:t>Department of Student Organizations</w:t>
      </w:r>
    </w:p>
    <w:p w:rsidR="301A6C5D" w:rsidP="09D299A8" w:rsidRDefault="301A6C5D" w14:paraId="60D140E9" w14:textId="7893E1A2">
      <w:pPr>
        <w:pStyle w:val="ListParagraph"/>
        <w:numPr>
          <w:ilvl w:val="1"/>
          <w:numId w:val="14"/>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b w:val="0"/>
          <w:bCs w:val="0"/>
          <w:i w:val="0"/>
          <w:iCs w:val="0"/>
          <w:noProof w:val="0"/>
          <w:color w:val="000000" w:themeColor="text1" w:themeTint="FF" w:themeShade="FF"/>
          <w:sz w:val="20"/>
          <w:szCs w:val="20"/>
          <w:lang w:val="en-US"/>
        </w:rPr>
      </w:pPr>
      <w:r w:rsidRPr="09D299A8" w:rsidR="7C92C3A6">
        <w:rPr>
          <w:rFonts w:ascii="Garamond" w:hAnsi="Garamond" w:eastAsia="Garamond" w:cs="Garamond"/>
          <w:b w:val="0"/>
          <w:bCs w:val="0"/>
          <w:color w:val="000000" w:themeColor="text1" w:themeTint="FF" w:themeShade="FF"/>
          <w:sz w:val="20"/>
          <w:szCs w:val="20"/>
        </w:rPr>
        <w:t>KCCD Student Trustee</w:t>
      </w:r>
      <w:r w:rsidRPr="09D299A8" w:rsidR="0EC2CCF0">
        <w:rPr>
          <w:rFonts w:ascii="Garamond" w:hAnsi="Garamond" w:eastAsia="Garamond" w:cs="Garamond"/>
          <w:b w:val="0"/>
          <w:bCs w:val="0"/>
          <w:color w:val="000000" w:themeColor="text1" w:themeTint="FF" w:themeShade="FF"/>
          <w:sz w:val="20"/>
          <w:szCs w:val="20"/>
        </w:rPr>
        <w:t xml:space="preserve"> </w:t>
      </w:r>
    </w:p>
    <w:p w:rsidR="2FA4C873" w:rsidP="09D299A8" w:rsidRDefault="2FA4C873" w14:paraId="4E6ADAA6" w14:textId="27A59EA2">
      <w:pPr>
        <w:pStyle w:val="Heading1"/>
        <w:numPr>
          <w:ilvl w:val="0"/>
          <w:numId w:val="0"/>
        </w:numPr>
        <w:pBdr>
          <w:top w:val="nil" w:color="000000" w:sz="0" w:space="0"/>
          <w:left w:val="nil" w:color="000000" w:sz="0" w:space="0"/>
          <w:bottom w:val="nil" w:color="000000" w:sz="0" w:space="0"/>
          <w:right w:val="nil" w:color="000000" w:sz="0" w:space="0"/>
          <w:between w:val="nil" w:color="000000" w:sz="0" w:space="0"/>
        </w:pBdr>
        <w:spacing w:after="0" w:line="240" w:lineRule="auto"/>
        <w:ind w:left="360"/>
        <w:rPr>
          <w:rFonts w:ascii="Garamond" w:hAnsi="Garamond" w:eastAsia="Garamond" w:cs="Garamond"/>
          <w:b w:val="1"/>
          <w:bCs w:val="1"/>
          <w:i w:val="0"/>
          <w:iCs w:val="0"/>
          <w:noProof w:val="0"/>
          <w:color w:val="000000" w:themeColor="text1" w:themeTint="FF" w:themeShade="FF"/>
          <w:sz w:val="20"/>
          <w:szCs w:val="20"/>
          <w:lang w:val="en-US"/>
        </w:rPr>
      </w:pPr>
    </w:p>
    <w:p w:rsidR="24245ECE" w:rsidP="09D299A8" w:rsidRDefault="24245ECE" w14:paraId="64F42273" w14:textId="243F9F86">
      <w:pPr>
        <w:pStyle w:val="Heading1"/>
        <w:pBdr>
          <w:top w:val="nil" w:color="000000" w:sz="0" w:space="0"/>
          <w:left w:val="nil" w:color="000000" w:sz="0" w:space="0"/>
          <w:bottom w:val="nil" w:color="000000" w:sz="0" w:space="0"/>
          <w:right w:val="nil" w:color="000000" w:sz="0" w:space="0"/>
          <w:between w:val="nil" w:color="000000" w:sz="0" w:space="0"/>
        </w:pBdr>
        <w:rPr>
          <w:rFonts w:ascii="Garamond" w:hAnsi="Garamond" w:eastAsia="Garamond" w:cs="Garamond"/>
          <w:i w:val="0"/>
          <w:iCs w:val="0"/>
          <w:color w:val="000000" w:themeColor="text1" w:themeTint="FF" w:themeShade="FF"/>
          <w:sz w:val="20"/>
          <w:szCs w:val="20"/>
        </w:rPr>
      </w:pPr>
      <w:r w:rsidRPr="09D299A8" w:rsidR="530252E5">
        <w:rPr>
          <w:rFonts w:ascii="Garamond" w:hAnsi="Garamond" w:eastAsia="Garamond" w:cs="Garamond"/>
          <w:i w:val="0"/>
          <w:iCs w:val="0"/>
          <w:sz w:val="20"/>
          <w:szCs w:val="20"/>
        </w:rPr>
        <w:t xml:space="preserve">New Business </w:t>
      </w:r>
    </w:p>
    <w:p w:rsidR="24245ECE" w:rsidP="09D299A8" w:rsidRDefault="24245ECE" w14:paraId="4F1376FF" w14:textId="79391126">
      <w:pPr>
        <w:pStyle w:val="Heading1"/>
        <w:numPr>
          <w:ilvl w:val="0"/>
          <w:numId w:val="0"/>
        </w:numPr>
        <w:pBdr>
          <w:top w:val="nil" w:color="000000" w:sz="0" w:space="0"/>
          <w:left w:val="nil" w:color="000000" w:sz="0" w:space="0"/>
          <w:bottom w:val="nil" w:color="000000" w:sz="0" w:space="0"/>
          <w:right w:val="nil" w:color="000000" w:sz="0" w:space="0"/>
          <w:between w:val="nil" w:color="000000" w:sz="0" w:space="0"/>
        </w:pBdr>
        <w:ind w:left="360"/>
        <w:rPr>
          <w:rFonts w:ascii="Garamond" w:hAnsi="Garamond" w:eastAsia="Garamond" w:cs="Garamond"/>
          <w:b w:val="0"/>
          <w:bCs w:val="0"/>
          <w:i w:val="0"/>
          <w:iCs w:val="0"/>
          <w:caps w:val="0"/>
          <w:smallCaps w:val="0"/>
          <w:color w:val="000000" w:themeColor="text1" w:themeTint="FF" w:themeShade="FF"/>
          <w:sz w:val="20"/>
          <w:szCs w:val="20"/>
        </w:rPr>
      </w:pPr>
      <w:r w:rsidRPr="09D299A8" w:rsidR="530252E5">
        <w:rPr>
          <w:rFonts w:ascii="Garamond" w:hAnsi="Garamond" w:eastAsia="Garamond" w:cs="Garamond"/>
          <w:b w:val="0"/>
          <w:bCs w:val="0"/>
          <w:i w:val="0"/>
          <w:iCs w:val="0"/>
          <w:caps w:val="0"/>
          <w:smallCaps w:val="0"/>
          <w:color w:val="000000" w:themeColor="text1" w:themeTint="FF" w:themeShade="FF"/>
          <w:sz w:val="20"/>
          <w:szCs w:val="20"/>
        </w:rPr>
        <w:t xml:space="preserve">Items listed here have not already been discussed once and are considered for approval by the </w:t>
      </w:r>
      <w:r w:rsidRPr="09D299A8" w:rsidR="530252E5">
        <w:rPr>
          <w:rFonts w:ascii="Garamond" w:hAnsi="Garamond" w:eastAsia="Garamond" w:cs="Garamond"/>
          <w:b w:val="0"/>
          <w:bCs w:val="0"/>
          <w:i w:val="0"/>
          <w:iCs w:val="0"/>
          <w:caps w:val="0"/>
          <w:smallCaps w:val="0"/>
          <w:color w:val="000000" w:themeColor="text1" w:themeTint="FF" w:themeShade="FF"/>
          <w:sz w:val="20"/>
          <w:szCs w:val="20"/>
        </w:rPr>
        <w:t>senate</w:t>
      </w:r>
      <w:r w:rsidRPr="09D299A8" w:rsidR="530252E5">
        <w:rPr>
          <w:rFonts w:ascii="Garamond" w:hAnsi="Garamond" w:eastAsia="Garamond" w:cs="Garamond"/>
          <w:b w:val="0"/>
          <w:bCs w:val="0"/>
          <w:i w:val="0"/>
          <w:iCs w:val="0"/>
          <w:caps w:val="0"/>
          <w:smallCaps w:val="0"/>
          <w:color w:val="000000" w:themeColor="text1" w:themeTint="FF" w:themeShade="FF"/>
          <w:sz w:val="20"/>
          <w:szCs w:val="20"/>
        </w:rPr>
        <w:t>.</w:t>
      </w:r>
    </w:p>
    <w:p w:rsidR="24245ECE" w:rsidP="09D299A8" w:rsidRDefault="24245ECE" w14:paraId="5426A386" w14:textId="1B249EF1">
      <w:pPr>
        <w:pStyle w:val="ListParagraph"/>
        <w:numPr>
          <w:ilvl w:val="0"/>
          <w:numId w:val="38"/>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noProof w:val="0"/>
          <w:lang w:val="en-US"/>
        </w:rPr>
      </w:pPr>
      <w:r w:rsidRPr="09D299A8" w:rsidR="530252E5">
        <w:rPr>
          <w:rFonts w:ascii="Garamond" w:hAnsi="Garamond" w:eastAsia="Garamond" w:cs="Garamond"/>
          <w:noProof w:val="0"/>
          <w:lang w:val="en-US"/>
        </w:rPr>
        <w:t>ACTION ITEM: Adoption of the FY 27 Revisions of the Codes of the Bakersfield Renegade Association (COBRA)</w:t>
      </w:r>
    </w:p>
    <w:p w:rsidR="24245ECE" w:rsidP="09D299A8" w:rsidRDefault="24245ECE" w14:paraId="6F75E7B6" w14:textId="57757134">
      <w:pPr>
        <w:pStyle w:val="Heading1"/>
        <w:numPr>
          <w:ilvl w:val="0"/>
          <w:numId w:val="0"/>
        </w:numPr>
        <w:pBdr>
          <w:top w:val="nil" w:color="000000" w:sz="0" w:space="0"/>
          <w:left w:val="nil" w:color="000000" w:sz="0" w:space="0"/>
          <w:bottom w:val="nil" w:color="000000" w:sz="0" w:space="0"/>
          <w:right w:val="nil" w:color="000000" w:sz="0" w:space="0"/>
          <w:between w:val="nil" w:color="000000" w:sz="0" w:space="0"/>
        </w:pBdr>
        <w:ind w:left="360"/>
        <w:rPr>
          <w:rFonts w:ascii="Garamond" w:hAnsi="Garamond" w:eastAsia="Garamond" w:cs="Garamond"/>
          <w:i w:val="0"/>
          <w:iCs w:val="0"/>
          <w:color w:val="000000" w:themeColor="text1" w:themeTint="FF" w:themeShade="FF"/>
          <w:sz w:val="20"/>
          <w:szCs w:val="20"/>
        </w:rPr>
      </w:pPr>
    </w:p>
    <w:p w:rsidR="24245ECE" w:rsidP="09D299A8" w:rsidRDefault="24245ECE" w14:paraId="5640FA51" w14:textId="03EA1DE3">
      <w:pPr>
        <w:pStyle w:val="Heading1"/>
        <w:pBdr>
          <w:top w:val="nil" w:color="000000" w:sz="0" w:space="0"/>
          <w:left w:val="nil" w:color="000000" w:sz="0" w:space="0"/>
          <w:bottom w:val="nil" w:color="000000" w:sz="0" w:space="0"/>
          <w:right w:val="nil" w:color="000000" w:sz="0" w:space="0"/>
          <w:between w:val="nil" w:color="000000" w:sz="0" w:space="0"/>
        </w:pBdr>
        <w:rPr>
          <w:rFonts w:ascii="Garamond" w:hAnsi="Garamond" w:eastAsia="Garamond" w:cs="Garamond"/>
          <w:i w:val="0"/>
          <w:iCs w:val="0"/>
          <w:color w:val="000000" w:themeColor="text1" w:themeTint="FF" w:themeShade="FF"/>
          <w:sz w:val="20"/>
          <w:szCs w:val="20"/>
        </w:rPr>
      </w:pPr>
      <w:r w:rsidRPr="09D299A8" w:rsidR="24245ECE">
        <w:rPr>
          <w:rFonts w:ascii="Garamond" w:hAnsi="Garamond" w:eastAsia="Garamond" w:cs="Garamond"/>
          <w:i w:val="0"/>
          <w:iCs w:val="0"/>
          <w:sz w:val="20"/>
          <w:szCs w:val="20"/>
        </w:rPr>
        <w:t>ANNOUNCEMENTS</w:t>
      </w:r>
    </w:p>
    <w:p w:rsidR="24245ECE" w:rsidP="09D299A8" w:rsidRDefault="24245ECE" w14:paraId="2FC35DCF" w14:textId="6DCBF7DF">
      <w:pPr>
        <w:pStyle w:val="Heading1"/>
        <w:numPr>
          <w:ilvl w:val="0"/>
          <w:numId w:val="0"/>
        </w:numPr>
        <w:pBdr>
          <w:top w:val="nil" w:color="000000" w:sz="0" w:space="0"/>
          <w:left w:val="nil" w:color="000000" w:sz="0" w:space="0"/>
          <w:bottom w:val="nil" w:color="000000" w:sz="0" w:space="0"/>
          <w:right w:val="nil" w:color="000000" w:sz="0" w:space="0"/>
          <w:between w:val="nil" w:color="000000" w:sz="0" w:space="0"/>
        </w:pBdr>
        <w:ind w:left="360"/>
        <w:rPr>
          <w:rFonts w:ascii="Garamond" w:hAnsi="Garamond" w:eastAsia="Garamond" w:cs="Garamond"/>
          <w:b w:val="0"/>
          <w:bCs w:val="0"/>
          <w:i w:val="0"/>
          <w:iCs w:val="0"/>
          <w:color w:val="000000" w:themeColor="text1" w:themeTint="FF" w:themeShade="FF"/>
          <w:sz w:val="20"/>
          <w:szCs w:val="20"/>
        </w:rPr>
      </w:pPr>
      <w:r w:rsidRPr="09D299A8" w:rsidR="24245ECE">
        <w:rPr>
          <w:rFonts w:ascii="Garamond" w:hAnsi="Garamond" w:eastAsia="Garamond" w:cs="Garamond"/>
          <w:b w:val="0"/>
          <w:bCs w:val="0"/>
          <w:i w:val="0"/>
          <w:iCs w:val="0"/>
          <w:caps w:val="0"/>
          <w:smallCaps w:val="0"/>
          <w:color w:val="000000" w:themeColor="text1" w:themeTint="FF" w:themeShade="FF"/>
          <w:sz w:val="20"/>
          <w:szCs w:val="20"/>
        </w:rPr>
        <w:t>The chair shall recognize, in turn, BCSGA officers requesting the floor for a period not to exceed one minute.</w:t>
      </w:r>
    </w:p>
    <w:p w:rsidR="2FA4C873" w:rsidP="09D299A8" w:rsidRDefault="2FA4C873" w14:paraId="1FA745D8" w14:textId="6FA8703F">
      <w:pPr>
        <w:pStyle w:val="Heading1"/>
        <w:numPr>
          <w:ilvl w:val="0"/>
          <w:numId w:val="0"/>
        </w:numPr>
        <w:ind w:left="360"/>
        <w:rPr>
          <w:rFonts w:ascii="Garamond" w:hAnsi="Garamond" w:eastAsia="Garamond" w:cs="Garamond"/>
          <w:sz w:val="20"/>
          <w:szCs w:val="20"/>
        </w:rPr>
      </w:pPr>
    </w:p>
    <w:p w:rsidR="1B22066B" w:rsidP="09D299A8" w:rsidRDefault="1B22066B" w14:paraId="4E0BB1DB" w14:textId="6AC78C94">
      <w:pPr>
        <w:pStyle w:val="Heading1"/>
        <w:rPr>
          <w:rFonts w:ascii="Garamond" w:hAnsi="Garamond" w:eastAsia="Garamond" w:cs="Garamond"/>
          <w:sz w:val="20"/>
          <w:szCs w:val="20"/>
        </w:rPr>
      </w:pPr>
      <w:r w:rsidRPr="09D299A8" w:rsidR="1B22066B">
        <w:rPr>
          <w:rFonts w:ascii="Garamond" w:hAnsi="Garamond" w:eastAsia="Garamond" w:cs="Garamond"/>
          <w:sz w:val="20"/>
          <w:szCs w:val="20"/>
        </w:rPr>
        <w:t>ADJOURNMENT</w:t>
      </w:r>
    </w:p>
    <w:sectPr w:rsidR="1B22066B">
      <w:headerReference w:type="default" r:id="rId12"/>
      <w:footerReference w:type="default" r:id="rId13"/>
      <w:headerReference w:type="first" r:id="rId14"/>
      <w:footerReference w:type="first" r:id="rId15"/>
      <w:pgSz w:w="12240" w:h="15840" w:orient="portrait"/>
      <w:pgMar w:top="1440" w:right="1440" w:bottom="1440" w:left="1440" w:header="720" w:footer="288"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75E" w:rsidRDefault="0045775E" w14:paraId="0E0043AE" w14:textId="77777777">
      <w:pPr>
        <w:spacing w:after="0" w:line="240" w:lineRule="auto"/>
      </w:pPr>
      <w:r>
        <w:separator/>
      </w:r>
    </w:p>
  </w:endnote>
  <w:endnote w:type="continuationSeparator" w:id="0">
    <w:p w:rsidR="0045775E" w:rsidRDefault="0045775E" w14:paraId="654446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RDefault="009C7EFE" w14:paraId="436D4EBB" w14:textId="77777777">
    <w:pPr>
      <w:pBdr>
        <w:bottom w:val="single" w:color="000000" w:sz="12" w:space="1"/>
      </w:pBdr>
      <w:spacing w:after="0" w:line="240" w:lineRule="auto"/>
      <w:rPr>
        <w:rFonts w:ascii="Garamond" w:hAnsi="Garamond" w:eastAsia="Garamond" w:cs="Garamond"/>
        <w:sz w:val="20"/>
        <w:szCs w:val="20"/>
      </w:rPr>
    </w:pPr>
  </w:p>
  <w:p w:rsidR="009C7EFE" w:rsidP="1ED74E8F" w:rsidRDefault="1ED74E8F" w14:paraId="53723852" w14:textId="4DC9229F">
    <w:pPr>
      <w:spacing w:after="0" w:line="240" w:lineRule="auto"/>
      <w:jc w:val="center"/>
      <w:rPr>
        <w:rFonts w:ascii="Garamond" w:hAnsi="Garamond" w:eastAsia="Garamond" w:cs="Garamond"/>
        <w:i/>
        <w:iCs/>
        <w:sz w:val="20"/>
        <w:szCs w:val="20"/>
      </w:rPr>
    </w:pPr>
    <w:r w:rsidRPr="1ED74E8F">
      <w:rPr>
        <w:rFonts w:ascii="Garamond" w:hAnsi="Garamond" w:eastAsia="Garamond" w:cs="Garamond"/>
        <w:i/>
        <w:iCs/>
        <w:sz w:val="20"/>
        <w:szCs w:val="20"/>
      </w:rPr>
      <w:t xml:space="preserve"> 661-395-4355  |  </w:t>
    </w:r>
    <w:hyperlink r:id="rId1">
      <w:r w:rsidRPr="1ED74E8F">
        <w:rPr>
          <w:rStyle w:val="Hyperlink"/>
          <w:rFonts w:ascii="Garamond" w:hAnsi="Garamond" w:eastAsia="Garamond" w:cs="Garamond"/>
          <w:i/>
          <w:iCs/>
          <w:sz w:val="20"/>
          <w:szCs w:val="20"/>
        </w:rPr>
        <w:t>studentlife@bakersfieldcollege.edu</w:t>
      </w:r>
    </w:hyperlink>
    <w:r w:rsidRPr="1ED74E8F">
      <w:rPr>
        <w:rFonts w:ascii="Garamond" w:hAnsi="Garamond" w:eastAsia="Garamond" w:cs="Garamond"/>
        <w:i/>
        <w:iCs/>
        <w:sz w:val="20"/>
        <w:szCs w:val="20"/>
      </w:rPr>
      <w:t xml:space="preserve">  |   </w:t>
    </w:r>
    <w:hyperlink r:id="rId2">
      <w:r w:rsidRPr="1ED74E8F">
        <w:rPr>
          <w:rStyle w:val="Hyperlink"/>
          <w:rFonts w:ascii="Garamond" w:hAnsi="Garamond" w:eastAsia="Garamond" w:cs="Garamond"/>
          <w:i/>
          <w:iCs/>
          <w:sz w:val="20"/>
          <w:szCs w:val="20"/>
        </w:rPr>
        <w:t>www.bakersfieldcollege.edu/campus-life/bcsga</w:t>
      </w:r>
    </w:hyperlink>
  </w:p>
  <w:p w:rsidR="009C7EFE" w:rsidRDefault="009C7EFE" w14:paraId="5FE77A34" w14:textId="77777777">
    <w:pPr>
      <w:spacing w:after="0" w:line="240" w:lineRule="auto"/>
      <w:jc w:val="center"/>
      <w:rPr>
        <w:rFonts w:ascii="Garamond" w:hAnsi="Garamond" w:eastAsia="Garamond" w:cs="Garamond"/>
        <w:i/>
        <w:sz w:val="20"/>
        <w:szCs w:val="20"/>
      </w:rPr>
    </w:pPr>
  </w:p>
  <w:p w:rsidR="009C7EFE" w:rsidRDefault="009C7EFE" w14:paraId="4E48039E" w14:textId="77777777">
    <w:pPr>
      <w:spacing w:after="0" w:line="240" w:lineRule="auto"/>
      <w:jc w:val="center"/>
      <w:rPr>
        <w:rFonts w:ascii="Garamond" w:hAnsi="Garamond" w:eastAsia="Garamond" w:cs="Garamond"/>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RDefault="009C7EFE" w14:paraId="2E6D0AF2" w14:textId="43977739">
    <w:pPr>
      <w:spacing w:after="0" w:line="240" w:lineRule="auto"/>
    </w:pPr>
  </w:p>
  <w:p w:rsidR="009C7EFE" w:rsidP="1ED74E8F" w:rsidRDefault="1ED74E8F" w14:paraId="2849B86A" w14:textId="77777777">
    <w:pPr>
      <w:spacing w:after="0" w:line="240" w:lineRule="auto"/>
      <w:rPr>
        <w:rFonts w:ascii="Garamond" w:hAnsi="Garamond" w:eastAsia="Garamond" w:cs="Garamond"/>
        <w:b/>
        <w:bCs/>
        <w:i/>
        <w:iCs/>
        <w:sz w:val="16"/>
        <w:szCs w:val="16"/>
      </w:rPr>
    </w:pPr>
    <w:r w:rsidRPr="1ED74E8F">
      <w:rPr>
        <w:rFonts w:ascii="Garamond" w:hAnsi="Garamond" w:eastAsia="Garamond" w:cs="Garamond"/>
        <w:b/>
        <w:bCs/>
        <w:i/>
        <w:iCs/>
        <w:sz w:val="16"/>
        <w:szCs w:val="16"/>
      </w:rPr>
      <w:t>Notes:</w:t>
    </w:r>
  </w:p>
  <w:p w:rsidR="009C7EFE" w:rsidP="1ED74E8F" w:rsidRDefault="1ED74E8F" w14:paraId="081762AE" w14:textId="5EF012F4">
    <w:pPr>
      <w:spacing w:after="0" w:line="240" w:lineRule="auto"/>
      <w:ind w:right="450"/>
      <w:rPr>
        <w:rFonts w:ascii="Garamond" w:hAnsi="Garamond" w:eastAsia="Garamond" w:cs="Garamond"/>
        <w:i/>
        <w:iCs/>
        <w:sz w:val="16"/>
        <w:szCs w:val="16"/>
      </w:rPr>
    </w:pPr>
    <w:r w:rsidRPr="1ED74E8F">
      <w:rPr>
        <w:rFonts w:ascii="Garamond" w:hAnsi="Garamond" w:eastAsia="Garamond" w:cs="Garamond"/>
        <w:i/>
        <w:iCs/>
        <w:sz w:val="16"/>
        <w:szCs w:val="16"/>
      </w:rPr>
      <w:t xml:space="preserve">Unless otherwise marked by an asterisk, all agenized items are action items upon which the Senate may act. Action items may be taken out of the order to be presented at the discretion of the Chair. BCSGA supports providing equal access to all programs for people with disabilities. Reasonable efforts will be made to provide accommodation for people with disabilities to attend the meeting. Please call the Office of Student Life at (661) 395-4355 as soon as possible to arrange for  </w:t>
    </w:r>
  </w:p>
  <w:p w:rsidR="009C7EFE" w:rsidP="1ED74E8F" w:rsidRDefault="1ED74E8F" w14:paraId="2F348477" w14:textId="2CC53085">
    <w:pPr>
      <w:spacing w:after="0" w:line="240" w:lineRule="auto"/>
      <w:ind w:right="450"/>
      <w:rPr>
        <w:rFonts w:ascii="Garamond" w:hAnsi="Garamond" w:eastAsia="Garamond" w:cs="Garamond"/>
        <w:i/>
        <w:iCs/>
        <w:sz w:val="16"/>
        <w:szCs w:val="16"/>
      </w:rPr>
    </w:pPr>
    <w:r w:rsidRPr="1ED74E8F">
      <w:rPr>
        <w:rFonts w:ascii="Garamond" w:hAnsi="Garamond" w:eastAsia="Garamond" w:cs="Garamond"/>
        <w:i/>
        <w:iCs/>
        <w:sz w:val="16"/>
        <w:szCs w:val="16"/>
      </w:rPr>
      <w:t>appropriate accommodation.</w:t>
    </w:r>
  </w:p>
  <w:p w:rsidR="009C7EFE" w:rsidRDefault="009C7EFE" w14:paraId="0CCA876D" w14:textId="77777777">
    <w:pPr>
      <w:pBdr>
        <w:bottom w:val="single" w:color="000000" w:sz="12" w:space="1"/>
      </w:pBdr>
      <w:spacing w:after="0" w:line="240" w:lineRule="auto"/>
      <w:ind w:right="900"/>
      <w:rPr>
        <w:rFonts w:ascii="Garamond" w:hAnsi="Garamond" w:eastAsia="Garamond" w:cs="Garamond"/>
        <w:b/>
        <w:sz w:val="16"/>
        <w:szCs w:val="16"/>
      </w:rPr>
    </w:pPr>
  </w:p>
  <w:p w:rsidR="009C7EFE" w:rsidP="1ED74E8F" w:rsidRDefault="1ED74E8F" w14:paraId="50BA0AEE" w14:textId="14473D7E">
    <w:pPr>
      <w:spacing w:after="0" w:line="240" w:lineRule="auto"/>
      <w:ind w:right="1440"/>
      <w:rPr>
        <w:rFonts w:ascii="Garamond" w:hAnsi="Garamond" w:eastAsia="Garamond" w:cs="Garamond"/>
        <w:i/>
        <w:iCs/>
        <w:sz w:val="16"/>
        <w:szCs w:val="16"/>
      </w:rPr>
    </w:pPr>
    <w:r w:rsidRPr="1ED74E8F">
      <w:rPr>
        <w:rFonts w:ascii="Garamond" w:hAnsi="Garamond" w:eastAsia="Garamond" w:cs="Garamond"/>
        <w:i/>
        <w:iCs/>
        <w:sz w:val="16"/>
        <w:szCs w:val="16"/>
      </w:rPr>
      <w:t xml:space="preserve">Agendas are posted 72 hours before the meetings commence in accordance with the Ralph M. Brown Act. </w:t>
    </w:r>
  </w:p>
  <w:p w:rsidR="009C7EFE" w:rsidRDefault="1ED74E8F" w14:paraId="0C423E5B" w14:textId="796E6AE3">
    <w:pPr>
      <w:spacing w:after="0" w:line="240" w:lineRule="auto"/>
      <w:ind w:right="1440"/>
    </w:pPr>
    <w:r w:rsidRPr="1ED74E8F">
      <w:rPr>
        <w:rFonts w:ascii="Garamond" w:hAnsi="Garamond" w:eastAsia="Garamond" w:cs="Garamond"/>
        <w:i/>
        <w:iCs/>
        <w:sz w:val="16"/>
        <w:szCs w:val="16"/>
      </w:rPr>
      <w:t xml:space="preserve">Agendas are posted at the BCSGA bulletin board located in the Bakersfield College Campus Center and </w:t>
    </w:r>
  </w:p>
  <w:p w:rsidR="009C7EFE" w:rsidRDefault="00290994" w14:paraId="645EE021" w14:textId="77777777">
    <w:pPr>
      <w:spacing w:after="0" w:line="240" w:lineRule="auto"/>
      <w:ind w:right="1440"/>
      <w:rPr>
        <w:rFonts w:ascii="Garamond" w:hAnsi="Garamond" w:eastAsia="Garamond" w:cs="Garamond"/>
        <w:i/>
        <w:sz w:val="16"/>
        <w:szCs w:val="16"/>
      </w:rPr>
    </w:pPr>
    <w:r>
      <w:rPr>
        <w:rFonts w:ascii="Garamond" w:hAnsi="Garamond" w:eastAsia="Garamond" w:cs="Garamond"/>
        <w:i/>
        <w:sz w:val="16"/>
        <w:szCs w:val="16"/>
      </w:rPr>
      <w:t>online at www.bakersfieldcollege.edu/bcsga</w:t>
    </w:r>
  </w:p>
  <w:p w:rsidR="009C7EFE" w:rsidRDefault="009C7EFE" w14:paraId="26C93F3C" w14:textId="77777777">
    <w:pPr>
      <w:spacing w:after="0" w:line="240" w:lineRule="auto"/>
      <w:ind w:right="1440"/>
      <w:rPr>
        <w:rFonts w:ascii="Garamond" w:hAnsi="Garamond" w:eastAsia="Garamond" w:cs="Garamond"/>
        <w:i/>
        <w:sz w:val="8"/>
        <w:szCs w:val="8"/>
      </w:rPr>
    </w:pPr>
  </w:p>
  <w:p w:rsidR="009C7EFE" w:rsidRDefault="00290994" w14:paraId="118BB432" w14:textId="77777777">
    <w:pPr>
      <w:spacing w:after="0" w:line="240" w:lineRule="auto"/>
      <w:ind w:right="1260"/>
      <w:rPr>
        <w:rFonts w:ascii="Garamond" w:hAnsi="Garamond" w:eastAsia="Garamond" w:cs="Garamond"/>
        <w:i/>
        <w:sz w:val="16"/>
        <w:szCs w:val="16"/>
      </w:rPr>
    </w:pPr>
    <w:r>
      <w:rPr>
        <w:rFonts w:ascii="Garamond" w:hAnsi="Garamond" w:eastAsia="Garamond" w:cs="Garamond"/>
        <w:i/>
        <w:sz w:val="16"/>
        <w:szCs w:val="16"/>
      </w:rPr>
      <w:t xml:space="preserve">If you would like a copy of any of the agenda items listed, please contact the Office of Student Life at 661-395-4355 or </w:t>
    </w:r>
    <w:hyperlink r:id="rId1">
      <w:r w:rsidR="009C7EFE">
        <w:rPr>
          <w:rFonts w:ascii="Garamond" w:hAnsi="Garamond" w:eastAsia="Garamond" w:cs="Garamond"/>
          <w:i/>
          <w:color w:val="0000FF"/>
          <w:sz w:val="16"/>
          <w:szCs w:val="16"/>
          <w:u w:val="single"/>
        </w:rPr>
        <w:t>studentlife@bakersfieldcollege.edu</w:t>
      </w:r>
    </w:hyperlink>
    <w:r>
      <w:rPr>
        <w:rFonts w:ascii="Garamond" w:hAnsi="Garamond" w:eastAsia="Garamond" w:cs="Garamond"/>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75E" w:rsidRDefault="0045775E" w14:paraId="2A0A181A" w14:textId="77777777">
      <w:pPr>
        <w:spacing w:after="0" w:line="240" w:lineRule="auto"/>
      </w:pPr>
      <w:r>
        <w:separator/>
      </w:r>
    </w:p>
  </w:footnote>
  <w:footnote w:type="continuationSeparator" w:id="0">
    <w:p w:rsidR="0045775E" w:rsidRDefault="0045775E" w14:paraId="458032F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RDefault="009C7EFE" w14:paraId="1EEE412A"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496"/>
      <w:gridCol w:w="2854"/>
    </w:tblGrid>
    <w:tr w:rsidR="009C7EFE" w:rsidTr="09D299A8" w14:paraId="013CEA72" w14:textId="77777777">
      <w:tc>
        <w:tcPr>
          <w:tcW w:w="6496" w:type="dxa"/>
          <w:tcMar/>
        </w:tcPr>
        <w:p w:rsidRPr="00AC3497" w:rsidR="009C7EFE" w:rsidRDefault="00290994" w14:paraId="3546A912"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sz w:val="16"/>
              <w:szCs w:val="16"/>
            </w:rPr>
          </w:pPr>
          <w:r w:rsidRPr="00AC3497">
            <w:rPr>
              <w:rFonts w:ascii="Garamond" w:hAnsi="Garamond" w:eastAsia="Garamond" w:cs="Garamond"/>
              <w:sz w:val="16"/>
              <w:szCs w:val="16"/>
            </w:rPr>
            <w:t>Senate of the Bakersfield College Student Government Association Agenda</w:t>
          </w:r>
        </w:p>
        <w:p w:rsidRPr="00AC3497" w:rsidR="009C7EFE" w:rsidP="09D299A8" w:rsidRDefault="2B01A7CE" w14:paraId="72D0F5F2" w14:textId="1B7D8D45">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rPr>
              <w:rFonts w:ascii="Garamond" w:hAnsi="Garamond" w:eastAsia="Garamond" w:cs="Garamond"/>
              <w:sz w:val="16"/>
              <w:szCs w:val="16"/>
            </w:rPr>
          </w:pPr>
          <w:r w:rsidRPr="09D299A8" w:rsidR="09D299A8">
            <w:rPr>
              <w:rFonts w:ascii="Garamond" w:hAnsi="Garamond" w:eastAsia="Garamond" w:cs="Garamond"/>
              <w:sz w:val="16"/>
              <w:szCs w:val="16"/>
            </w:rPr>
            <w:t>J</w:t>
          </w:r>
          <w:r w:rsidRPr="09D299A8" w:rsidR="09D299A8">
            <w:rPr>
              <w:rFonts w:ascii="Garamond" w:hAnsi="Garamond" w:eastAsia="Garamond" w:cs="Garamond"/>
              <w:sz w:val="16"/>
              <w:szCs w:val="16"/>
            </w:rPr>
            <w:t>u</w:t>
          </w:r>
          <w:r w:rsidRPr="09D299A8" w:rsidR="09D299A8">
            <w:rPr>
              <w:rFonts w:ascii="Garamond" w:hAnsi="Garamond" w:eastAsia="Garamond" w:cs="Garamond"/>
              <w:sz w:val="16"/>
              <w:szCs w:val="16"/>
            </w:rPr>
            <w:t xml:space="preserve">ly 1, </w:t>
          </w:r>
          <w:r w:rsidRPr="09D299A8" w:rsidR="09D299A8">
            <w:rPr>
              <w:rFonts w:ascii="Garamond" w:hAnsi="Garamond" w:eastAsia="Garamond" w:cs="Garamond"/>
              <w:sz w:val="16"/>
              <w:szCs w:val="16"/>
            </w:rPr>
            <w:t>2026</w:t>
          </w:r>
          <w:r w:rsidRPr="09D299A8" w:rsidR="09D299A8">
            <w:rPr>
              <w:rFonts w:ascii="Garamond" w:hAnsi="Garamond" w:eastAsia="Garamond" w:cs="Garamond"/>
              <w:sz w:val="16"/>
              <w:szCs w:val="16"/>
            </w:rPr>
            <w:t xml:space="preserve"> </w:t>
          </w:r>
        </w:p>
      </w:tc>
      <w:tc>
        <w:tcPr>
          <w:tcW w:w="2854" w:type="dxa"/>
          <w:tcMar/>
        </w:tcPr>
        <w:p w:rsidR="009C7EFE" w:rsidRDefault="00290994" w14:paraId="55784005"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9C2DD3">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9C7EFE" w:rsidRDefault="009C7EFE" w14:paraId="18FAB6BD" w14:textId="77777777">
    <w:pPr>
      <w:pBdr>
        <w:top w:val="nil"/>
        <w:left w:val="nil"/>
        <w:bottom w:val="single" w:color="000000" w:sz="12" w:space="1"/>
        <w:right w:val="nil"/>
        <w:between w:val="nil"/>
      </w:pBdr>
      <w:tabs>
        <w:tab w:val="center" w:pos="4680"/>
        <w:tab w:val="right" w:pos="9360"/>
      </w:tabs>
      <w:spacing w:after="0" w:line="240" w:lineRule="auto"/>
      <w:rPr>
        <w:rFonts w:ascii="Garamond" w:hAnsi="Garamond" w:eastAsia="Garamond" w:cs="Garamond"/>
        <w:color w:val="000000"/>
        <w:sz w:val="6"/>
        <w:szCs w:val="6"/>
      </w:rPr>
    </w:pPr>
  </w:p>
  <w:p w:rsidR="009C7EFE" w:rsidRDefault="009C7EFE" w14:paraId="6541214A"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9C7EFE" w:rsidRDefault="009C7EFE" w14:paraId="0EA6F4CE"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EFE" w:rsidP="31D53265" w:rsidRDefault="31D53265" w14:paraId="415179E4" w14:textId="7911ECC3">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bCs/>
        <w:smallCaps/>
        <w:color w:val="000000"/>
        <w:sz w:val="35"/>
        <w:szCs w:val="35"/>
      </w:rPr>
    </w:pPr>
    <w:r w:rsidRPr="31D53265">
      <w:rPr>
        <w:rFonts w:ascii="Garamond" w:hAnsi="Garamond" w:eastAsia="Garamond" w:cs="Garamond"/>
        <w:b/>
        <w:bCs/>
        <w:smallCaps/>
        <w:color w:val="000000" w:themeColor="text1"/>
        <w:sz w:val="35"/>
        <w:szCs w:val="35"/>
      </w:rPr>
      <w:t>Bakersfield College Student Government Association</w:t>
    </w:r>
  </w:p>
  <w:p w:rsidR="009C7EFE" w:rsidRDefault="00290994" w14:paraId="6DBE0820" w14:textId="77777777">
    <w:pPr>
      <w:spacing w:after="0" w:line="240" w:lineRule="auto"/>
      <w:jc w:val="center"/>
      <w:rPr>
        <w:rFonts w:ascii="Garamond" w:hAnsi="Garamond" w:eastAsia="Garamond" w:cs="Garamond"/>
        <w:i/>
      </w:rPr>
    </w:pPr>
    <w:r>
      <w:rPr>
        <w:rFonts w:ascii="Garamond" w:hAnsi="Garamond" w:eastAsia="Garamond" w:cs="Garamond"/>
        <w:i/>
      </w:rPr>
      <w:t>1801 Panorama Drive, Office of Student Life | Bakersfield, California 93305</w:t>
    </w:r>
  </w:p>
  <w:p w:rsidR="009C7EFE" w:rsidRDefault="009C7EFE" w14:paraId="2E4AADD6"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xmlns:oel="http://schemas.microsoft.com/office/2019/extlst">
  <int2:observations>
    <int2:textHash int2:hashCode="pNi+1CSJ2xNx+m" int2:id="uqFVh2e4">
      <int2:state int2:type="spell" int2:value="Rejected"/>
    </int2:textHash>
    <int2:textHash int2:hashCode="sy0bq0Kji87ZSc" int2:id="P6NWIXSV">
      <int2:state int2:type="spell" int2:value="Rejected"/>
    </int2:textHash>
    <int2:textHash int2:hashCode="cpMVl+csCJVNjp" int2:id="2Rf3NpCo">
      <int2:state int2:type="spell" int2:value="Rejected"/>
    </int2:textHash>
    <int2:textHash int2:hashCode="jNFA1V9BDoOyBO" int2:id="H7XT8QBN">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9">
    <w:nsid w:val="437f8377"/>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8">
    <w:nsid w:val="28c45f73"/>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7">
    <w:nsid w:val="54beac8b"/>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6">
    <w:nsid w:val="2a4099ac"/>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5">
    <w:nsid w:val="3a2dc3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057a1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7456b3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f2cdd4f"/>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bullet"/>
      <w:lvlText w:val=""/>
      <w:lvlJc w:val="left"/>
      <w:pPr>
        <w:ind w:left="2160" w:hanging="360"/>
      </w:pPr>
      <w:rPr>
        <w:rFonts w:hint="default" w:ascii="Wingdings" w:hAnsi="Wingdings"/>
      </w:r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1">
    <w:nsid w:val="5408e6d2"/>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0">
    <w:nsid w:val="28ddeb2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a3c4e25"/>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e9ef9f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7">
    <w:nsid w:val="5c694d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583e65f"/>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cac402b"/>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4">
    <w:nsid w:val="dbd1b6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3">
    <w:nsid w:val="58a5be94"/>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2">
    <w:nsid w:val="5cde4809"/>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1">
    <w:nsid w:val="5b8c2410"/>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0">
    <w:nsid w:val="784ff8a6"/>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9">
    <w:nsid w:val="5539fd98"/>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8">
    <w:nsid w:val="47638e4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8ff4896"/>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6">
    <w:nsid w:val="2cd041e2"/>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A89DD3B"/>
    <w:multiLevelType w:val="hybridMultilevel"/>
    <w:tmpl w:val="FFFFFFFF"/>
    <w:lvl w:ilvl="0" w:tplc="45007BCC">
      <w:start w:val="1"/>
      <w:numFmt w:val="lowerLetter"/>
      <w:lvlText w:val="%1."/>
      <w:lvlJc w:val="left"/>
      <w:pPr>
        <w:ind w:left="1800" w:hanging="360"/>
      </w:pPr>
    </w:lvl>
    <w:lvl w:ilvl="1" w:tplc="A64E6B4A">
      <w:start w:val="1"/>
      <w:numFmt w:val="lowerLetter"/>
      <w:lvlText w:val="%2."/>
      <w:lvlJc w:val="left"/>
      <w:pPr>
        <w:ind w:left="2520" w:hanging="360"/>
      </w:pPr>
    </w:lvl>
    <w:lvl w:ilvl="2" w:tplc="620017CC">
      <w:start w:val="1"/>
      <w:numFmt w:val="lowerRoman"/>
      <w:lvlText w:val="%3."/>
      <w:lvlJc w:val="right"/>
      <w:pPr>
        <w:ind w:left="3240" w:hanging="180"/>
      </w:pPr>
    </w:lvl>
    <w:lvl w:ilvl="3" w:tplc="63E84D52">
      <w:start w:val="1"/>
      <w:numFmt w:val="decimal"/>
      <w:lvlText w:val="%4."/>
      <w:lvlJc w:val="left"/>
      <w:pPr>
        <w:ind w:left="3960" w:hanging="360"/>
      </w:pPr>
    </w:lvl>
    <w:lvl w:ilvl="4" w:tplc="AEC66F50">
      <w:start w:val="1"/>
      <w:numFmt w:val="lowerLetter"/>
      <w:lvlText w:val="%5."/>
      <w:lvlJc w:val="left"/>
      <w:pPr>
        <w:ind w:left="4680" w:hanging="360"/>
      </w:pPr>
    </w:lvl>
    <w:lvl w:ilvl="5" w:tplc="EC8C5F44">
      <w:start w:val="1"/>
      <w:numFmt w:val="lowerRoman"/>
      <w:lvlText w:val="%6."/>
      <w:lvlJc w:val="right"/>
      <w:pPr>
        <w:ind w:left="5400" w:hanging="180"/>
      </w:pPr>
    </w:lvl>
    <w:lvl w:ilvl="6" w:tplc="100029E2">
      <w:start w:val="1"/>
      <w:numFmt w:val="decimal"/>
      <w:lvlText w:val="%7."/>
      <w:lvlJc w:val="left"/>
      <w:pPr>
        <w:ind w:left="6120" w:hanging="360"/>
      </w:pPr>
    </w:lvl>
    <w:lvl w:ilvl="7" w:tplc="2C5C10E4">
      <w:start w:val="1"/>
      <w:numFmt w:val="lowerLetter"/>
      <w:lvlText w:val="%8."/>
      <w:lvlJc w:val="left"/>
      <w:pPr>
        <w:ind w:left="6840" w:hanging="360"/>
      </w:pPr>
    </w:lvl>
    <w:lvl w:ilvl="8" w:tplc="49140E8E">
      <w:start w:val="1"/>
      <w:numFmt w:val="lowerRoman"/>
      <w:lvlText w:val="%9."/>
      <w:lvlJc w:val="right"/>
      <w:pPr>
        <w:ind w:left="7560" w:hanging="180"/>
      </w:pPr>
    </w:lvl>
  </w:abstractNum>
  <w:abstractNum w:abstractNumId="1" w15:restartNumberingAfterBreak="0">
    <w:nsid w:val="0FC2444F"/>
    <w:multiLevelType w:val="hybridMultilevel"/>
    <w:tmpl w:val="FFFFFFFF"/>
    <w:lvl w:ilvl="0" w:tplc="F800A23E">
      <w:start w:val="1"/>
      <w:numFmt w:val="lowerLetter"/>
      <w:lvlText w:val="%1."/>
      <w:lvlJc w:val="left"/>
      <w:pPr>
        <w:ind w:left="1440" w:hanging="360"/>
      </w:pPr>
    </w:lvl>
    <w:lvl w:ilvl="1" w:tplc="BCCC6584">
      <w:start w:val="1"/>
      <w:numFmt w:val="lowerLetter"/>
      <w:lvlText w:val="%2."/>
      <w:lvlJc w:val="left"/>
      <w:pPr>
        <w:ind w:left="2160" w:hanging="360"/>
      </w:pPr>
    </w:lvl>
    <w:lvl w:ilvl="2" w:tplc="E2F697DC">
      <w:start w:val="1"/>
      <w:numFmt w:val="lowerRoman"/>
      <w:lvlText w:val="%3."/>
      <w:lvlJc w:val="right"/>
      <w:pPr>
        <w:ind w:left="2880" w:hanging="180"/>
      </w:pPr>
    </w:lvl>
    <w:lvl w:ilvl="3" w:tplc="6596B23E">
      <w:start w:val="1"/>
      <w:numFmt w:val="decimal"/>
      <w:lvlText w:val="%4."/>
      <w:lvlJc w:val="left"/>
      <w:pPr>
        <w:ind w:left="3600" w:hanging="360"/>
      </w:pPr>
    </w:lvl>
    <w:lvl w:ilvl="4" w:tplc="9A52E6EA">
      <w:start w:val="1"/>
      <w:numFmt w:val="lowerLetter"/>
      <w:lvlText w:val="%5."/>
      <w:lvlJc w:val="left"/>
      <w:pPr>
        <w:ind w:left="4320" w:hanging="360"/>
      </w:pPr>
    </w:lvl>
    <w:lvl w:ilvl="5" w:tplc="42729978">
      <w:start w:val="1"/>
      <w:numFmt w:val="lowerRoman"/>
      <w:lvlText w:val="%6."/>
      <w:lvlJc w:val="right"/>
      <w:pPr>
        <w:ind w:left="5040" w:hanging="180"/>
      </w:pPr>
    </w:lvl>
    <w:lvl w:ilvl="6" w:tplc="20769BD0">
      <w:start w:val="1"/>
      <w:numFmt w:val="decimal"/>
      <w:lvlText w:val="%7."/>
      <w:lvlJc w:val="left"/>
      <w:pPr>
        <w:ind w:left="5760" w:hanging="360"/>
      </w:pPr>
    </w:lvl>
    <w:lvl w:ilvl="7" w:tplc="1374ABC0">
      <w:start w:val="1"/>
      <w:numFmt w:val="lowerLetter"/>
      <w:lvlText w:val="%8."/>
      <w:lvlJc w:val="left"/>
      <w:pPr>
        <w:ind w:left="6480" w:hanging="360"/>
      </w:pPr>
    </w:lvl>
    <w:lvl w:ilvl="8" w:tplc="698C83C6">
      <w:start w:val="1"/>
      <w:numFmt w:val="lowerRoman"/>
      <w:lvlText w:val="%9."/>
      <w:lvlJc w:val="right"/>
      <w:pPr>
        <w:ind w:left="7200" w:hanging="180"/>
      </w:pPr>
    </w:lvl>
  </w:abstractNum>
  <w:abstractNum w:abstractNumId="2" w15:restartNumberingAfterBreak="0">
    <w:nsid w:val="17DCE31B"/>
    <w:multiLevelType w:val="hybridMultilevel"/>
    <w:tmpl w:val="FFFFFFFF"/>
    <w:lvl w:ilvl="0" w:tplc="76E22CB6">
      <w:start w:val="1"/>
      <w:numFmt w:val="lowerLetter"/>
      <w:lvlText w:val="%1."/>
      <w:lvlJc w:val="left"/>
      <w:pPr>
        <w:ind w:left="1800" w:hanging="360"/>
      </w:pPr>
    </w:lvl>
    <w:lvl w:ilvl="1" w:tplc="BB02EEFA">
      <w:start w:val="1"/>
      <w:numFmt w:val="lowerLetter"/>
      <w:lvlText w:val="%2."/>
      <w:lvlJc w:val="left"/>
      <w:pPr>
        <w:ind w:left="2520" w:hanging="360"/>
      </w:pPr>
    </w:lvl>
    <w:lvl w:ilvl="2" w:tplc="8D72BDDC">
      <w:start w:val="1"/>
      <w:numFmt w:val="lowerRoman"/>
      <w:lvlText w:val="%3."/>
      <w:lvlJc w:val="right"/>
      <w:pPr>
        <w:ind w:left="3240" w:hanging="180"/>
      </w:pPr>
    </w:lvl>
    <w:lvl w:ilvl="3" w:tplc="370C2F1A">
      <w:start w:val="1"/>
      <w:numFmt w:val="decimal"/>
      <w:lvlText w:val="%4."/>
      <w:lvlJc w:val="left"/>
      <w:pPr>
        <w:ind w:left="3960" w:hanging="360"/>
      </w:pPr>
    </w:lvl>
    <w:lvl w:ilvl="4" w:tplc="74902CD4">
      <w:start w:val="1"/>
      <w:numFmt w:val="lowerLetter"/>
      <w:lvlText w:val="%5."/>
      <w:lvlJc w:val="left"/>
      <w:pPr>
        <w:ind w:left="4680" w:hanging="360"/>
      </w:pPr>
    </w:lvl>
    <w:lvl w:ilvl="5" w:tplc="0784C3EA">
      <w:start w:val="1"/>
      <w:numFmt w:val="lowerRoman"/>
      <w:lvlText w:val="%6."/>
      <w:lvlJc w:val="right"/>
      <w:pPr>
        <w:ind w:left="5400" w:hanging="180"/>
      </w:pPr>
    </w:lvl>
    <w:lvl w:ilvl="6" w:tplc="94FAE710">
      <w:start w:val="1"/>
      <w:numFmt w:val="decimal"/>
      <w:lvlText w:val="%7."/>
      <w:lvlJc w:val="left"/>
      <w:pPr>
        <w:ind w:left="6120" w:hanging="360"/>
      </w:pPr>
    </w:lvl>
    <w:lvl w:ilvl="7" w:tplc="11E04018">
      <w:start w:val="1"/>
      <w:numFmt w:val="lowerLetter"/>
      <w:lvlText w:val="%8."/>
      <w:lvlJc w:val="left"/>
      <w:pPr>
        <w:ind w:left="6840" w:hanging="360"/>
      </w:pPr>
    </w:lvl>
    <w:lvl w:ilvl="8" w:tplc="229E8AE4">
      <w:start w:val="1"/>
      <w:numFmt w:val="lowerRoman"/>
      <w:lvlText w:val="%9."/>
      <w:lvlJc w:val="right"/>
      <w:pPr>
        <w:ind w:left="7560" w:hanging="180"/>
      </w:pPr>
    </w:lvl>
  </w:abstractNum>
  <w:abstractNum w:abstractNumId="3" w15:restartNumberingAfterBreak="0">
    <w:nsid w:val="1CC9E0AC"/>
    <w:multiLevelType w:val="hybridMultilevel"/>
    <w:tmpl w:val="FFFFFFFF"/>
    <w:lvl w:ilvl="0" w:tplc="E58E2516">
      <w:start w:val="1"/>
      <w:numFmt w:val="lowerLetter"/>
      <w:lvlText w:val="%1."/>
      <w:lvlJc w:val="left"/>
      <w:pPr>
        <w:ind w:left="720" w:hanging="360"/>
      </w:pPr>
    </w:lvl>
    <w:lvl w:ilvl="1" w:tplc="156AD6EA">
      <w:start w:val="1"/>
      <w:numFmt w:val="lowerLetter"/>
      <w:lvlText w:val="%2."/>
      <w:lvlJc w:val="left"/>
      <w:pPr>
        <w:ind w:left="1440" w:hanging="360"/>
      </w:pPr>
    </w:lvl>
    <w:lvl w:ilvl="2" w:tplc="5DCE06EA">
      <w:start w:val="1"/>
      <w:numFmt w:val="lowerRoman"/>
      <w:lvlText w:val="%3."/>
      <w:lvlJc w:val="right"/>
      <w:pPr>
        <w:ind w:left="2160" w:hanging="180"/>
      </w:pPr>
    </w:lvl>
    <w:lvl w:ilvl="3" w:tplc="AC12C6E8">
      <w:start w:val="1"/>
      <w:numFmt w:val="decimal"/>
      <w:lvlText w:val="%4."/>
      <w:lvlJc w:val="left"/>
      <w:pPr>
        <w:ind w:left="2880" w:hanging="360"/>
      </w:pPr>
    </w:lvl>
    <w:lvl w:ilvl="4" w:tplc="53CC45B2">
      <w:start w:val="1"/>
      <w:numFmt w:val="lowerLetter"/>
      <w:lvlText w:val="%5."/>
      <w:lvlJc w:val="left"/>
      <w:pPr>
        <w:ind w:left="3600" w:hanging="360"/>
      </w:pPr>
    </w:lvl>
    <w:lvl w:ilvl="5" w:tplc="46D27A76">
      <w:start w:val="1"/>
      <w:numFmt w:val="lowerRoman"/>
      <w:lvlText w:val="%6."/>
      <w:lvlJc w:val="right"/>
      <w:pPr>
        <w:ind w:left="4320" w:hanging="180"/>
      </w:pPr>
    </w:lvl>
    <w:lvl w:ilvl="6" w:tplc="9BE293C4">
      <w:start w:val="1"/>
      <w:numFmt w:val="decimal"/>
      <w:lvlText w:val="%7."/>
      <w:lvlJc w:val="left"/>
      <w:pPr>
        <w:ind w:left="5040" w:hanging="360"/>
      </w:pPr>
    </w:lvl>
    <w:lvl w:ilvl="7" w:tplc="6C9AD692">
      <w:start w:val="1"/>
      <w:numFmt w:val="lowerLetter"/>
      <w:lvlText w:val="%8."/>
      <w:lvlJc w:val="left"/>
      <w:pPr>
        <w:ind w:left="5760" w:hanging="360"/>
      </w:pPr>
    </w:lvl>
    <w:lvl w:ilvl="8" w:tplc="59105584">
      <w:start w:val="1"/>
      <w:numFmt w:val="lowerRoman"/>
      <w:lvlText w:val="%9."/>
      <w:lvlJc w:val="right"/>
      <w:pPr>
        <w:ind w:left="6480" w:hanging="180"/>
      </w:pPr>
    </w:lvl>
  </w:abstractNum>
  <w:abstractNum w:abstractNumId="4" w15:restartNumberingAfterBreak="0">
    <w:nsid w:val="203A6C13"/>
    <w:multiLevelType w:val="hybridMultilevel"/>
    <w:tmpl w:val="FFFFFFFF"/>
    <w:lvl w:ilvl="0" w:tplc="9FA2AD08">
      <w:start w:val="1"/>
      <w:numFmt w:val="lowerLetter"/>
      <w:lvlText w:val="%1."/>
      <w:lvlJc w:val="left"/>
      <w:pPr>
        <w:ind w:left="1440" w:hanging="360"/>
      </w:pPr>
      <w:rPr>
        <w:rFonts w:hint="default" w:ascii="Garamond" w:hAnsi="Garamond"/>
      </w:rPr>
    </w:lvl>
    <w:lvl w:ilvl="1" w:tplc="84AA050A">
      <w:start w:val="1"/>
      <w:numFmt w:val="lowerLetter"/>
      <w:lvlText w:val="%2."/>
      <w:lvlJc w:val="left"/>
      <w:pPr>
        <w:ind w:left="1440" w:hanging="360"/>
      </w:pPr>
    </w:lvl>
    <w:lvl w:ilvl="2" w:tplc="A252D398">
      <w:start w:val="1"/>
      <w:numFmt w:val="lowerRoman"/>
      <w:lvlText w:val="%3."/>
      <w:lvlJc w:val="right"/>
      <w:pPr>
        <w:ind w:left="2160" w:hanging="180"/>
      </w:pPr>
    </w:lvl>
    <w:lvl w:ilvl="3" w:tplc="050637DE">
      <w:start w:val="1"/>
      <w:numFmt w:val="decimal"/>
      <w:lvlText w:val="%4."/>
      <w:lvlJc w:val="left"/>
      <w:pPr>
        <w:ind w:left="2880" w:hanging="360"/>
      </w:pPr>
    </w:lvl>
    <w:lvl w:ilvl="4" w:tplc="B44417D8">
      <w:start w:val="1"/>
      <w:numFmt w:val="lowerLetter"/>
      <w:lvlText w:val="%5."/>
      <w:lvlJc w:val="left"/>
      <w:pPr>
        <w:ind w:left="3600" w:hanging="360"/>
      </w:pPr>
    </w:lvl>
    <w:lvl w:ilvl="5" w:tplc="1A28E8FC">
      <w:start w:val="1"/>
      <w:numFmt w:val="lowerRoman"/>
      <w:lvlText w:val="%6."/>
      <w:lvlJc w:val="right"/>
      <w:pPr>
        <w:ind w:left="4320" w:hanging="180"/>
      </w:pPr>
    </w:lvl>
    <w:lvl w:ilvl="6" w:tplc="BBFC3406">
      <w:start w:val="1"/>
      <w:numFmt w:val="decimal"/>
      <w:lvlText w:val="%7."/>
      <w:lvlJc w:val="left"/>
      <w:pPr>
        <w:ind w:left="5040" w:hanging="360"/>
      </w:pPr>
    </w:lvl>
    <w:lvl w:ilvl="7" w:tplc="5AEC8C7C">
      <w:start w:val="1"/>
      <w:numFmt w:val="lowerLetter"/>
      <w:lvlText w:val="%8."/>
      <w:lvlJc w:val="left"/>
      <w:pPr>
        <w:ind w:left="5760" w:hanging="360"/>
      </w:pPr>
    </w:lvl>
    <w:lvl w:ilvl="8" w:tplc="129E955C">
      <w:start w:val="1"/>
      <w:numFmt w:val="lowerRoman"/>
      <w:lvlText w:val="%9."/>
      <w:lvlJc w:val="right"/>
      <w:pPr>
        <w:ind w:left="6480" w:hanging="180"/>
      </w:pPr>
    </w:lvl>
  </w:abstractNum>
  <w:abstractNum w:abstractNumId="5" w15:restartNumberingAfterBreak="0">
    <w:nsid w:val="293B394F"/>
    <w:multiLevelType w:val="hybridMultilevel"/>
    <w:tmpl w:val="14905AE8"/>
    <w:lvl w:ilvl="0" w:tplc="56741658">
      <w:start w:val="1"/>
      <w:numFmt w:val="lowerLetter"/>
      <w:lvlText w:val="%1."/>
      <w:lvlJc w:val="left"/>
      <w:pPr>
        <w:ind w:left="1440" w:hanging="360"/>
      </w:pPr>
    </w:lvl>
    <w:lvl w:ilvl="1" w:tplc="AC2A6C8E">
      <w:start w:val="1"/>
      <w:numFmt w:val="lowerLetter"/>
      <w:lvlText w:val="%2."/>
      <w:lvlJc w:val="left"/>
      <w:pPr>
        <w:ind w:left="2160" w:hanging="360"/>
      </w:pPr>
    </w:lvl>
    <w:lvl w:ilvl="2" w:tplc="E02A6064">
      <w:start w:val="1"/>
      <w:numFmt w:val="lowerRoman"/>
      <w:lvlText w:val="%3."/>
      <w:lvlJc w:val="right"/>
      <w:pPr>
        <w:ind w:left="2880" w:hanging="180"/>
      </w:pPr>
    </w:lvl>
    <w:lvl w:ilvl="3" w:tplc="53E297C8">
      <w:start w:val="1"/>
      <w:numFmt w:val="decimal"/>
      <w:lvlText w:val="%4."/>
      <w:lvlJc w:val="left"/>
      <w:pPr>
        <w:ind w:left="3600" w:hanging="360"/>
      </w:pPr>
    </w:lvl>
    <w:lvl w:ilvl="4" w:tplc="7480D88A">
      <w:start w:val="1"/>
      <w:numFmt w:val="lowerLetter"/>
      <w:lvlText w:val="%5."/>
      <w:lvlJc w:val="left"/>
      <w:pPr>
        <w:ind w:left="4320" w:hanging="360"/>
      </w:pPr>
    </w:lvl>
    <w:lvl w:ilvl="5" w:tplc="D26ABE4C">
      <w:start w:val="1"/>
      <w:numFmt w:val="lowerRoman"/>
      <w:lvlText w:val="%6."/>
      <w:lvlJc w:val="right"/>
      <w:pPr>
        <w:ind w:left="5040" w:hanging="180"/>
      </w:pPr>
    </w:lvl>
    <w:lvl w:ilvl="6" w:tplc="F96A0594">
      <w:start w:val="1"/>
      <w:numFmt w:val="decimal"/>
      <w:lvlText w:val="%7."/>
      <w:lvlJc w:val="left"/>
      <w:pPr>
        <w:ind w:left="5760" w:hanging="360"/>
      </w:pPr>
    </w:lvl>
    <w:lvl w:ilvl="7" w:tplc="7ABE338A">
      <w:start w:val="1"/>
      <w:numFmt w:val="lowerLetter"/>
      <w:lvlText w:val="%8."/>
      <w:lvlJc w:val="left"/>
      <w:pPr>
        <w:ind w:left="6480" w:hanging="360"/>
      </w:pPr>
    </w:lvl>
    <w:lvl w:ilvl="8" w:tplc="9F249C7C">
      <w:start w:val="1"/>
      <w:numFmt w:val="lowerRoman"/>
      <w:lvlText w:val="%9."/>
      <w:lvlJc w:val="right"/>
      <w:pPr>
        <w:ind w:left="7200" w:hanging="180"/>
      </w:pPr>
    </w:lvl>
  </w:abstractNum>
  <w:abstractNum w:abstractNumId="6" w15:restartNumberingAfterBreak="0">
    <w:nsid w:val="36F25F94"/>
    <w:multiLevelType w:val="hybridMultilevel"/>
    <w:tmpl w:val="FFFFFFFF"/>
    <w:lvl w:ilvl="0">
      <w:start w:val="1"/>
      <w:numFmt w:val="lowerLetter"/>
      <w:lvlText w:val="%1."/>
      <w:lvlJc w:val="left"/>
      <w:pPr>
        <w:ind w:left="1440" w:hanging="360"/>
      </w:pPr>
    </w:lvl>
    <w:lvl w:ilvl="1" w:tplc="4BB840CE">
      <w:start w:val="1"/>
      <w:numFmt w:val="lowerLetter"/>
      <w:lvlText w:val="%2."/>
      <w:lvlJc w:val="left"/>
      <w:pPr>
        <w:ind w:left="2160" w:hanging="360"/>
      </w:pPr>
    </w:lvl>
    <w:lvl w:ilvl="2" w:tplc="9FCE4BC0">
      <w:start w:val="1"/>
      <w:numFmt w:val="lowerRoman"/>
      <w:lvlText w:val="%3."/>
      <w:lvlJc w:val="right"/>
      <w:pPr>
        <w:ind w:left="2880" w:hanging="180"/>
      </w:pPr>
    </w:lvl>
    <w:lvl w:ilvl="3" w:tplc="9E26B56E">
      <w:start w:val="1"/>
      <w:numFmt w:val="decimal"/>
      <w:lvlText w:val="%4."/>
      <w:lvlJc w:val="left"/>
      <w:pPr>
        <w:ind w:left="3600" w:hanging="360"/>
      </w:pPr>
    </w:lvl>
    <w:lvl w:ilvl="4" w:tplc="CA049A7C">
      <w:start w:val="1"/>
      <w:numFmt w:val="lowerLetter"/>
      <w:lvlText w:val="%5."/>
      <w:lvlJc w:val="left"/>
      <w:pPr>
        <w:ind w:left="4320" w:hanging="360"/>
      </w:pPr>
    </w:lvl>
    <w:lvl w:ilvl="5" w:tplc="041299F4">
      <w:start w:val="1"/>
      <w:numFmt w:val="lowerRoman"/>
      <w:lvlText w:val="%6."/>
      <w:lvlJc w:val="right"/>
      <w:pPr>
        <w:ind w:left="5040" w:hanging="180"/>
      </w:pPr>
    </w:lvl>
    <w:lvl w:ilvl="6" w:tplc="C6FE7E52">
      <w:start w:val="1"/>
      <w:numFmt w:val="decimal"/>
      <w:lvlText w:val="%7."/>
      <w:lvlJc w:val="left"/>
      <w:pPr>
        <w:ind w:left="5760" w:hanging="360"/>
      </w:pPr>
    </w:lvl>
    <w:lvl w:ilvl="7" w:tplc="986600E4">
      <w:start w:val="1"/>
      <w:numFmt w:val="lowerLetter"/>
      <w:lvlText w:val="%8."/>
      <w:lvlJc w:val="left"/>
      <w:pPr>
        <w:ind w:left="6480" w:hanging="360"/>
      </w:pPr>
    </w:lvl>
    <w:lvl w:ilvl="8" w:tplc="68087E6E">
      <w:start w:val="1"/>
      <w:numFmt w:val="lowerRoman"/>
      <w:lvlText w:val="%9."/>
      <w:lvlJc w:val="right"/>
      <w:pPr>
        <w:ind w:left="7200" w:hanging="180"/>
      </w:pPr>
    </w:lvl>
  </w:abstractNum>
  <w:abstractNum w:abstractNumId="7" w15:restartNumberingAfterBreak="0">
    <w:nsid w:val="3A10A22F"/>
    <w:multiLevelType w:val="hybridMultilevel"/>
    <w:tmpl w:val="FFFFFFFF"/>
    <w:lvl w:ilvl="0" w:tplc="FFFFFFFF">
      <w:start w:val="1"/>
      <w:numFmt w:val="decimal"/>
      <w:lvlText w:val="%1."/>
      <w:lvlJc w:val="left"/>
      <w:pPr>
        <w:ind w:left="810" w:hanging="360"/>
      </w:pPr>
    </w:lvl>
    <w:lvl w:ilvl="1" w:tplc="0B24BE2C">
      <w:start w:val="1"/>
      <w:numFmt w:val="lowerLetter"/>
      <w:lvlText w:val="%2."/>
      <w:lvlJc w:val="left"/>
      <w:pPr>
        <w:ind w:left="1440" w:hanging="360"/>
      </w:pPr>
    </w:lvl>
    <w:lvl w:ilvl="2" w:tplc="359CFEC8">
      <w:start w:val="1"/>
      <w:numFmt w:val="lowerRoman"/>
      <w:lvlText w:val="%3."/>
      <w:lvlJc w:val="right"/>
      <w:pPr>
        <w:ind w:left="2160" w:hanging="180"/>
      </w:pPr>
    </w:lvl>
    <w:lvl w:ilvl="3" w:tplc="E8A6DA00">
      <w:start w:val="1"/>
      <w:numFmt w:val="decimal"/>
      <w:lvlText w:val="%4."/>
      <w:lvlJc w:val="left"/>
      <w:pPr>
        <w:ind w:left="2880" w:hanging="360"/>
      </w:pPr>
    </w:lvl>
    <w:lvl w:ilvl="4" w:tplc="DE82DA04">
      <w:start w:val="1"/>
      <w:numFmt w:val="lowerLetter"/>
      <w:lvlText w:val="%5."/>
      <w:lvlJc w:val="left"/>
      <w:pPr>
        <w:ind w:left="3600" w:hanging="360"/>
      </w:pPr>
    </w:lvl>
    <w:lvl w:ilvl="5" w:tplc="4D5E6862">
      <w:start w:val="1"/>
      <w:numFmt w:val="lowerRoman"/>
      <w:lvlText w:val="%6."/>
      <w:lvlJc w:val="right"/>
      <w:pPr>
        <w:ind w:left="4320" w:hanging="180"/>
      </w:pPr>
    </w:lvl>
    <w:lvl w:ilvl="6" w:tplc="0EB0DC60">
      <w:start w:val="1"/>
      <w:numFmt w:val="decimal"/>
      <w:lvlText w:val="%7."/>
      <w:lvlJc w:val="left"/>
      <w:pPr>
        <w:ind w:left="5040" w:hanging="360"/>
      </w:pPr>
    </w:lvl>
    <w:lvl w:ilvl="7" w:tplc="0324EEE8">
      <w:start w:val="1"/>
      <w:numFmt w:val="lowerLetter"/>
      <w:lvlText w:val="%8."/>
      <w:lvlJc w:val="left"/>
      <w:pPr>
        <w:ind w:left="5760" w:hanging="360"/>
      </w:pPr>
    </w:lvl>
    <w:lvl w:ilvl="8" w:tplc="E53E1712">
      <w:start w:val="1"/>
      <w:numFmt w:val="lowerRoman"/>
      <w:lvlText w:val="%9."/>
      <w:lvlJc w:val="right"/>
      <w:pPr>
        <w:ind w:left="6480" w:hanging="180"/>
      </w:pPr>
    </w:lvl>
  </w:abstractNum>
  <w:abstractNum w:abstractNumId="8" w15:restartNumberingAfterBreak="0">
    <w:nsid w:val="3AF9CCA2"/>
    <w:multiLevelType w:val="hybridMultilevel"/>
    <w:tmpl w:val="FFFFFFFF"/>
    <w:lvl w:ilvl="0" w:tplc="20B06DA6">
      <w:start w:val="1"/>
      <w:numFmt w:val="lowerLetter"/>
      <w:lvlText w:val="%1."/>
      <w:lvlJc w:val="left"/>
      <w:pPr>
        <w:ind w:left="1440" w:hanging="360"/>
      </w:pPr>
    </w:lvl>
    <w:lvl w:ilvl="1" w:tplc="D4CC2A54">
      <w:start w:val="1"/>
      <w:numFmt w:val="lowerLetter"/>
      <w:lvlText w:val="%2."/>
      <w:lvlJc w:val="left"/>
      <w:pPr>
        <w:ind w:left="2160" w:hanging="360"/>
      </w:pPr>
    </w:lvl>
    <w:lvl w:ilvl="2" w:tplc="6576B9EA">
      <w:start w:val="1"/>
      <w:numFmt w:val="lowerRoman"/>
      <w:lvlText w:val="%3."/>
      <w:lvlJc w:val="right"/>
      <w:pPr>
        <w:ind w:left="2880" w:hanging="180"/>
      </w:pPr>
    </w:lvl>
    <w:lvl w:ilvl="3" w:tplc="F9F0F6E2">
      <w:start w:val="1"/>
      <w:numFmt w:val="decimal"/>
      <w:lvlText w:val="%4."/>
      <w:lvlJc w:val="left"/>
      <w:pPr>
        <w:ind w:left="3600" w:hanging="360"/>
      </w:pPr>
    </w:lvl>
    <w:lvl w:ilvl="4" w:tplc="EB5A6CB8">
      <w:start w:val="1"/>
      <w:numFmt w:val="lowerLetter"/>
      <w:lvlText w:val="%5."/>
      <w:lvlJc w:val="left"/>
      <w:pPr>
        <w:ind w:left="4320" w:hanging="360"/>
      </w:pPr>
    </w:lvl>
    <w:lvl w:ilvl="5" w:tplc="56240B48">
      <w:start w:val="1"/>
      <w:numFmt w:val="lowerRoman"/>
      <w:lvlText w:val="%6."/>
      <w:lvlJc w:val="right"/>
      <w:pPr>
        <w:ind w:left="5040" w:hanging="180"/>
      </w:pPr>
    </w:lvl>
    <w:lvl w:ilvl="6" w:tplc="36386DA4">
      <w:start w:val="1"/>
      <w:numFmt w:val="decimal"/>
      <w:lvlText w:val="%7."/>
      <w:lvlJc w:val="left"/>
      <w:pPr>
        <w:ind w:left="5760" w:hanging="360"/>
      </w:pPr>
    </w:lvl>
    <w:lvl w:ilvl="7" w:tplc="C592F1DE">
      <w:start w:val="1"/>
      <w:numFmt w:val="lowerLetter"/>
      <w:lvlText w:val="%8."/>
      <w:lvlJc w:val="left"/>
      <w:pPr>
        <w:ind w:left="6480" w:hanging="360"/>
      </w:pPr>
    </w:lvl>
    <w:lvl w:ilvl="8" w:tplc="6BE81438">
      <w:start w:val="1"/>
      <w:numFmt w:val="lowerRoman"/>
      <w:lvlText w:val="%9."/>
      <w:lvlJc w:val="right"/>
      <w:pPr>
        <w:ind w:left="7200" w:hanging="180"/>
      </w:pPr>
    </w:lvl>
  </w:abstractNum>
  <w:abstractNum w:abstractNumId="9" w15:restartNumberingAfterBreak="0">
    <w:nsid w:val="483201CB"/>
    <w:multiLevelType w:val="hybridMultilevel"/>
    <w:tmpl w:val="8E6087F4"/>
    <w:lvl w:ilvl="0" w:tplc="04F80236">
      <w:start w:val="1"/>
      <w:numFmt w:val="lowerLetter"/>
      <w:lvlText w:val="%1."/>
      <w:lvlJc w:val="left"/>
      <w:pPr>
        <w:ind w:left="720" w:hanging="360"/>
      </w:pPr>
    </w:lvl>
    <w:lvl w:ilvl="1" w:tplc="22AEAE5A">
      <w:start w:val="1"/>
      <w:numFmt w:val="lowerLetter"/>
      <w:lvlText w:val="%2."/>
      <w:lvlJc w:val="left"/>
      <w:pPr>
        <w:ind w:left="1440" w:hanging="360"/>
      </w:pPr>
    </w:lvl>
    <w:lvl w:ilvl="2" w:tplc="2F5659FE">
      <w:start w:val="1"/>
      <w:numFmt w:val="lowerRoman"/>
      <w:lvlText w:val="%3."/>
      <w:lvlJc w:val="right"/>
      <w:pPr>
        <w:ind w:left="2160" w:hanging="180"/>
      </w:pPr>
    </w:lvl>
    <w:lvl w:ilvl="3" w:tplc="C03C60AE">
      <w:start w:val="1"/>
      <w:numFmt w:val="decimal"/>
      <w:lvlText w:val="%4."/>
      <w:lvlJc w:val="left"/>
      <w:pPr>
        <w:ind w:left="2880" w:hanging="360"/>
      </w:pPr>
    </w:lvl>
    <w:lvl w:ilvl="4" w:tplc="5CB2A116">
      <w:start w:val="1"/>
      <w:numFmt w:val="lowerLetter"/>
      <w:lvlText w:val="%5."/>
      <w:lvlJc w:val="left"/>
      <w:pPr>
        <w:ind w:left="3600" w:hanging="360"/>
      </w:pPr>
    </w:lvl>
    <w:lvl w:ilvl="5" w:tplc="69B6C9A0">
      <w:start w:val="1"/>
      <w:numFmt w:val="lowerRoman"/>
      <w:lvlText w:val="%6."/>
      <w:lvlJc w:val="right"/>
      <w:pPr>
        <w:ind w:left="4320" w:hanging="180"/>
      </w:pPr>
    </w:lvl>
    <w:lvl w:ilvl="6" w:tplc="98A0D3EE">
      <w:start w:val="1"/>
      <w:numFmt w:val="decimal"/>
      <w:lvlText w:val="%7."/>
      <w:lvlJc w:val="left"/>
      <w:pPr>
        <w:ind w:left="5040" w:hanging="360"/>
      </w:pPr>
    </w:lvl>
    <w:lvl w:ilvl="7" w:tplc="EF3EB9F6">
      <w:start w:val="1"/>
      <w:numFmt w:val="lowerLetter"/>
      <w:lvlText w:val="%8."/>
      <w:lvlJc w:val="left"/>
      <w:pPr>
        <w:ind w:left="5760" w:hanging="360"/>
      </w:pPr>
    </w:lvl>
    <w:lvl w:ilvl="8" w:tplc="B218B61E">
      <w:start w:val="1"/>
      <w:numFmt w:val="lowerRoman"/>
      <w:lvlText w:val="%9."/>
      <w:lvlJc w:val="right"/>
      <w:pPr>
        <w:ind w:left="6480" w:hanging="180"/>
      </w:pPr>
    </w:lvl>
  </w:abstractNum>
  <w:abstractNum w:abstractNumId="10" w15:restartNumberingAfterBreak="0">
    <w:nsid w:val="4CDB8507"/>
    <w:multiLevelType w:val="hybridMultilevel"/>
    <w:tmpl w:val="FFFFFFFF"/>
    <w:lvl w:ilvl="0" w:tplc="9A2297B6">
      <w:start w:val="1"/>
      <w:numFmt w:val="lowerLetter"/>
      <w:lvlText w:val="%1."/>
      <w:lvlJc w:val="left"/>
      <w:pPr>
        <w:ind w:left="1440" w:hanging="360"/>
      </w:pPr>
    </w:lvl>
    <w:lvl w:ilvl="1" w:tplc="8D52F2BC">
      <w:start w:val="1"/>
      <w:numFmt w:val="lowerLetter"/>
      <w:lvlText w:val="%2."/>
      <w:lvlJc w:val="left"/>
      <w:pPr>
        <w:ind w:left="2160" w:hanging="360"/>
      </w:pPr>
    </w:lvl>
    <w:lvl w:ilvl="2" w:tplc="B9408088">
      <w:start w:val="1"/>
      <w:numFmt w:val="lowerRoman"/>
      <w:lvlText w:val="%3."/>
      <w:lvlJc w:val="right"/>
      <w:pPr>
        <w:ind w:left="2880" w:hanging="180"/>
      </w:pPr>
    </w:lvl>
    <w:lvl w:ilvl="3" w:tplc="593842A0">
      <w:start w:val="1"/>
      <w:numFmt w:val="decimal"/>
      <w:lvlText w:val="%4."/>
      <w:lvlJc w:val="left"/>
      <w:pPr>
        <w:ind w:left="3600" w:hanging="360"/>
      </w:pPr>
    </w:lvl>
    <w:lvl w:ilvl="4" w:tplc="521EE236">
      <w:start w:val="1"/>
      <w:numFmt w:val="lowerLetter"/>
      <w:lvlText w:val="%5."/>
      <w:lvlJc w:val="left"/>
      <w:pPr>
        <w:ind w:left="4320" w:hanging="360"/>
      </w:pPr>
    </w:lvl>
    <w:lvl w:ilvl="5" w:tplc="CD48BF56">
      <w:start w:val="1"/>
      <w:numFmt w:val="lowerRoman"/>
      <w:lvlText w:val="%6."/>
      <w:lvlJc w:val="right"/>
      <w:pPr>
        <w:ind w:left="5040" w:hanging="180"/>
      </w:pPr>
    </w:lvl>
    <w:lvl w:ilvl="6" w:tplc="00784202">
      <w:start w:val="1"/>
      <w:numFmt w:val="decimal"/>
      <w:lvlText w:val="%7."/>
      <w:lvlJc w:val="left"/>
      <w:pPr>
        <w:ind w:left="5760" w:hanging="360"/>
      </w:pPr>
    </w:lvl>
    <w:lvl w:ilvl="7" w:tplc="A9F0EFDC">
      <w:start w:val="1"/>
      <w:numFmt w:val="lowerLetter"/>
      <w:lvlText w:val="%8."/>
      <w:lvlJc w:val="left"/>
      <w:pPr>
        <w:ind w:left="6480" w:hanging="360"/>
      </w:pPr>
    </w:lvl>
    <w:lvl w:ilvl="8" w:tplc="8A80FB88">
      <w:start w:val="1"/>
      <w:numFmt w:val="lowerRoman"/>
      <w:lvlText w:val="%9."/>
      <w:lvlJc w:val="right"/>
      <w:pPr>
        <w:ind w:left="7200" w:hanging="180"/>
      </w:pPr>
    </w:lvl>
  </w:abstractNum>
  <w:abstractNum w:abstractNumId="11" w15:restartNumberingAfterBreak="0">
    <w:nsid w:val="504D6441"/>
    <w:multiLevelType w:val="multilevel"/>
    <w:tmpl w:val="B08A2BD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335372"/>
    <w:multiLevelType w:val="hybridMultilevel"/>
    <w:tmpl w:val="6B169470"/>
    <w:lvl w:ilvl="0" w:tplc="263412E8">
      <w:start w:val="1"/>
      <w:numFmt w:val="lowerLetter"/>
      <w:lvlText w:val="%1."/>
      <w:lvlJc w:val="left"/>
      <w:pPr>
        <w:ind w:left="1440" w:hanging="360"/>
      </w:pPr>
    </w:lvl>
    <w:lvl w:ilvl="1" w:tplc="91666522">
      <w:start w:val="1"/>
      <w:numFmt w:val="lowerLetter"/>
      <w:lvlText w:val="%2."/>
      <w:lvlJc w:val="left"/>
      <w:pPr>
        <w:ind w:left="2160" w:hanging="360"/>
      </w:pPr>
    </w:lvl>
    <w:lvl w:ilvl="2" w:tplc="482C1FC0">
      <w:start w:val="1"/>
      <w:numFmt w:val="lowerRoman"/>
      <w:lvlText w:val="%3."/>
      <w:lvlJc w:val="right"/>
      <w:pPr>
        <w:ind w:left="2880" w:hanging="180"/>
      </w:pPr>
    </w:lvl>
    <w:lvl w:ilvl="3" w:tplc="8A80E0F8">
      <w:start w:val="1"/>
      <w:numFmt w:val="decimal"/>
      <w:lvlText w:val="%4."/>
      <w:lvlJc w:val="left"/>
      <w:pPr>
        <w:ind w:left="3600" w:hanging="360"/>
      </w:pPr>
    </w:lvl>
    <w:lvl w:ilvl="4" w:tplc="2B023E62">
      <w:start w:val="1"/>
      <w:numFmt w:val="lowerLetter"/>
      <w:lvlText w:val="%5."/>
      <w:lvlJc w:val="left"/>
      <w:pPr>
        <w:ind w:left="4320" w:hanging="360"/>
      </w:pPr>
    </w:lvl>
    <w:lvl w:ilvl="5" w:tplc="94F024DE">
      <w:start w:val="1"/>
      <w:numFmt w:val="lowerRoman"/>
      <w:lvlText w:val="%6."/>
      <w:lvlJc w:val="right"/>
      <w:pPr>
        <w:ind w:left="5040" w:hanging="180"/>
      </w:pPr>
    </w:lvl>
    <w:lvl w:ilvl="6" w:tplc="CA2470B0">
      <w:start w:val="1"/>
      <w:numFmt w:val="decimal"/>
      <w:lvlText w:val="%7."/>
      <w:lvlJc w:val="left"/>
      <w:pPr>
        <w:ind w:left="5760" w:hanging="360"/>
      </w:pPr>
    </w:lvl>
    <w:lvl w:ilvl="7" w:tplc="8902A8EA">
      <w:start w:val="1"/>
      <w:numFmt w:val="lowerLetter"/>
      <w:lvlText w:val="%8."/>
      <w:lvlJc w:val="left"/>
      <w:pPr>
        <w:ind w:left="6480" w:hanging="360"/>
      </w:pPr>
    </w:lvl>
    <w:lvl w:ilvl="8" w:tplc="8E2A641E">
      <w:start w:val="1"/>
      <w:numFmt w:val="lowerRoman"/>
      <w:lvlText w:val="%9."/>
      <w:lvlJc w:val="right"/>
      <w:pPr>
        <w:ind w:left="7200" w:hanging="180"/>
      </w:pPr>
    </w:lvl>
  </w:abstractNum>
  <w:abstractNum w:abstractNumId="13" w15:restartNumberingAfterBreak="0">
    <w:nsid w:val="6544F156"/>
    <w:multiLevelType w:val="hybridMultilevel"/>
    <w:tmpl w:val="E8F22E42"/>
    <w:lvl w:ilvl="0" w:tplc="840053A2">
      <w:start w:val="1"/>
      <w:numFmt w:val="lowerLetter"/>
      <w:lvlText w:val="%1."/>
      <w:lvlJc w:val="left"/>
      <w:pPr>
        <w:ind w:left="1440" w:hanging="360"/>
      </w:pPr>
    </w:lvl>
    <w:lvl w:ilvl="1" w:tplc="DEEC8818">
      <w:start w:val="1"/>
      <w:numFmt w:val="lowerLetter"/>
      <w:lvlText w:val="%2."/>
      <w:lvlJc w:val="left"/>
      <w:pPr>
        <w:ind w:left="2160" w:hanging="360"/>
      </w:pPr>
    </w:lvl>
    <w:lvl w:ilvl="2" w:tplc="99C227C4">
      <w:start w:val="1"/>
      <w:numFmt w:val="lowerRoman"/>
      <w:lvlText w:val="%3."/>
      <w:lvlJc w:val="right"/>
      <w:pPr>
        <w:ind w:left="2880" w:hanging="180"/>
      </w:pPr>
    </w:lvl>
    <w:lvl w:ilvl="3" w:tplc="085C12E6">
      <w:start w:val="1"/>
      <w:numFmt w:val="decimal"/>
      <w:lvlText w:val="%4."/>
      <w:lvlJc w:val="left"/>
      <w:pPr>
        <w:ind w:left="3600" w:hanging="360"/>
      </w:pPr>
    </w:lvl>
    <w:lvl w:ilvl="4" w:tplc="607C1234">
      <w:start w:val="1"/>
      <w:numFmt w:val="lowerLetter"/>
      <w:lvlText w:val="%5."/>
      <w:lvlJc w:val="left"/>
      <w:pPr>
        <w:ind w:left="4320" w:hanging="360"/>
      </w:pPr>
    </w:lvl>
    <w:lvl w:ilvl="5" w:tplc="C3FE5EB0">
      <w:start w:val="1"/>
      <w:numFmt w:val="lowerRoman"/>
      <w:lvlText w:val="%6."/>
      <w:lvlJc w:val="right"/>
      <w:pPr>
        <w:ind w:left="5040" w:hanging="180"/>
      </w:pPr>
    </w:lvl>
    <w:lvl w:ilvl="6" w:tplc="E4D42EF6">
      <w:start w:val="1"/>
      <w:numFmt w:val="decimal"/>
      <w:lvlText w:val="%7."/>
      <w:lvlJc w:val="left"/>
      <w:pPr>
        <w:ind w:left="5760" w:hanging="360"/>
      </w:pPr>
    </w:lvl>
    <w:lvl w:ilvl="7" w:tplc="18E21460">
      <w:start w:val="1"/>
      <w:numFmt w:val="lowerLetter"/>
      <w:lvlText w:val="%8."/>
      <w:lvlJc w:val="left"/>
      <w:pPr>
        <w:ind w:left="6480" w:hanging="360"/>
      </w:pPr>
    </w:lvl>
    <w:lvl w:ilvl="8" w:tplc="2974A556">
      <w:start w:val="1"/>
      <w:numFmt w:val="lowerRoman"/>
      <w:lvlText w:val="%9."/>
      <w:lvlJc w:val="right"/>
      <w:pPr>
        <w:ind w:left="7200" w:hanging="180"/>
      </w:pPr>
    </w:lvl>
  </w:abstractNum>
  <w:abstractNum w:abstractNumId="14" w15:restartNumberingAfterBreak="0">
    <w:nsid w:val="680131A4"/>
    <w:multiLevelType w:val="hybridMultilevel"/>
    <w:tmpl w:val="34FCFA5C"/>
    <w:lvl w:ilvl="0" w:tplc="5A5CCE6E">
      <w:start w:val="1"/>
      <w:numFmt w:val="lowerLetter"/>
      <w:lvlText w:val="%1."/>
      <w:lvlJc w:val="left"/>
      <w:pPr>
        <w:ind w:left="720" w:hanging="360"/>
      </w:pPr>
    </w:lvl>
    <w:lvl w:ilvl="1" w:tplc="FFFFFFFF">
      <w:start w:val="1"/>
      <w:numFmt w:val="lowerLetter"/>
      <w:lvlText w:val="%2."/>
      <w:lvlJc w:val="left"/>
      <w:pPr>
        <w:ind w:left="1440" w:hanging="360"/>
      </w:pPr>
    </w:lvl>
    <w:lvl w:ilvl="2" w:tplc="81982366">
      <w:start w:val="1"/>
      <w:numFmt w:val="lowerRoman"/>
      <w:lvlText w:val="%3."/>
      <w:lvlJc w:val="right"/>
      <w:pPr>
        <w:ind w:left="2160" w:hanging="180"/>
      </w:pPr>
    </w:lvl>
    <w:lvl w:ilvl="3" w:tplc="8954EA58">
      <w:start w:val="1"/>
      <w:numFmt w:val="decimal"/>
      <w:lvlText w:val="%4."/>
      <w:lvlJc w:val="left"/>
      <w:pPr>
        <w:ind w:left="2880" w:hanging="360"/>
      </w:pPr>
    </w:lvl>
    <w:lvl w:ilvl="4" w:tplc="C1E05E5C">
      <w:start w:val="1"/>
      <w:numFmt w:val="lowerLetter"/>
      <w:lvlText w:val="%5."/>
      <w:lvlJc w:val="left"/>
      <w:pPr>
        <w:ind w:left="3600" w:hanging="360"/>
      </w:pPr>
    </w:lvl>
    <w:lvl w:ilvl="5" w:tplc="634A7B40">
      <w:start w:val="1"/>
      <w:numFmt w:val="lowerRoman"/>
      <w:lvlText w:val="%6."/>
      <w:lvlJc w:val="right"/>
      <w:pPr>
        <w:ind w:left="4320" w:hanging="180"/>
      </w:pPr>
    </w:lvl>
    <w:lvl w:ilvl="6" w:tplc="CB065A06">
      <w:start w:val="1"/>
      <w:numFmt w:val="decimal"/>
      <w:lvlText w:val="%7."/>
      <w:lvlJc w:val="left"/>
      <w:pPr>
        <w:ind w:left="5040" w:hanging="360"/>
      </w:pPr>
    </w:lvl>
    <w:lvl w:ilvl="7" w:tplc="23BA227E">
      <w:start w:val="1"/>
      <w:numFmt w:val="lowerLetter"/>
      <w:lvlText w:val="%8."/>
      <w:lvlJc w:val="left"/>
      <w:pPr>
        <w:ind w:left="5760" w:hanging="360"/>
      </w:pPr>
    </w:lvl>
    <w:lvl w:ilvl="8" w:tplc="8C74BD9C">
      <w:start w:val="1"/>
      <w:numFmt w:val="lowerRoman"/>
      <w:lvlText w:val="%9."/>
      <w:lvlJc w:val="right"/>
      <w:pPr>
        <w:ind w:left="6480" w:hanging="180"/>
      </w:pPr>
    </w:lvl>
  </w:abstractNum>
  <w:abstractNum w:abstractNumId="15" w15:restartNumberingAfterBreak="0">
    <w:nsid w:val="7955B1E1"/>
    <w:multiLevelType w:val="hybridMultilevel"/>
    <w:tmpl w:val="FFFFFFFF"/>
    <w:lvl w:ilvl="0" w:tplc="6DF25940">
      <w:start w:val="1"/>
      <w:numFmt w:val="lowerLetter"/>
      <w:lvlText w:val="%1."/>
      <w:lvlJc w:val="left"/>
      <w:pPr>
        <w:ind w:left="1080" w:hanging="360"/>
      </w:pPr>
      <w:rPr>
        <w:rFonts w:hint="default" w:ascii="Garamond" w:hAnsi="Garamond"/>
      </w:rPr>
    </w:lvl>
    <w:lvl w:ilvl="1" w:tplc="78BAEEA2">
      <w:start w:val="1"/>
      <w:numFmt w:val="lowerLetter"/>
      <w:lvlText w:val="%2."/>
      <w:lvlJc w:val="left"/>
      <w:pPr>
        <w:ind w:left="1440" w:hanging="360"/>
      </w:pPr>
    </w:lvl>
    <w:lvl w:ilvl="2" w:tplc="69A681BA">
      <w:start w:val="1"/>
      <w:numFmt w:val="lowerRoman"/>
      <w:lvlText w:val="%3."/>
      <w:lvlJc w:val="right"/>
      <w:pPr>
        <w:ind w:left="2160" w:hanging="180"/>
      </w:pPr>
    </w:lvl>
    <w:lvl w:ilvl="3" w:tplc="2B0267C4">
      <w:start w:val="1"/>
      <w:numFmt w:val="decimal"/>
      <w:lvlText w:val="%4."/>
      <w:lvlJc w:val="left"/>
      <w:pPr>
        <w:ind w:left="2880" w:hanging="360"/>
      </w:pPr>
    </w:lvl>
    <w:lvl w:ilvl="4" w:tplc="3AC89BD6">
      <w:start w:val="1"/>
      <w:numFmt w:val="lowerLetter"/>
      <w:lvlText w:val="%5."/>
      <w:lvlJc w:val="left"/>
      <w:pPr>
        <w:ind w:left="3600" w:hanging="360"/>
      </w:pPr>
    </w:lvl>
    <w:lvl w:ilvl="5" w:tplc="EC4CDECE">
      <w:start w:val="1"/>
      <w:numFmt w:val="lowerRoman"/>
      <w:lvlText w:val="%6."/>
      <w:lvlJc w:val="right"/>
      <w:pPr>
        <w:ind w:left="4320" w:hanging="180"/>
      </w:pPr>
    </w:lvl>
    <w:lvl w:ilvl="6" w:tplc="052006C6">
      <w:start w:val="1"/>
      <w:numFmt w:val="decimal"/>
      <w:lvlText w:val="%7."/>
      <w:lvlJc w:val="left"/>
      <w:pPr>
        <w:ind w:left="5040" w:hanging="360"/>
      </w:pPr>
    </w:lvl>
    <w:lvl w:ilvl="7" w:tplc="2E027AA0">
      <w:start w:val="1"/>
      <w:numFmt w:val="lowerLetter"/>
      <w:lvlText w:val="%8."/>
      <w:lvlJc w:val="left"/>
      <w:pPr>
        <w:ind w:left="5760" w:hanging="360"/>
      </w:pPr>
    </w:lvl>
    <w:lvl w:ilvl="8" w:tplc="B832C6AE">
      <w:start w:val="1"/>
      <w:numFmt w:val="lowerRoman"/>
      <w:lvlText w:val="%9."/>
      <w:lvlJc w:val="right"/>
      <w:pPr>
        <w:ind w:left="6480" w:hanging="180"/>
      </w:p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abstractNumId w:val="1"/>
  </w:num>
  <w:num w:numId="2">
    <w:abstractNumId w:val="10"/>
  </w:num>
  <w:num w:numId="3">
    <w:abstractNumId w:val="2"/>
  </w:num>
  <w:num w:numId="4">
    <w:abstractNumId w:val="0"/>
  </w:num>
  <w:num w:numId="5">
    <w:abstractNumId w:val="15"/>
  </w:num>
  <w:num w:numId="6">
    <w:abstractNumId w:val="8"/>
  </w:num>
  <w:num w:numId="7">
    <w:abstractNumId w:val="13"/>
  </w:num>
  <w:num w:numId="8">
    <w:abstractNumId w:val="5"/>
  </w:num>
  <w:num w:numId="9">
    <w:abstractNumId w:val="4"/>
  </w:num>
  <w:num w:numId="10">
    <w:abstractNumId w:val="6"/>
  </w:num>
  <w:num w:numId="11">
    <w:abstractNumId w:val="3"/>
  </w:num>
  <w:num w:numId="12">
    <w:abstractNumId w:val="7"/>
  </w:num>
  <w:num w:numId="13">
    <w:abstractNumId w:val="12"/>
  </w:num>
  <w:num w:numId="14">
    <w:abstractNumId w:val="9"/>
  </w:num>
  <w:num w:numId="15">
    <w:abstractNumId w:val="14"/>
  </w:num>
  <w:num w:numId="16">
    <w:abstractNumId w:val="11"/>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89"/>
    <w:rsid w:val="00025481"/>
    <w:rsid w:val="000269D0"/>
    <w:rsid w:val="00041ABD"/>
    <w:rsid w:val="0005324A"/>
    <w:rsid w:val="00053787"/>
    <w:rsid w:val="00053852"/>
    <w:rsid w:val="0006033D"/>
    <w:rsid w:val="00074AC4"/>
    <w:rsid w:val="0009707A"/>
    <w:rsid w:val="000A27F7"/>
    <w:rsid w:val="000A347D"/>
    <w:rsid w:val="000A67CE"/>
    <w:rsid w:val="000B79FD"/>
    <w:rsid w:val="000D6CF6"/>
    <w:rsid w:val="000E779D"/>
    <w:rsid w:val="00108999"/>
    <w:rsid w:val="001360E3"/>
    <w:rsid w:val="00136B50"/>
    <w:rsid w:val="00142D4D"/>
    <w:rsid w:val="001537BE"/>
    <w:rsid w:val="00169FB3"/>
    <w:rsid w:val="00185395"/>
    <w:rsid w:val="001A0852"/>
    <w:rsid w:val="001B6495"/>
    <w:rsid w:val="00211034"/>
    <w:rsid w:val="002129BB"/>
    <w:rsid w:val="00247064"/>
    <w:rsid w:val="00289B6A"/>
    <w:rsid w:val="00290994"/>
    <w:rsid w:val="00292E56"/>
    <w:rsid w:val="002D1228"/>
    <w:rsid w:val="002D514D"/>
    <w:rsid w:val="002D690C"/>
    <w:rsid w:val="002E3B72"/>
    <w:rsid w:val="00303CD6"/>
    <w:rsid w:val="003066C9"/>
    <w:rsid w:val="00346554"/>
    <w:rsid w:val="003523A4"/>
    <w:rsid w:val="00375444"/>
    <w:rsid w:val="00380C30"/>
    <w:rsid w:val="00397426"/>
    <w:rsid w:val="003A0BCF"/>
    <w:rsid w:val="003A1070"/>
    <w:rsid w:val="003BD311"/>
    <w:rsid w:val="003E674F"/>
    <w:rsid w:val="003F43E1"/>
    <w:rsid w:val="00400DA0"/>
    <w:rsid w:val="00412811"/>
    <w:rsid w:val="00433ADC"/>
    <w:rsid w:val="0045775E"/>
    <w:rsid w:val="00471C73"/>
    <w:rsid w:val="00490DB5"/>
    <w:rsid w:val="004B000F"/>
    <w:rsid w:val="004B50A0"/>
    <w:rsid w:val="004C48BB"/>
    <w:rsid w:val="004C7CC5"/>
    <w:rsid w:val="004E0D02"/>
    <w:rsid w:val="004E936B"/>
    <w:rsid w:val="00524215"/>
    <w:rsid w:val="00547B34"/>
    <w:rsid w:val="00565A02"/>
    <w:rsid w:val="005B0823"/>
    <w:rsid w:val="005B2566"/>
    <w:rsid w:val="005C435C"/>
    <w:rsid w:val="005D9CB6"/>
    <w:rsid w:val="005F378F"/>
    <w:rsid w:val="005F7425"/>
    <w:rsid w:val="00611511"/>
    <w:rsid w:val="00646B85"/>
    <w:rsid w:val="0065642A"/>
    <w:rsid w:val="00664C5C"/>
    <w:rsid w:val="00681AA1"/>
    <w:rsid w:val="006877EB"/>
    <w:rsid w:val="00693814"/>
    <w:rsid w:val="006C215C"/>
    <w:rsid w:val="006C3608"/>
    <w:rsid w:val="006E4722"/>
    <w:rsid w:val="006E6D75"/>
    <w:rsid w:val="0071112E"/>
    <w:rsid w:val="0071191B"/>
    <w:rsid w:val="00716E25"/>
    <w:rsid w:val="00735F0A"/>
    <w:rsid w:val="0079422C"/>
    <w:rsid w:val="00795E1A"/>
    <w:rsid w:val="007C04F1"/>
    <w:rsid w:val="007C3AF6"/>
    <w:rsid w:val="007C74F2"/>
    <w:rsid w:val="007D5664"/>
    <w:rsid w:val="007E53B3"/>
    <w:rsid w:val="007E5427"/>
    <w:rsid w:val="007E7081"/>
    <w:rsid w:val="00810379"/>
    <w:rsid w:val="00820819"/>
    <w:rsid w:val="008226DC"/>
    <w:rsid w:val="00843BA7"/>
    <w:rsid w:val="0086482C"/>
    <w:rsid w:val="00872363"/>
    <w:rsid w:val="00893CDF"/>
    <w:rsid w:val="008A23FD"/>
    <w:rsid w:val="008B1D07"/>
    <w:rsid w:val="008C6016"/>
    <w:rsid w:val="008D26C1"/>
    <w:rsid w:val="008D5BDA"/>
    <w:rsid w:val="00900429"/>
    <w:rsid w:val="00915995"/>
    <w:rsid w:val="0093FFAF"/>
    <w:rsid w:val="009870DC"/>
    <w:rsid w:val="009C288B"/>
    <w:rsid w:val="009C2DD3"/>
    <w:rsid w:val="009C4940"/>
    <w:rsid w:val="009C7EFE"/>
    <w:rsid w:val="00A26E04"/>
    <w:rsid w:val="00A4D651"/>
    <w:rsid w:val="00A67FD5"/>
    <w:rsid w:val="00A743A2"/>
    <w:rsid w:val="00A75C5E"/>
    <w:rsid w:val="00A97D3B"/>
    <w:rsid w:val="00AB6B7F"/>
    <w:rsid w:val="00AC3497"/>
    <w:rsid w:val="00B05175"/>
    <w:rsid w:val="00B109D7"/>
    <w:rsid w:val="00B35B15"/>
    <w:rsid w:val="00B4544E"/>
    <w:rsid w:val="00BA1404"/>
    <w:rsid w:val="00BC6E56"/>
    <w:rsid w:val="00BD7E26"/>
    <w:rsid w:val="00C54935"/>
    <w:rsid w:val="00C60D3C"/>
    <w:rsid w:val="00C67BA8"/>
    <w:rsid w:val="00C8219A"/>
    <w:rsid w:val="00C8533C"/>
    <w:rsid w:val="00C873B5"/>
    <w:rsid w:val="00CA36FB"/>
    <w:rsid w:val="00CD4ED8"/>
    <w:rsid w:val="00D31F2D"/>
    <w:rsid w:val="00D57420"/>
    <w:rsid w:val="00D81580"/>
    <w:rsid w:val="00D92D89"/>
    <w:rsid w:val="00DC6DA7"/>
    <w:rsid w:val="00DD47FA"/>
    <w:rsid w:val="00DE0D00"/>
    <w:rsid w:val="00E213A7"/>
    <w:rsid w:val="00E42108"/>
    <w:rsid w:val="00E701D9"/>
    <w:rsid w:val="00E9028E"/>
    <w:rsid w:val="00EA2139"/>
    <w:rsid w:val="00ED3643"/>
    <w:rsid w:val="00EE25AD"/>
    <w:rsid w:val="00EE54B0"/>
    <w:rsid w:val="00EF0BB2"/>
    <w:rsid w:val="00F07914"/>
    <w:rsid w:val="00F27760"/>
    <w:rsid w:val="00F70C58"/>
    <w:rsid w:val="00F7B590"/>
    <w:rsid w:val="00F832B3"/>
    <w:rsid w:val="00F913CC"/>
    <w:rsid w:val="00FC0757"/>
    <w:rsid w:val="00FF324B"/>
    <w:rsid w:val="00FF78A1"/>
    <w:rsid w:val="0129175F"/>
    <w:rsid w:val="01292A92"/>
    <w:rsid w:val="013207B8"/>
    <w:rsid w:val="0132D8B8"/>
    <w:rsid w:val="01576DB8"/>
    <w:rsid w:val="015C6496"/>
    <w:rsid w:val="01695284"/>
    <w:rsid w:val="0172CD27"/>
    <w:rsid w:val="01A7B765"/>
    <w:rsid w:val="01ADC818"/>
    <w:rsid w:val="02065F4A"/>
    <w:rsid w:val="023ECA66"/>
    <w:rsid w:val="02562A03"/>
    <w:rsid w:val="028C9AB4"/>
    <w:rsid w:val="02A17BAF"/>
    <w:rsid w:val="02B31202"/>
    <w:rsid w:val="02B7183F"/>
    <w:rsid w:val="02C4E1AA"/>
    <w:rsid w:val="02D2DB7E"/>
    <w:rsid w:val="02F73128"/>
    <w:rsid w:val="03006057"/>
    <w:rsid w:val="0301244C"/>
    <w:rsid w:val="0308E706"/>
    <w:rsid w:val="0313B00C"/>
    <w:rsid w:val="0319CA40"/>
    <w:rsid w:val="031BC0FC"/>
    <w:rsid w:val="0335C8C8"/>
    <w:rsid w:val="033914AE"/>
    <w:rsid w:val="03441E40"/>
    <w:rsid w:val="0373426C"/>
    <w:rsid w:val="037523B1"/>
    <w:rsid w:val="037D7574"/>
    <w:rsid w:val="03AB1736"/>
    <w:rsid w:val="03B8D5E3"/>
    <w:rsid w:val="040349C3"/>
    <w:rsid w:val="0408A485"/>
    <w:rsid w:val="043E3992"/>
    <w:rsid w:val="0470CAFA"/>
    <w:rsid w:val="04835C36"/>
    <w:rsid w:val="0484E886"/>
    <w:rsid w:val="04A3B0A2"/>
    <w:rsid w:val="04D757B2"/>
    <w:rsid w:val="04EB6BD1"/>
    <w:rsid w:val="04F6D967"/>
    <w:rsid w:val="04FB70F7"/>
    <w:rsid w:val="052EB7DA"/>
    <w:rsid w:val="054104DA"/>
    <w:rsid w:val="0544B163"/>
    <w:rsid w:val="054A5437"/>
    <w:rsid w:val="05664C6A"/>
    <w:rsid w:val="056DF5CC"/>
    <w:rsid w:val="058602CC"/>
    <w:rsid w:val="0592F25B"/>
    <w:rsid w:val="059A4CF8"/>
    <w:rsid w:val="05C02504"/>
    <w:rsid w:val="05CB6890"/>
    <w:rsid w:val="05D418FF"/>
    <w:rsid w:val="05E63644"/>
    <w:rsid w:val="05E74603"/>
    <w:rsid w:val="05F5D2E7"/>
    <w:rsid w:val="05F923B9"/>
    <w:rsid w:val="05F984C3"/>
    <w:rsid w:val="061B6EB6"/>
    <w:rsid w:val="06286469"/>
    <w:rsid w:val="063678E9"/>
    <w:rsid w:val="064F6905"/>
    <w:rsid w:val="06614ED1"/>
    <w:rsid w:val="066D86C5"/>
    <w:rsid w:val="0679ED00"/>
    <w:rsid w:val="0680D1FE"/>
    <w:rsid w:val="069F08B3"/>
    <w:rsid w:val="06B61653"/>
    <w:rsid w:val="06C5CA99"/>
    <w:rsid w:val="06D2828C"/>
    <w:rsid w:val="06D61983"/>
    <w:rsid w:val="06F27FC5"/>
    <w:rsid w:val="07316727"/>
    <w:rsid w:val="075B7429"/>
    <w:rsid w:val="07701257"/>
    <w:rsid w:val="0772490E"/>
    <w:rsid w:val="077CC374"/>
    <w:rsid w:val="078F3A99"/>
    <w:rsid w:val="083827A4"/>
    <w:rsid w:val="08537128"/>
    <w:rsid w:val="086514D6"/>
    <w:rsid w:val="08766EB7"/>
    <w:rsid w:val="0887F733"/>
    <w:rsid w:val="0898F6E6"/>
    <w:rsid w:val="089B8A12"/>
    <w:rsid w:val="08A15B8F"/>
    <w:rsid w:val="08B97460"/>
    <w:rsid w:val="08C68CE1"/>
    <w:rsid w:val="08CE6273"/>
    <w:rsid w:val="08D374A2"/>
    <w:rsid w:val="08F61AD2"/>
    <w:rsid w:val="08FCE29E"/>
    <w:rsid w:val="09110103"/>
    <w:rsid w:val="0936649D"/>
    <w:rsid w:val="095AB182"/>
    <w:rsid w:val="097BF785"/>
    <w:rsid w:val="097BF9BB"/>
    <w:rsid w:val="09A5B750"/>
    <w:rsid w:val="09CAF20B"/>
    <w:rsid w:val="09D299A8"/>
    <w:rsid w:val="09D69375"/>
    <w:rsid w:val="09D6DDE4"/>
    <w:rsid w:val="09F49412"/>
    <w:rsid w:val="0A152A05"/>
    <w:rsid w:val="0A2F68FC"/>
    <w:rsid w:val="0A33D0F3"/>
    <w:rsid w:val="0A5A4521"/>
    <w:rsid w:val="0A6997C3"/>
    <w:rsid w:val="0A761F36"/>
    <w:rsid w:val="0A7DB215"/>
    <w:rsid w:val="0A815E02"/>
    <w:rsid w:val="0A8DF33A"/>
    <w:rsid w:val="0AA180A2"/>
    <w:rsid w:val="0AB642BA"/>
    <w:rsid w:val="0ACD1802"/>
    <w:rsid w:val="0AD564B8"/>
    <w:rsid w:val="0AE61767"/>
    <w:rsid w:val="0AEFCDCA"/>
    <w:rsid w:val="0B17B30E"/>
    <w:rsid w:val="0B353288"/>
    <w:rsid w:val="0B3FC113"/>
    <w:rsid w:val="0B4A346E"/>
    <w:rsid w:val="0B5E7A40"/>
    <w:rsid w:val="0B8423B0"/>
    <w:rsid w:val="0B8D99B9"/>
    <w:rsid w:val="0B94FA48"/>
    <w:rsid w:val="0BBB59A2"/>
    <w:rsid w:val="0BCD9CFA"/>
    <w:rsid w:val="0BD95D44"/>
    <w:rsid w:val="0BDF34D0"/>
    <w:rsid w:val="0BEF9602"/>
    <w:rsid w:val="0C0AEB5C"/>
    <w:rsid w:val="0C0E9619"/>
    <w:rsid w:val="0C145405"/>
    <w:rsid w:val="0C236976"/>
    <w:rsid w:val="0C3E3033"/>
    <w:rsid w:val="0C3F8CC4"/>
    <w:rsid w:val="0C4DB2D4"/>
    <w:rsid w:val="0C53250A"/>
    <w:rsid w:val="0C6187F0"/>
    <w:rsid w:val="0C67CDD1"/>
    <w:rsid w:val="0C9B0F50"/>
    <w:rsid w:val="0CAC41F2"/>
    <w:rsid w:val="0CBA11E7"/>
    <w:rsid w:val="0CD861C2"/>
    <w:rsid w:val="0CE68FA4"/>
    <w:rsid w:val="0D313569"/>
    <w:rsid w:val="0D5DEB2B"/>
    <w:rsid w:val="0D5F3617"/>
    <w:rsid w:val="0D6C8702"/>
    <w:rsid w:val="0D6C9471"/>
    <w:rsid w:val="0D889B3D"/>
    <w:rsid w:val="0D8D686C"/>
    <w:rsid w:val="0D918D12"/>
    <w:rsid w:val="0DA6F8D9"/>
    <w:rsid w:val="0E119AB2"/>
    <w:rsid w:val="0E217C22"/>
    <w:rsid w:val="0E2A507A"/>
    <w:rsid w:val="0E3AD77E"/>
    <w:rsid w:val="0E482870"/>
    <w:rsid w:val="0E4DF692"/>
    <w:rsid w:val="0E694326"/>
    <w:rsid w:val="0E6A132A"/>
    <w:rsid w:val="0EAB8DBF"/>
    <w:rsid w:val="0EB434B9"/>
    <w:rsid w:val="0EBF2BD2"/>
    <w:rsid w:val="0EC2CCF0"/>
    <w:rsid w:val="0EC81E8F"/>
    <w:rsid w:val="0F08B387"/>
    <w:rsid w:val="0F3E729E"/>
    <w:rsid w:val="0F488D78"/>
    <w:rsid w:val="0F7EDF17"/>
    <w:rsid w:val="0FBDC025"/>
    <w:rsid w:val="0FD35EF0"/>
    <w:rsid w:val="0FD93D4A"/>
    <w:rsid w:val="0FDD1458"/>
    <w:rsid w:val="0FEE7E7A"/>
    <w:rsid w:val="0FFDA0B4"/>
    <w:rsid w:val="10216792"/>
    <w:rsid w:val="1027D78D"/>
    <w:rsid w:val="10684BE0"/>
    <w:rsid w:val="107CBDC5"/>
    <w:rsid w:val="107DCD06"/>
    <w:rsid w:val="108D3CC2"/>
    <w:rsid w:val="10977799"/>
    <w:rsid w:val="10998AFE"/>
    <w:rsid w:val="10AD892F"/>
    <w:rsid w:val="10DFB3DA"/>
    <w:rsid w:val="10E1E54F"/>
    <w:rsid w:val="10E2B5B7"/>
    <w:rsid w:val="10EC92B3"/>
    <w:rsid w:val="10F147F5"/>
    <w:rsid w:val="11068F4C"/>
    <w:rsid w:val="110CA897"/>
    <w:rsid w:val="111D2D79"/>
    <w:rsid w:val="11208D01"/>
    <w:rsid w:val="1130435B"/>
    <w:rsid w:val="11630A19"/>
    <w:rsid w:val="117F959E"/>
    <w:rsid w:val="117FF864"/>
    <w:rsid w:val="11946079"/>
    <w:rsid w:val="11A06127"/>
    <w:rsid w:val="11A8B819"/>
    <w:rsid w:val="11B2E3EB"/>
    <w:rsid w:val="11B7DFF7"/>
    <w:rsid w:val="11BB8C5B"/>
    <w:rsid w:val="1201BA55"/>
    <w:rsid w:val="1205BAD6"/>
    <w:rsid w:val="12178054"/>
    <w:rsid w:val="121EE51D"/>
    <w:rsid w:val="1226A219"/>
    <w:rsid w:val="128BBDB8"/>
    <w:rsid w:val="128D73CE"/>
    <w:rsid w:val="12CE8A66"/>
    <w:rsid w:val="12EFD37B"/>
    <w:rsid w:val="12F60EC7"/>
    <w:rsid w:val="12FC63A2"/>
    <w:rsid w:val="12FD1649"/>
    <w:rsid w:val="12FD8167"/>
    <w:rsid w:val="1326DF0F"/>
    <w:rsid w:val="133AAB14"/>
    <w:rsid w:val="13414C5C"/>
    <w:rsid w:val="13712482"/>
    <w:rsid w:val="1373A7E7"/>
    <w:rsid w:val="137C43A5"/>
    <w:rsid w:val="138DDDD5"/>
    <w:rsid w:val="13B61336"/>
    <w:rsid w:val="13CEEFC4"/>
    <w:rsid w:val="13F69E0F"/>
    <w:rsid w:val="1449ABD0"/>
    <w:rsid w:val="1451924A"/>
    <w:rsid w:val="145963EF"/>
    <w:rsid w:val="147040E5"/>
    <w:rsid w:val="1491CAC7"/>
    <w:rsid w:val="14A06465"/>
    <w:rsid w:val="14A30EF1"/>
    <w:rsid w:val="14BD4A41"/>
    <w:rsid w:val="14BE2D0E"/>
    <w:rsid w:val="14C75104"/>
    <w:rsid w:val="14D1595A"/>
    <w:rsid w:val="14E050DD"/>
    <w:rsid w:val="14E8BDEE"/>
    <w:rsid w:val="1529FB6E"/>
    <w:rsid w:val="15345268"/>
    <w:rsid w:val="15453C52"/>
    <w:rsid w:val="15486DFB"/>
    <w:rsid w:val="15489B51"/>
    <w:rsid w:val="1549B737"/>
    <w:rsid w:val="1551DCD2"/>
    <w:rsid w:val="1576B48A"/>
    <w:rsid w:val="15783F7A"/>
    <w:rsid w:val="157FFB52"/>
    <w:rsid w:val="1581BAA9"/>
    <w:rsid w:val="159ABB5F"/>
    <w:rsid w:val="15A89DC0"/>
    <w:rsid w:val="15B8C4A1"/>
    <w:rsid w:val="15C37A16"/>
    <w:rsid w:val="15C53350"/>
    <w:rsid w:val="15E13E83"/>
    <w:rsid w:val="15E248D9"/>
    <w:rsid w:val="15F2764B"/>
    <w:rsid w:val="15F7D73F"/>
    <w:rsid w:val="15FE7C73"/>
    <w:rsid w:val="161D7310"/>
    <w:rsid w:val="16261CD5"/>
    <w:rsid w:val="16502119"/>
    <w:rsid w:val="170BA7A2"/>
    <w:rsid w:val="1716D03A"/>
    <w:rsid w:val="1721F9DC"/>
    <w:rsid w:val="1744547F"/>
    <w:rsid w:val="17477465"/>
    <w:rsid w:val="17621502"/>
    <w:rsid w:val="17B65A94"/>
    <w:rsid w:val="17BBDF37"/>
    <w:rsid w:val="17D39BC8"/>
    <w:rsid w:val="17DD717F"/>
    <w:rsid w:val="17E1B58C"/>
    <w:rsid w:val="1802A458"/>
    <w:rsid w:val="18164E44"/>
    <w:rsid w:val="18166814"/>
    <w:rsid w:val="1821FBA1"/>
    <w:rsid w:val="1826C642"/>
    <w:rsid w:val="18315E2D"/>
    <w:rsid w:val="18368B7B"/>
    <w:rsid w:val="185D480F"/>
    <w:rsid w:val="18772A97"/>
    <w:rsid w:val="189D8520"/>
    <w:rsid w:val="18B3DF91"/>
    <w:rsid w:val="18C188D4"/>
    <w:rsid w:val="18DA60E8"/>
    <w:rsid w:val="18FABC2F"/>
    <w:rsid w:val="1915F520"/>
    <w:rsid w:val="192C6A3F"/>
    <w:rsid w:val="19426D08"/>
    <w:rsid w:val="1943C49C"/>
    <w:rsid w:val="194F9908"/>
    <w:rsid w:val="195F1F37"/>
    <w:rsid w:val="1977670A"/>
    <w:rsid w:val="197CAC2A"/>
    <w:rsid w:val="19850BC1"/>
    <w:rsid w:val="198CFDAC"/>
    <w:rsid w:val="19B3FF25"/>
    <w:rsid w:val="19B696E8"/>
    <w:rsid w:val="19C210BA"/>
    <w:rsid w:val="19E3DF36"/>
    <w:rsid w:val="19EE0926"/>
    <w:rsid w:val="19F39E1C"/>
    <w:rsid w:val="19FE1DCB"/>
    <w:rsid w:val="1A3CCBBC"/>
    <w:rsid w:val="1A3E8DBD"/>
    <w:rsid w:val="1A40C355"/>
    <w:rsid w:val="1A4ED200"/>
    <w:rsid w:val="1A525505"/>
    <w:rsid w:val="1A6BCC43"/>
    <w:rsid w:val="1A7B001F"/>
    <w:rsid w:val="1A7FFD7C"/>
    <w:rsid w:val="1A88C179"/>
    <w:rsid w:val="1A8B75EF"/>
    <w:rsid w:val="1A90446C"/>
    <w:rsid w:val="1AA400DF"/>
    <w:rsid w:val="1AAC80FE"/>
    <w:rsid w:val="1AB331AC"/>
    <w:rsid w:val="1AEC2231"/>
    <w:rsid w:val="1B09175B"/>
    <w:rsid w:val="1B20EC50"/>
    <w:rsid w:val="1B22066B"/>
    <w:rsid w:val="1B230A68"/>
    <w:rsid w:val="1B2C7C78"/>
    <w:rsid w:val="1B318158"/>
    <w:rsid w:val="1B3DDCD0"/>
    <w:rsid w:val="1B619E31"/>
    <w:rsid w:val="1B64A124"/>
    <w:rsid w:val="1B8C7A14"/>
    <w:rsid w:val="1B9244D4"/>
    <w:rsid w:val="1B94428A"/>
    <w:rsid w:val="1BA51FCB"/>
    <w:rsid w:val="1BC1C8FC"/>
    <w:rsid w:val="1BCEABD5"/>
    <w:rsid w:val="1BDDC06C"/>
    <w:rsid w:val="1C05AE26"/>
    <w:rsid w:val="1C0EE022"/>
    <w:rsid w:val="1C14848D"/>
    <w:rsid w:val="1C2BB926"/>
    <w:rsid w:val="1C31B4ED"/>
    <w:rsid w:val="1C393A1B"/>
    <w:rsid w:val="1C3E2D40"/>
    <w:rsid w:val="1C4C5E22"/>
    <w:rsid w:val="1C650E29"/>
    <w:rsid w:val="1C8099E2"/>
    <w:rsid w:val="1CBAC72B"/>
    <w:rsid w:val="1CBDFEAE"/>
    <w:rsid w:val="1CDE5634"/>
    <w:rsid w:val="1CEC41D9"/>
    <w:rsid w:val="1CF18FD5"/>
    <w:rsid w:val="1D5D5E1C"/>
    <w:rsid w:val="1D5E64D5"/>
    <w:rsid w:val="1D61C594"/>
    <w:rsid w:val="1D7F5215"/>
    <w:rsid w:val="1DCE4EDC"/>
    <w:rsid w:val="1DE4B187"/>
    <w:rsid w:val="1DEA61CA"/>
    <w:rsid w:val="1DFAB370"/>
    <w:rsid w:val="1E06AD96"/>
    <w:rsid w:val="1E2A10E2"/>
    <w:rsid w:val="1E325B1A"/>
    <w:rsid w:val="1E90BC98"/>
    <w:rsid w:val="1E958FE7"/>
    <w:rsid w:val="1EC15746"/>
    <w:rsid w:val="1ECE4A79"/>
    <w:rsid w:val="1ED74E8F"/>
    <w:rsid w:val="1EE32953"/>
    <w:rsid w:val="1EE3767D"/>
    <w:rsid w:val="1EE4DD13"/>
    <w:rsid w:val="1EF18FA3"/>
    <w:rsid w:val="1F0968BF"/>
    <w:rsid w:val="1F26B555"/>
    <w:rsid w:val="1F296203"/>
    <w:rsid w:val="1F2B522B"/>
    <w:rsid w:val="1F4606CB"/>
    <w:rsid w:val="1F4F810A"/>
    <w:rsid w:val="1F4FEBC4"/>
    <w:rsid w:val="1F576E0B"/>
    <w:rsid w:val="1F77072B"/>
    <w:rsid w:val="1F86231A"/>
    <w:rsid w:val="1F89C01D"/>
    <w:rsid w:val="1F99C589"/>
    <w:rsid w:val="1FA04E0A"/>
    <w:rsid w:val="1FAE214D"/>
    <w:rsid w:val="1FEC50E0"/>
    <w:rsid w:val="1FF0A961"/>
    <w:rsid w:val="2002A9FB"/>
    <w:rsid w:val="201237B2"/>
    <w:rsid w:val="20289810"/>
    <w:rsid w:val="202C225C"/>
    <w:rsid w:val="20393139"/>
    <w:rsid w:val="20447462"/>
    <w:rsid w:val="204BFFC3"/>
    <w:rsid w:val="205CD8C0"/>
    <w:rsid w:val="2066A7DC"/>
    <w:rsid w:val="206BA0B5"/>
    <w:rsid w:val="2078939C"/>
    <w:rsid w:val="208609BC"/>
    <w:rsid w:val="20874BCA"/>
    <w:rsid w:val="209447D3"/>
    <w:rsid w:val="20A05AB3"/>
    <w:rsid w:val="20A43F5A"/>
    <w:rsid w:val="20AD3373"/>
    <w:rsid w:val="20DD655A"/>
    <w:rsid w:val="20EB11A5"/>
    <w:rsid w:val="20F8EE95"/>
    <w:rsid w:val="20FEA43D"/>
    <w:rsid w:val="21039133"/>
    <w:rsid w:val="211ADB9B"/>
    <w:rsid w:val="21771BAC"/>
    <w:rsid w:val="21819C7A"/>
    <w:rsid w:val="2185E973"/>
    <w:rsid w:val="2186EB0A"/>
    <w:rsid w:val="218F1A34"/>
    <w:rsid w:val="21AE7E19"/>
    <w:rsid w:val="21DF78B3"/>
    <w:rsid w:val="2206868F"/>
    <w:rsid w:val="22168B55"/>
    <w:rsid w:val="22251979"/>
    <w:rsid w:val="2227D4A3"/>
    <w:rsid w:val="225922E4"/>
    <w:rsid w:val="22712CE1"/>
    <w:rsid w:val="227F9AC2"/>
    <w:rsid w:val="2287736D"/>
    <w:rsid w:val="229D70DE"/>
    <w:rsid w:val="22A3F260"/>
    <w:rsid w:val="22AE59A6"/>
    <w:rsid w:val="22C037A9"/>
    <w:rsid w:val="22C502E9"/>
    <w:rsid w:val="22DC55BC"/>
    <w:rsid w:val="22FEF0BE"/>
    <w:rsid w:val="23175617"/>
    <w:rsid w:val="232E8FEE"/>
    <w:rsid w:val="234E1793"/>
    <w:rsid w:val="23767FFE"/>
    <w:rsid w:val="237F5522"/>
    <w:rsid w:val="2386198F"/>
    <w:rsid w:val="23A46675"/>
    <w:rsid w:val="23B36CF5"/>
    <w:rsid w:val="23DC7CBB"/>
    <w:rsid w:val="23F08DFB"/>
    <w:rsid w:val="240A833B"/>
    <w:rsid w:val="2413F9E5"/>
    <w:rsid w:val="24245ECE"/>
    <w:rsid w:val="2441B05E"/>
    <w:rsid w:val="24463961"/>
    <w:rsid w:val="245679C6"/>
    <w:rsid w:val="24666A9A"/>
    <w:rsid w:val="24776521"/>
    <w:rsid w:val="249C3F68"/>
    <w:rsid w:val="249C9358"/>
    <w:rsid w:val="24AAA94B"/>
    <w:rsid w:val="24B79824"/>
    <w:rsid w:val="24CDE94C"/>
    <w:rsid w:val="24D0B1EA"/>
    <w:rsid w:val="250E8ADE"/>
    <w:rsid w:val="2526D2A0"/>
    <w:rsid w:val="252DB86F"/>
    <w:rsid w:val="254CB6BE"/>
    <w:rsid w:val="255C4E15"/>
    <w:rsid w:val="25628FAA"/>
    <w:rsid w:val="258792F2"/>
    <w:rsid w:val="258D292E"/>
    <w:rsid w:val="25DCECB6"/>
    <w:rsid w:val="25DECF33"/>
    <w:rsid w:val="25DF5A98"/>
    <w:rsid w:val="25E0833F"/>
    <w:rsid w:val="25EC3B04"/>
    <w:rsid w:val="25FC6AED"/>
    <w:rsid w:val="26328CCE"/>
    <w:rsid w:val="263639CF"/>
    <w:rsid w:val="263F3078"/>
    <w:rsid w:val="264F2B7F"/>
    <w:rsid w:val="265D82F2"/>
    <w:rsid w:val="26714334"/>
    <w:rsid w:val="26749DFD"/>
    <w:rsid w:val="267597D2"/>
    <w:rsid w:val="267F0199"/>
    <w:rsid w:val="26C190CE"/>
    <w:rsid w:val="26E25C0B"/>
    <w:rsid w:val="272B8AB5"/>
    <w:rsid w:val="272FB8C3"/>
    <w:rsid w:val="27343392"/>
    <w:rsid w:val="274341B7"/>
    <w:rsid w:val="274D52C6"/>
    <w:rsid w:val="27543791"/>
    <w:rsid w:val="275E85AD"/>
    <w:rsid w:val="277B0FD1"/>
    <w:rsid w:val="27832E95"/>
    <w:rsid w:val="2792D2B4"/>
    <w:rsid w:val="27BFC206"/>
    <w:rsid w:val="27E6C660"/>
    <w:rsid w:val="27FD64A3"/>
    <w:rsid w:val="28413C4C"/>
    <w:rsid w:val="28909E35"/>
    <w:rsid w:val="28A54AB7"/>
    <w:rsid w:val="28ACCE5D"/>
    <w:rsid w:val="28B1490E"/>
    <w:rsid w:val="28B6D437"/>
    <w:rsid w:val="28C2FDF3"/>
    <w:rsid w:val="28D2AD91"/>
    <w:rsid w:val="28D67B3E"/>
    <w:rsid w:val="28D93CFE"/>
    <w:rsid w:val="28DA1297"/>
    <w:rsid w:val="28EC87EB"/>
    <w:rsid w:val="290C69FF"/>
    <w:rsid w:val="29400F2E"/>
    <w:rsid w:val="295D1207"/>
    <w:rsid w:val="296F5442"/>
    <w:rsid w:val="297D14A9"/>
    <w:rsid w:val="29CEA1A1"/>
    <w:rsid w:val="29E9C73C"/>
    <w:rsid w:val="29F05729"/>
    <w:rsid w:val="2A152018"/>
    <w:rsid w:val="2A4D8710"/>
    <w:rsid w:val="2A6403A4"/>
    <w:rsid w:val="2A70895B"/>
    <w:rsid w:val="2A709A48"/>
    <w:rsid w:val="2A73A254"/>
    <w:rsid w:val="2B01A7CE"/>
    <w:rsid w:val="2B030526"/>
    <w:rsid w:val="2B0C4633"/>
    <w:rsid w:val="2B3547F0"/>
    <w:rsid w:val="2B447D5F"/>
    <w:rsid w:val="2B4D3544"/>
    <w:rsid w:val="2B53CFC7"/>
    <w:rsid w:val="2B5799AE"/>
    <w:rsid w:val="2B6B0BF8"/>
    <w:rsid w:val="2B6DC730"/>
    <w:rsid w:val="2BBF7833"/>
    <w:rsid w:val="2BCA45B3"/>
    <w:rsid w:val="2BCC9AC4"/>
    <w:rsid w:val="2BD70C27"/>
    <w:rsid w:val="2BF473EE"/>
    <w:rsid w:val="2C021E6D"/>
    <w:rsid w:val="2C4066FE"/>
    <w:rsid w:val="2C46408D"/>
    <w:rsid w:val="2C6A1B97"/>
    <w:rsid w:val="2C71110B"/>
    <w:rsid w:val="2C7C3786"/>
    <w:rsid w:val="2C8CCE16"/>
    <w:rsid w:val="2C93EA94"/>
    <w:rsid w:val="2CA1964F"/>
    <w:rsid w:val="2CB8C738"/>
    <w:rsid w:val="2CEB0C62"/>
    <w:rsid w:val="2D1FCBB0"/>
    <w:rsid w:val="2D27E71E"/>
    <w:rsid w:val="2D29FFB3"/>
    <w:rsid w:val="2D6C2822"/>
    <w:rsid w:val="2D6F7E0A"/>
    <w:rsid w:val="2D77105F"/>
    <w:rsid w:val="2D9698BE"/>
    <w:rsid w:val="2D9A98F0"/>
    <w:rsid w:val="2DCA1545"/>
    <w:rsid w:val="2DD1AF44"/>
    <w:rsid w:val="2DEF6F5F"/>
    <w:rsid w:val="2DF5F241"/>
    <w:rsid w:val="2DF6E2AE"/>
    <w:rsid w:val="2DFD79B2"/>
    <w:rsid w:val="2E0A2031"/>
    <w:rsid w:val="2E300300"/>
    <w:rsid w:val="2E5375A4"/>
    <w:rsid w:val="2E5F65A1"/>
    <w:rsid w:val="2E6E5CBF"/>
    <w:rsid w:val="2E6FA95E"/>
    <w:rsid w:val="2E75CAB4"/>
    <w:rsid w:val="2E83C097"/>
    <w:rsid w:val="2E874218"/>
    <w:rsid w:val="2E98577F"/>
    <w:rsid w:val="2E997AEE"/>
    <w:rsid w:val="2EB14925"/>
    <w:rsid w:val="2ED8A8F9"/>
    <w:rsid w:val="2EE04EE8"/>
    <w:rsid w:val="2EF767E6"/>
    <w:rsid w:val="2F3082C3"/>
    <w:rsid w:val="2F3779E2"/>
    <w:rsid w:val="2F397AAD"/>
    <w:rsid w:val="2F458028"/>
    <w:rsid w:val="2F5A9F40"/>
    <w:rsid w:val="2F5F93C9"/>
    <w:rsid w:val="2F68A477"/>
    <w:rsid w:val="2F6ABC4A"/>
    <w:rsid w:val="2F704763"/>
    <w:rsid w:val="2FA32EE6"/>
    <w:rsid w:val="2FA4C873"/>
    <w:rsid w:val="2FAF2D70"/>
    <w:rsid w:val="2FB7785E"/>
    <w:rsid w:val="2FFC9DAB"/>
    <w:rsid w:val="2FFEA595"/>
    <w:rsid w:val="301A6C5D"/>
    <w:rsid w:val="30340013"/>
    <w:rsid w:val="30343624"/>
    <w:rsid w:val="303EAD20"/>
    <w:rsid w:val="30617274"/>
    <w:rsid w:val="308E2715"/>
    <w:rsid w:val="30938131"/>
    <w:rsid w:val="309B337C"/>
    <w:rsid w:val="309D83D6"/>
    <w:rsid w:val="30CE42F8"/>
    <w:rsid w:val="30D6B033"/>
    <w:rsid w:val="31304860"/>
    <w:rsid w:val="31332DF0"/>
    <w:rsid w:val="31398399"/>
    <w:rsid w:val="313B8F2A"/>
    <w:rsid w:val="314107E3"/>
    <w:rsid w:val="314DB452"/>
    <w:rsid w:val="3153B8E8"/>
    <w:rsid w:val="315615DA"/>
    <w:rsid w:val="31667948"/>
    <w:rsid w:val="319D565A"/>
    <w:rsid w:val="31ADA863"/>
    <w:rsid w:val="31B7B9DC"/>
    <w:rsid w:val="31CCBE1A"/>
    <w:rsid w:val="31D4051C"/>
    <w:rsid w:val="31D53265"/>
    <w:rsid w:val="31F4A7F6"/>
    <w:rsid w:val="31FE0ED9"/>
    <w:rsid w:val="3209C76F"/>
    <w:rsid w:val="32465957"/>
    <w:rsid w:val="3247C7C4"/>
    <w:rsid w:val="32B220E9"/>
    <w:rsid w:val="32D8D32A"/>
    <w:rsid w:val="3306C75B"/>
    <w:rsid w:val="3335BF2B"/>
    <w:rsid w:val="3337A2E0"/>
    <w:rsid w:val="33424CAF"/>
    <w:rsid w:val="33534591"/>
    <w:rsid w:val="336E3399"/>
    <w:rsid w:val="337414C3"/>
    <w:rsid w:val="33859A0A"/>
    <w:rsid w:val="3394D4CD"/>
    <w:rsid w:val="33976CAC"/>
    <w:rsid w:val="33A15D5B"/>
    <w:rsid w:val="33CDF024"/>
    <w:rsid w:val="33D25D81"/>
    <w:rsid w:val="33D2A27F"/>
    <w:rsid w:val="33D8B12C"/>
    <w:rsid w:val="33E09F69"/>
    <w:rsid w:val="33FEB765"/>
    <w:rsid w:val="3401522F"/>
    <w:rsid w:val="3402CEF4"/>
    <w:rsid w:val="340952F3"/>
    <w:rsid w:val="340DCAA3"/>
    <w:rsid w:val="342F4DE7"/>
    <w:rsid w:val="347A012D"/>
    <w:rsid w:val="3489A757"/>
    <w:rsid w:val="349736C9"/>
    <w:rsid w:val="34C08F63"/>
    <w:rsid w:val="34DF51AD"/>
    <w:rsid w:val="34FE21D7"/>
    <w:rsid w:val="350F1335"/>
    <w:rsid w:val="350F5F6B"/>
    <w:rsid w:val="352836C7"/>
    <w:rsid w:val="3559515D"/>
    <w:rsid w:val="3589D182"/>
    <w:rsid w:val="358AB3D4"/>
    <w:rsid w:val="358DA635"/>
    <w:rsid w:val="35998215"/>
    <w:rsid w:val="35F2F812"/>
    <w:rsid w:val="363B5932"/>
    <w:rsid w:val="364351A7"/>
    <w:rsid w:val="366B669F"/>
    <w:rsid w:val="366E36F3"/>
    <w:rsid w:val="36732A22"/>
    <w:rsid w:val="367FD4FB"/>
    <w:rsid w:val="36835839"/>
    <w:rsid w:val="368A61D4"/>
    <w:rsid w:val="36AF54F4"/>
    <w:rsid w:val="36D4EB28"/>
    <w:rsid w:val="36E3E1CF"/>
    <w:rsid w:val="36F5B143"/>
    <w:rsid w:val="36FC676B"/>
    <w:rsid w:val="3706532E"/>
    <w:rsid w:val="37A06E3B"/>
    <w:rsid w:val="37AD9D54"/>
    <w:rsid w:val="37B249A7"/>
    <w:rsid w:val="37B6B86A"/>
    <w:rsid w:val="37CF3902"/>
    <w:rsid w:val="37D75EE8"/>
    <w:rsid w:val="37DF8CCD"/>
    <w:rsid w:val="38052D39"/>
    <w:rsid w:val="3816877D"/>
    <w:rsid w:val="3818432B"/>
    <w:rsid w:val="381A7A3F"/>
    <w:rsid w:val="3830BB50"/>
    <w:rsid w:val="38419E84"/>
    <w:rsid w:val="387005C5"/>
    <w:rsid w:val="38BAE355"/>
    <w:rsid w:val="38BD6F64"/>
    <w:rsid w:val="38C873E5"/>
    <w:rsid w:val="38FA7BE4"/>
    <w:rsid w:val="392AFDEF"/>
    <w:rsid w:val="39327BFE"/>
    <w:rsid w:val="396D89E9"/>
    <w:rsid w:val="39818128"/>
    <w:rsid w:val="3983F928"/>
    <w:rsid w:val="39868042"/>
    <w:rsid w:val="3991CCB7"/>
    <w:rsid w:val="399270D0"/>
    <w:rsid w:val="399290E2"/>
    <w:rsid w:val="3995D02D"/>
    <w:rsid w:val="39A9BDF1"/>
    <w:rsid w:val="39AF0A9F"/>
    <w:rsid w:val="39B4BE1C"/>
    <w:rsid w:val="39C0C998"/>
    <w:rsid w:val="39DF2A74"/>
    <w:rsid w:val="39EAFEDF"/>
    <w:rsid w:val="39EF5B5F"/>
    <w:rsid w:val="3A01DD38"/>
    <w:rsid w:val="3A07C3E3"/>
    <w:rsid w:val="3A2D4659"/>
    <w:rsid w:val="3A4E26FF"/>
    <w:rsid w:val="3A50F64A"/>
    <w:rsid w:val="3A623B6A"/>
    <w:rsid w:val="3AA80723"/>
    <w:rsid w:val="3AAD8548"/>
    <w:rsid w:val="3AB42307"/>
    <w:rsid w:val="3ACB0F00"/>
    <w:rsid w:val="3AE18F4B"/>
    <w:rsid w:val="3AEA219C"/>
    <w:rsid w:val="3AFE9D0C"/>
    <w:rsid w:val="3B3BCB45"/>
    <w:rsid w:val="3B919126"/>
    <w:rsid w:val="3B9422AC"/>
    <w:rsid w:val="3B9541BE"/>
    <w:rsid w:val="3B96118C"/>
    <w:rsid w:val="3BAEA7C7"/>
    <w:rsid w:val="3BBCEC05"/>
    <w:rsid w:val="3BBFB0CF"/>
    <w:rsid w:val="3BFC0461"/>
    <w:rsid w:val="3C001FC0"/>
    <w:rsid w:val="3C1AC177"/>
    <w:rsid w:val="3C3C0FAD"/>
    <w:rsid w:val="3C40E88B"/>
    <w:rsid w:val="3C41CC80"/>
    <w:rsid w:val="3C498698"/>
    <w:rsid w:val="3C66B12F"/>
    <w:rsid w:val="3C7597E7"/>
    <w:rsid w:val="3C763FC7"/>
    <w:rsid w:val="3C819F76"/>
    <w:rsid w:val="3C936ADA"/>
    <w:rsid w:val="3CC104E5"/>
    <w:rsid w:val="3CDFCAB5"/>
    <w:rsid w:val="3D0C87B8"/>
    <w:rsid w:val="3D2894D1"/>
    <w:rsid w:val="3D3149C1"/>
    <w:rsid w:val="3D3772C4"/>
    <w:rsid w:val="3D506770"/>
    <w:rsid w:val="3D6169E6"/>
    <w:rsid w:val="3D751878"/>
    <w:rsid w:val="3D915D8C"/>
    <w:rsid w:val="3D9D4C38"/>
    <w:rsid w:val="3DA0DB69"/>
    <w:rsid w:val="3DAEBB67"/>
    <w:rsid w:val="3DB4B686"/>
    <w:rsid w:val="3DB69898"/>
    <w:rsid w:val="3DBDB9EB"/>
    <w:rsid w:val="3DCEDB95"/>
    <w:rsid w:val="3DD157F7"/>
    <w:rsid w:val="3E10874C"/>
    <w:rsid w:val="3E4C2893"/>
    <w:rsid w:val="3E52AA75"/>
    <w:rsid w:val="3E57E23F"/>
    <w:rsid w:val="3E6B1FC6"/>
    <w:rsid w:val="3E89C157"/>
    <w:rsid w:val="3EC88C1D"/>
    <w:rsid w:val="3ED03711"/>
    <w:rsid w:val="3EDAEE44"/>
    <w:rsid w:val="3EFD643B"/>
    <w:rsid w:val="3EFFD093"/>
    <w:rsid w:val="3F4A718E"/>
    <w:rsid w:val="3F54AF55"/>
    <w:rsid w:val="3F5CAEE3"/>
    <w:rsid w:val="3F82E65B"/>
    <w:rsid w:val="3F909D8C"/>
    <w:rsid w:val="3FBDA97B"/>
    <w:rsid w:val="3FDDCC67"/>
    <w:rsid w:val="3FE51894"/>
    <w:rsid w:val="3FF7DC64"/>
    <w:rsid w:val="4002ED26"/>
    <w:rsid w:val="401A178E"/>
    <w:rsid w:val="4025CD62"/>
    <w:rsid w:val="404E87DC"/>
    <w:rsid w:val="40587EFD"/>
    <w:rsid w:val="4088A0BC"/>
    <w:rsid w:val="409C8DB5"/>
    <w:rsid w:val="40A12B5B"/>
    <w:rsid w:val="40BF62A3"/>
    <w:rsid w:val="40F53750"/>
    <w:rsid w:val="41012F84"/>
    <w:rsid w:val="410935E8"/>
    <w:rsid w:val="411257D1"/>
    <w:rsid w:val="4124BA16"/>
    <w:rsid w:val="414ED692"/>
    <w:rsid w:val="4155F097"/>
    <w:rsid w:val="4161F56E"/>
    <w:rsid w:val="4182F00F"/>
    <w:rsid w:val="41C9EC0B"/>
    <w:rsid w:val="41E995F2"/>
    <w:rsid w:val="41E9F639"/>
    <w:rsid w:val="41ED3D9F"/>
    <w:rsid w:val="42199350"/>
    <w:rsid w:val="421B32BA"/>
    <w:rsid w:val="422BF835"/>
    <w:rsid w:val="422C3E04"/>
    <w:rsid w:val="422D7084"/>
    <w:rsid w:val="42537522"/>
    <w:rsid w:val="42679562"/>
    <w:rsid w:val="42682664"/>
    <w:rsid w:val="42690642"/>
    <w:rsid w:val="426F53F7"/>
    <w:rsid w:val="42735158"/>
    <w:rsid w:val="427C30A6"/>
    <w:rsid w:val="427C8D94"/>
    <w:rsid w:val="428EBEBF"/>
    <w:rsid w:val="42A7FB91"/>
    <w:rsid w:val="42B2E2CE"/>
    <w:rsid w:val="42BEBF0B"/>
    <w:rsid w:val="42F427EA"/>
    <w:rsid w:val="4307FB9F"/>
    <w:rsid w:val="4330C807"/>
    <w:rsid w:val="43557476"/>
    <w:rsid w:val="436CE63E"/>
    <w:rsid w:val="43911A1A"/>
    <w:rsid w:val="4398881C"/>
    <w:rsid w:val="43A893A3"/>
    <w:rsid w:val="43B701C6"/>
    <w:rsid w:val="4403EF03"/>
    <w:rsid w:val="4406D6FA"/>
    <w:rsid w:val="4407C134"/>
    <w:rsid w:val="441810CA"/>
    <w:rsid w:val="44538AA9"/>
    <w:rsid w:val="44854B93"/>
    <w:rsid w:val="44867333"/>
    <w:rsid w:val="4493B1D3"/>
    <w:rsid w:val="44B240E5"/>
    <w:rsid w:val="44C6E8B5"/>
    <w:rsid w:val="44ED7041"/>
    <w:rsid w:val="44EDA007"/>
    <w:rsid w:val="44F61E61"/>
    <w:rsid w:val="451A5ED4"/>
    <w:rsid w:val="453B7025"/>
    <w:rsid w:val="45464320"/>
    <w:rsid w:val="455A2E5F"/>
    <w:rsid w:val="45665A1B"/>
    <w:rsid w:val="4572B8A6"/>
    <w:rsid w:val="458F2E55"/>
    <w:rsid w:val="4593379E"/>
    <w:rsid w:val="459970B7"/>
    <w:rsid w:val="45ADEE9B"/>
    <w:rsid w:val="45BA1152"/>
    <w:rsid w:val="45D50780"/>
    <w:rsid w:val="45F12B5F"/>
    <w:rsid w:val="45F4EFC8"/>
    <w:rsid w:val="462DBC1F"/>
    <w:rsid w:val="4634BBB7"/>
    <w:rsid w:val="463D4268"/>
    <w:rsid w:val="463E603E"/>
    <w:rsid w:val="4641F23D"/>
    <w:rsid w:val="46495771"/>
    <w:rsid w:val="4649A2CC"/>
    <w:rsid w:val="464D9293"/>
    <w:rsid w:val="4661F7EA"/>
    <w:rsid w:val="46689F72"/>
    <w:rsid w:val="467524F9"/>
    <w:rsid w:val="46793595"/>
    <w:rsid w:val="4690C82E"/>
    <w:rsid w:val="4696565A"/>
    <w:rsid w:val="469C9927"/>
    <w:rsid w:val="46A3BE1E"/>
    <w:rsid w:val="46ADC45C"/>
    <w:rsid w:val="46BB3E9C"/>
    <w:rsid w:val="46D6888F"/>
    <w:rsid w:val="46DDB851"/>
    <w:rsid w:val="46E26BD2"/>
    <w:rsid w:val="470023B6"/>
    <w:rsid w:val="4700A28B"/>
    <w:rsid w:val="470EF16E"/>
    <w:rsid w:val="4720CA46"/>
    <w:rsid w:val="472D488D"/>
    <w:rsid w:val="473213F5"/>
    <w:rsid w:val="4757813D"/>
    <w:rsid w:val="4760FFBB"/>
    <w:rsid w:val="4767D601"/>
    <w:rsid w:val="47756C4C"/>
    <w:rsid w:val="478384A2"/>
    <w:rsid w:val="479BF876"/>
    <w:rsid w:val="47BA6159"/>
    <w:rsid w:val="47DF8B59"/>
    <w:rsid w:val="484DCEA0"/>
    <w:rsid w:val="48570E99"/>
    <w:rsid w:val="485D31E3"/>
    <w:rsid w:val="4887763A"/>
    <w:rsid w:val="48BD2592"/>
    <w:rsid w:val="48D3DE87"/>
    <w:rsid w:val="48D76D64"/>
    <w:rsid w:val="48E3ED2B"/>
    <w:rsid w:val="48EDD4D3"/>
    <w:rsid w:val="48FBE549"/>
    <w:rsid w:val="490218FD"/>
    <w:rsid w:val="49058252"/>
    <w:rsid w:val="491020E9"/>
    <w:rsid w:val="49244D70"/>
    <w:rsid w:val="4929DC53"/>
    <w:rsid w:val="49356AFE"/>
    <w:rsid w:val="4938D24E"/>
    <w:rsid w:val="493F7D18"/>
    <w:rsid w:val="494434A5"/>
    <w:rsid w:val="4977B804"/>
    <w:rsid w:val="49963629"/>
    <w:rsid w:val="49A4DE5B"/>
    <w:rsid w:val="49B587B1"/>
    <w:rsid w:val="49C73A6C"/>
    <w:rsid w:val="49D1E0A5"/>
    <w:rsid w:val="49EE68D5"/>
    <w:rsid w:val="4A058A43"/>
    <w:rsid w:val="4A080318"/>
    <w:rsid w:val="4A0D2EE9"/>
    <w:rsid w:val="4A13B668"/>
    <w:rsid w:val="4A143918"/>
    <w:rsid w:val="4A251C7B"/>
    <w:rsid w:val="4A2E4774"/>
    <w:rsid w:val="4A3BBB4A"/>
    <w:rsid w:val="4A48490D"/>
    <w:rsid w:val="4A4D1731"/>
    <w:rsid w:val="4A67E17F"/>
    <w:rsid w:val="4A91F2F3"/>
    <w:rsid w:val="4AA37492"/>
    <w:rsid w:val="4AA55884"/>
    <w:rsid w:val="4ABE2392"/>
    <w:rsid w:val="4ADB0018"/>
    <w:rsid w:val="4AEDF182"/>
    <w:rsid w:val="4AF2C986"/>
    <w:rsid w:val="4B117DE5"/>
    <w:rsid w:val="4B138866"/>
    <w:rsid w:val="4B40E79F"/>
    <w:rsid w:val="4B5FE4B9"/>
    <w:rsid w:val="4B68E21A"/>
    <w:rsid w:val="4B695259"/>
    <w:rsid w:val="4B78D67C"/>
    <w:rsid w:val="4B7D3616"/>
    <w:rsid w:val="4B967AA6"/>
    <w:rsid w:val="4BA4207B"/>
    <w:rsid w:val="4BAB80B8"/>
    <w:rsid w:val="4BB9BF75"/>
    <w:rsid w:val="4C1058C2"/>
    <w:rsid w:val="4C5538FE"/>
    <w:rsid w:val="4C6E2F71"/>
    <w:rsid w:val="4C9AD2D9"/>
    <w:rsid w:val="4CA3581E"/>
    <w:rsid w:val="4CAA0788"/>
    <w:rsid w:val="4CCC5CAA"/>
    <w:rsid w:val="4CEF0697"/>
    <w:rsid w:val="4D083F98"/>
    <w:rsid w:val="4D0B2DF8"/>
    <w:rsid w:val="4D8A1789"/>
    <w:rsid w:val="4D9AB05A"/>
    <w:rsid w:val="4DAE7D79"/>
    <w:rsid w:val="4DB54BAD"/>
    <w:rsid w:val="4DB5E2ED"/>
    <w:rsid w:val="4DCF5912"/>
    <w:rsid w:val="4DDFB2AE"/>
    <w:rsid w:val="4DE2110A"/>
    <w:rsid w:val="4E1E6543"/>
    <w:rsid w:val="4E29FB7B"/>
    <w:rsid w:val="4E46DC7B"/>
    <w:rsid w:val="4E4DAAA2"/>
    <w:rsid w:val="4E689BD5"/>
    <w:rsid w:val="4E8141FA"/>
    <w:rsid w:val="4EB82A3D"/>
    <w:rsid w:val="4ED24797"/>
    <w:rsid w:val="4EE3BF3E"/>
    <w:rsid w:val="4EE9CC0B"/>
    <w:rsid w:val="4EF109C3"/>
    <w:rsid w:val="4EF4DEC3"/>
    <w:rsid w:val="4F2A8495"/>
    <w:rsid w:val="4F85481B"/>
    <w:rsid w:val="4F86F1C5"/>
    <w:rsid w:val="4F9B6800"/>
    <w:rsid w:val="4FADFD26"/>
    <w:rsid w:val="4FBF100C"/>
    <w:rsid w:val="4FC6A271"/>
    <w:rsid w:val="5001D664"/>
    <w:rsid w:val="5006473D"/>
    <w:rsid w:val="500A19A6"/>
    <w:rsid w:val="50304944"/>
    <w:rsid w:val="50356DEF"/>
    <w:rsid w:val="505C76BE"/>
    <w:rsid w:val="507AC2B7"/>
    <w:rsid w:val="5092623B"/>
    <w:rsid w:val="50BB188B"/>
    <w:rsid w:val="50BB7B0A"/>
    <w:rsid w:val="50C3D2AE"/>
    <w:rsid w:val="50D8C673"/>
    <w:rsid w:val="50DDAAF8"/>
    <w:rsid w:val="51228D1A"/>
    <w:rsid w:val="513D2869"/>
    <w:rsid w:val="5142BB6B"/>
    <w:rsid w:val="514CBE0B"/>
    <w:rsid w:val="5152357F"/>
    <w:rsid w:val="5172861B"/>
    <w:rsid w:val="51886756"/>
    <w:rsid w:val="519F882A"/>
    <w:rsid w:val="51BC39BE"/>
    <w:rsid w:val="51C02328"/>
    <w:rsid w:val="51C9BC11"/>
    <w:rsid w:val="51D1114A"/>
    <w:rsid w:val="51D57246"/>
    <w:rsid w:val="51DC8839"/>
    <w:rsid w:val="51DFDFB9"/>
    <w:rsid w:val="51E02F28"/>
    <w:rsid w:val="51F1696A"/>
    <w:rsid w:val="520A035A"/>
    <w:rsid w:val="5218D0C9"/>
    <w:rsid w:val="523C9789"/>
    <w:rsid w:val="523FF101"/>
    <w:rsid w:val="52492E6D"/>
    <w:rsid w:val="5261ADD3"/>
    <w:rsid w:val="526E317E"/>
    <w:rsid w:val="5283BFA3"/>
    <w:rsid w:val="5286B3F9"/>
    <w:rsid w:val="52CD83C1"/>
    <w:rsid w:val="52D547EA"/>
    <w:rsid w:val="52DD7A97"/>
    <w:rsid w:val="52DDCB9A"/>
    <w:rsid w:val="52EBFE51"/>
    <w:rsid w:val="52F66A23"/>
    <w:rsid w:val="52F6FE2F"/>
    <w:rsid w:val="52FC2560"/>
    <w:rsid w:val="530252E5"/>
    <w:rsid w:val="533E1604"/>
    <w:rsid w:val="534F67A2"/>
    <w:rsid w:val="5357F3E9"/>
    <w:rsid w:val="537C3B2F"/>
    <w:rsid w:val="537FF11E"/>
    <w:rsid w:val="539233DB"/>
    <w:rsid w:val="53A0113F"/>
    <w:rsid w:val="53B4E982"/>
    <w:rsid w:val="53BA1627"/>
    <w:rsid w:val="53C1EB66"/>
    <w:rsid w:val="53CCD092"/>
    <w:rsid w:val="53E2B3D0"/>
    <w:rsid w:val="54211C64"/>
    <w:rsid w:val="54C6BC86"/>
    <w:rsid w:val="54C807C9"/>
    <w:rsid w:val="54CF0505"/>
    <w:rsid w:val="54D616A2"/>
    <w:rsid w:val="54E63D7E"/>
    <w:rsid w:val="550676FE"/>
    <w:rsid w:val="5509B7EB"/>
    <w:rsid w:val="555AEECA"/>
    <w:rsid w:val="558E70CF"/>
    <w:rsid w:val="5590A8A2"/>
    <w:rsid w:val="5595028C"/>
    <w:rsid w:val="55B847C5"/>
    <w:rsid w:val="55E726DC"/>
    <w:rsid w:val="56233ACB"/>
    <w:rsid w:val="56337EEA"/>
    <w:rsid w:val="56496FA5"/>
    <w:rsid w:val="56795777"/>
    <w:rsid w:val="56861B0D"/>
    <w:rsid w:val="5687F852"/>
    <w:rsid w:val="56A0BB44"/>
    <w:rsid w:val="56A97250"/>
    <w:rsid w:val="56A9E403"/>
    <w:rsid w:val="56B63F43"/>
    <w:rsid w:val="56B748B1"/>
    <w:rsid w:val="56D31280"/>
    <w:rsid w:val="56D5C210"/>
    <w:rsid w:val="57042DE3"/>
    <w:rsid w:val="5712A36E"/>
    <w:rsid w:val="572D0FE7"/>
    <w:rsid w:val="57437046"/>
    <w:rsid w:val="5759E438"/>
    <w:rsid w:val="575C7681"/>
    <w:rsid w:val="57603DB0"/>
    <w:rsid w:val="57631C4B"/>
    <w:rsid w:val="57A4FF92"/>
    <w:rsid w:val="57B0894C"/>
    <w:rsid w:val="57B74A8E"/>
    <w:rsid w:val="57C9CEAD"/>
    <w:rsid w:val="57E977B9"/>
    <w:rsid w:val="57F1B966"/>
    <w:rsid w:val="57FD7C57"/>
    <w:rsid w:val="580A56CD"/>
    <w:rsid w:val="580C9198"/>
    <w:rsid w:val="5874FC7D"/>
    <w:rsid w:val="587E8ED2"/>
    <w:rsid w:val="588E44D3"/>
    <w:rsid w:val="58A666AB"/>
    <w:rsid w:val="58A972F1"/>
    <w:rsid w:val="58B32F18"/>
    <w:rsid w:val="58C68792"/>
    <w:rsid w:val="58CF0EF0"/>
    <w:rsid w:val="58DD6C8C"/>
    <w:rsid w:val="59063D29"/>
    <w:rsid w:val="5911EB1D"/>
    <w:rsid w:val="592832EE"/>
    <w:rsid w:val="592E9EFD"/>
    <w:rsid w:val="59338D62"/>
    <w:rsid w:val="595D5609"/>
    <w:rsid w:val="59A6F355"/>
    <w:rsid w:val="59BD172F"/>
    <w:rsid w:val="59BD4CBB"/>
    <w:rsid w:val="59CF40A5"/>
    <w:rsid w:val="59CF5C3E"/>
    <w:rsid w:val="59D41B29"/>
    <w:rsid w:val="59DEC83C"/>
    <w:rsid w:val="59F904E1"/>
    <w:rsid w:val="5A0AC333"/>
    <w:rsid w:val="5A21EAD8"/>
    <w:rsid w:val="5A34AA62"/>
    <w:rsid w:val="5A855775"/>
    <w:rsid w:val="5AA2CA35"/>
    <w:rsid w:val="5AA40A88"/>
    <w:rsid w:val="5AB04B93"/>
    <w:rsid w:val="5ABF6AA1"/>
    <w:rsid w:val="5AC59058"/>
    <w:rsid w:val="5B01A09B"/>
    <w:rsid w:val="5B1FF134"/>
    <w:rsid w:val="5B219071"/>
    <w:rsid w:val="5B28A2E2"/>
    <w:rsid w:val="5B2ED69E"/>
    <w:rsid w:val="5B3CC528"/>
    <w:rsid w:val="5B5E25AB"/>
    <w:rsid w:val="5B680168"/>
    <w:rsid w:val="5BAE9F52"/>
    <w:rsid w:val="5BC43F44"/>
    <w:rsid w:val="5BD35576"/>
    <w:rsid w:val="5BD726C4"/>
    <w:rsid w:val="5C1EE5C1"/>
    <w:rsid w:val="5C3054CC"/>
    <w:rsid w:val="5C4862AC"/>
    <w:rsid w:val="5C597ABA"/>
    <w:rsid w:val="5C608986"/>
    <w:rsid w:val="5C665D17"/>
    <w:rsid w:val="5C822FFE"/>
    <w:rsid w:val="5C8FB130"/>
    <w:rsid w:val="5CA1D18D"/>
    <w:rsid w:val="5CA9FEA8"/>
    <w:rsid w:val="5CE120C8"/>
    <w:rsid w:val="5D03B6E6"/>
    <w:rsid w:val="5D0BD89E"/>
    <w:rsid w:val="5D11EF96"/>
    <w:rsid w:val="5D290575"/>
    <w:rsid w:val="5D48A1DB"/>
    <w:rsid w:val="5D6A3D09"/>
    <w:rsid w:val="5D7026DF"/>
    <w:rsid w:val="5D83B52E"/>
    <w:rsid w:val="5DBBD00F"/>
    <w:rsid w:val="5DCD8C1E"/>
    <w:rsid w:val="5DDA57CD"/>
    <w:rsid w:val="5DF12D8A"/>
    <w:rsid w:val="5E04F660"/>
    <w:rsid w:val="5E3ABE0B"/>
    <w:rsid w:val="5E4A0F4E"/>
    <w:rsid w:val="5E4B50C4"/>
    <w:rsid w:val="5E4C7761"/>
    <w:rsid w:val="5E55E2A2"/>
    <w:rsid w:val="5E5A358E"/>
    <w:rsid w:val="5E7D3530"/>
    <w:rsid w:val="5E8D0667"/>
    <w:rsid w:val="5E954104"/>
    <w:rsid w:val="5E9E2C47"/>
    <w:rsid w:val="5EB99E71"/>
    <w:rsid w:val="5EDCD646"/>
    <w:rsid w:val="5F6DA389"/>
    <w:rsid w:val="5F8ECCD6"/>
    <w:rsid w:val="5F93800B"/>
    <w:rsid w:val="5F93BB47"/>
    <w:rsid w:val="5F982789"/>
    <w:rsid w:val="5F98EE6B"/>
    <w:rsid w:val="5FACDFA9"/>
    <w:rsid w:val="5FB1AEEE"/>
    <w:rsid w:val="5FC606A1"/>
    <w:rsid w:val="5FCC2410"/>
    <w:rsid w:val="5FCD1033"/>
    <w:rsid w:val="5FDF82C5"/>
    <w:rsid w:val="5FDFF29F"/>
    <w:rsid w:val="5FECA79E"/>
    <w:rsid w:val="5FF5E2C9"/>
    <w:rsid w:val="5FFD4939"/>
    <w:rsid w:val="60041945"/>
    <w:rsid w:val="6010E286"/>
    <w:rsid w:val="601B8A93"/>
    <w:rsid w:val="60383D72"/>
    <w:rsid w:val="60878F81"/>
    <w:rsid w:val="60BE00F9"/>
    <w:rsid w:val="60D77CCF"/>
    <w:rsid w:val="60DEC0FA"/>
    <w:rsid w:val="60F21494"/>
    <w:rsid w:val="6102001C"/>
    <w:rsid w:val="6109DFD6"/>
    <w:rsid w:val="61103548"/>
    <w:rsid w:val="6110A2F7"/>
    <w:rsid w:val="611E011D"/>
    <w:rsid w:val="61356CC5"/>
    <w:rsid w:val="613C8671"/>
    <w:rsid w:val="614557F6"/>
    <w:rsid w:val="61530140"/>
    <w:rsid w:val="61657096"/>
    <w:rsid w:val="617D432B"/>
    <w:rsid w:val="618CBE6B"/>
    <w:rsid w:val="6196746C"/>
    <w:rsid w:val="61998953"/>
    <w:rsid w:val="61AE43C2"/>
    <w:rsid w:val="61AF1F13"/>
    <w:rsid w:val="61C50E55"/>
    <w:rsid w:val="61C98631"/>
    <w:rsid w:val="61CC27A7"/>
    <w:rsid w:val="61D62F05"/>
    <w:rsid w:val="61D95D68"/>
    <w:rsid w:val="61DD9166"/>
    <w:rsid w:val="61E4BB04"/>
    <w:rsid w:val="622CADF0"/>
    <w:rsid w:val="623201A5"/>
    <w:rsid w:val="6233F154"/>
    <w:rsid w:val="62658B49"/>
    <w:rsid w:val="62828B5F"/>
    <w:rsid w:val="6299CCF5"/>
    <w:rsid w:val="629A1293"/>
    <w:rsid w:val="62A3E39C"/>
    <w:rsid w:val="62B6F898"/>
    <w:rsid w:val="62BB3ABD"/>
    <w:rsid w:val="62BCB6EF"/>
    <w:rsid w:val="62C83D00"/>
    <w:rsid w:val="630AF8E3"/>
    <w:rsid w:val="63219F56"/>
    <w:rsid w:val="636DA278"/>
    <w:rsid w:val="63755721"/>
    <w:rsid w:val="6379B48F"/>
    <w:rsid w:val="639A5E2C"/>
    <w:rsid w:val="63A420A3"/>
    <w:rsid w:val="63BB7263"/>
    <w:rsid w:val="63D6756A"/>
    <w:rsid w:val="6406A15D"/>
    <w:rsid w:val="6417F5E4"/>
    <w:rsid w:val="641F0B2A"/>
    <w:rsid w:val="642C225C"/>
    <w:rsid w:val="645DF4D6"/>
    <w:rsid w:val="6481E55A"/>
    <w:rsid w:val="64889A8B"/>
    <w:rsid w:val="64AC9639"/>
    <w:rsid w:val="64C08BBF"/>
    <w:rsid w:val="64C0B2A5"/>
    <w:rsid w:val="64EACAA2"/>
    <w:rsid w:val="64F9EFED"/>
    <w:rsid w:val="65231A3B"/>
    <w:rsid w:val="6531E806"/>
    <w:rsid w:val="655B1CAD"/>
    <w:rsid w:val="655B7068"/>
    <w:rsid w:val="656139E6"/>
    <w:rsid w:val="6572CFC2"/>
    <w:rsid w:val="65A340EE"/>
    <w:rsid w:val="65AC35BA"/>
    <w:rsid w:val="65ADFE32"/>
    <w:rsid w:val="65B5899A"/>
    <w:rsid w:val="65C66770"/>
    <w:rsid w:val="65CFCD21"/>
    <w:rsid w:val="65D16FC5"/>
    <w:rsid w:val="664680E1"/>
    <w:rsid w:val="6658247B"/>
    <w:rsid w:val="66769420"/>
    <w:rsid w:val="667D4057"/>
    <w:rsid w:val="667EA9B2"/>
    <w:rsid w:val="66834274"/>
    <w:rsid w:val="66FB2779"/>
    <w:rsid w:val="672933DE"/>
    <w:rsid w:val="67607693"/>
    <w:rsid w:val="67611A6E"/>
    <w:rsid w:val="6764F4A9"/>
    <w:rsid w:val="676DD057"/>
    <w:rsid w:val="677F0310"/>
    <w:rsid w:val="679FF867"/>
    <w:rsid w:val="67D00DBA"/>
    <w:rsid w:val="67E33B1B"/>
    <w:rsid w:val="67E989B6"/>
    <w:rsid w:val="67E9C116"/>
    <w:rsid w:val="67F314B6"/>
    <w:rsid w:val="680B7049"/>
    <w:rsid w:val="680FD240"/>
    <w:rsid w:val="682220ED"/>
    <w:rsid w:val="682552B6"/>
    <w:rsid w:val="682ABAEF"/>
    <w:rsid w:val="682CB032"/>
    <w:rsid w:val="682E0A03"/>
    <w:rsid w:val="68474C5B"/>
    <w:rsid w:val="68509E27"/>
    <w:rsid w:val="688D34BA"/>
    <w:rsid w:val="68AF361D"/>
    <w:rsid w:val="68FCCC1F"/>
    <w:rsid w:val="68FD0B57"/>
    <w:rsid w:val="69194471"/>
    <w:rsid w:val="692D1D0A"/>
    <w:rsid w:val="693711EA"/>
    <w:rsid w:val="6940F7F9"/>
    <w:rsid w:val="695DDA8F"/>
    <w:rsid w:val="695DDD6F"/>
    <w:rsid w:val="696C13EA"/>
    <w:rsid w:val="697C537D"/>
    <w:rsid w:val="69A668FF"/>
    <w:rsid w:val="69BE12E3"/>
    <w:rsid w:val="69C3AC7E"/>
    <w:rsid w:val="69C90E55"/>
    <w:rsid w:val="69CFF769"/>
    <w:rsid w:val="69F38812"/>
    <w:rsid w:val="6A17184C"/>
    <w:rsid w:val="6A35E441"/>
    <w:rsid w:val="6A458587"/>
    <w:rsid w:val="6A46E0C8"/>
    <w:rsid w:val="6A572D1B"/>
    <w:rsid w:val="6A5F38A5"/>
    <w:rsid w:val="6A71C185"/>
    <w:rsid w:val="6A91593A"/>
    <w:rsid w:val="6AB796C3"/>
    <w:rsid w:val="6AE70A15"/>
    <w:rsid w:val="6B247A92"/>
    <w:rsid w:val="6B62A658"/>
    <w:rsid w:val="6B62D19D"/>
    <w:rsid w:val="6B97B63A"/>
    <w:rsid w:val="6BE4DCD5"/>
    <w:rsid w:val="6BF0A0B6"/>
    <w:rsid w:val="6C2D1A2A"/>
    <w:rsid w:val="6C3B56A1"/>
    <w:rsid w:val="6C56859E"/>
    <w:rsid w:val="6C601FD6"/>
    <w:rsid w:val="6C7388B2"/>
    <w:rsid w:val="6CB1697E"/>
    <w:rsid w:val="6CC8D654"/>
    <w:rsid w:val="6CEDA60F"/>
    <w:rsid w:val="6D202DDC"/>
    <w:rsid w:val="6D330F6F"/>
    <w:rsid w:val="6D38DB69"/>
    <w:rsid w:val="6D42F779"/>
    <w:rsid w:val="6D5293BD"/>
    <w:rsid w:val="6D78462F"/>
    <w:rsid w:val="6D88432B"/>
    <w:rsid w:val="6D9759C3"/>
    <w:rsid w:val="6D9C6CBA"/>
    <w:rsid w:val="6DB612B9"/>
    <w:rsid w:val="6DD8EEBC"/>
    <w:rsid w:val="6DDD7A58"/>
    <w:rsid w:val="6DE28ED6"/>
    <w:rsid w:val="6DE3411D"/>
    <w:rsid w:val="6E05F162"/>
    <w:rsid w:val="6E11DFB1"/>
    <w:rsid w:val="6E7196BD"/>
    <w:rsid w:val="6E74DB3A"/>
    <w:rsid w:val="6E77752A"/>
    <w:rsid w:val="6EAD7EE4"/>
    <w:rsid w:val="6EB023FF"/>
    <w:rsid w:val="6ECC6E12"/>
    <w:rsid w:val="6EF2AD06"/>
    <w:rsid w:val="6EF7E863"/>
    <w:rsid w:val="6F21D45D"/>
    <w:rsid w:val="6F27D1FD"/>
    <w:rsid w:val="6F2A84C9"/>
    <w:rsid w:val="6F3A962E"/>
    <w:rsid w:val="6F3E4DD1"/>
    <w:rsid w:val="6F484492"/>
    <w:rsid w:val="6F4B12A6"/>
    <w:rsid w:val="6F4C3A3A"/>
    <w:rsid w:val="6F558225"/>
    <w:rsid w:val="6F584023"/>
    <w:rsid w:val="6F7005EC"/>
    <w:rsid w:val="6F750129"/>
    <w:rsid w:val="6FC0B3F2"/>
    <w:rsid w:val="700B25B5"/>
    <w:rsid w:val="700FCA82"/>
    <w:rsid w:val="704D570B"/>
    <w:rsid w:val="709E3807"/>
    <w:rsid w:val="70A1B02B"/>
    <w:rsid w:val="70BC459E"/>
    <w:rsid w:val="710B41DB"/>
    <w:rsid w:val="712A0071"/>
    <w:rsid w:val="713687BD"/>
    <w:rsid w:val="7138C9EF"/>
    <w:rsid w:val="713FB18A"/>
    <w:rsid w:val="71509E92"/>
    <w:rsid w:val="715BF977"/>
    <w:rsid w:val="71647C95"/>
    <w:rsid w:val="7177C0CA"/>
    <w:rsid w:val="717F6AE5"/>
    <w:rsid w:val="7182C696"/>
    <w:rsid w:val="71960AD0"/>
    <w:rsid w:val="71BAAD34"/>
    <w:rsid w:val="71BB837D"/>
    <w:rsid w:val="71CA2619"/>
    <w:rsid w:val="71D51501"/>
    <w:rsid w:val="71D79BE9"/>
    <w:rsid w:val="7206AB74"/>
    <w:rsid w:val="72264990"/>
    <w:rsid w:val="723DA275"/>
    <w:rsid w:val="724F5C95"/>
    <w:rsid w:val="72565203"/>
    <w:rsid w:val="7267AB3C"/>
    <w:rsid w:val="7281FAB4"/>
    <w:rsid w:val="7292AB0B"/>
    <w:rsid w:val="7292BAEF"/>
    <w:rsid w:val="72BADA29"/>
    <w:rsid w:val="73295796"/>
    <w:rsid w:val="7351FC6D"/>
    <w:rsid w:val="7370DF6C"/>
    <w:rsid w:val="737458DC"/>
    <w:rsid w:val="738C4BBB"/>
    <w:rsid w:val="739F9DCD"/>
    <w:rsid w:val="73A30991"/>
    <w:rsid w:val="73AECF09"/>
    <w:rsid w:val="73B2C0A0"/>
    <w:rsid w:val="73BCD7FD"/>
    <w:rsid w:val="73C76E9C"/>
    <w:rsid w:val="73D9B99E"/>
    <w:rsid w:val="73D9D7EE"/>
    <w:rsid w:val="73E6C816"/>
    <w:rsid w:val="73E6EBBC"/>
    <w:rsid w:val="74014B01"/>
    <w:rsid w:val="74064EE2"/>
    <w:rsid w:val="74152D7B"/>
    <w:rsid w:val="743F3A04"/>
    <w:rsid w:val="748B46C2"/>
    <w:rsid w:val="748F512E"/>
    <w:rsid w:val="74A62C6D"/>
    <w:rsid w:val="74A70EB6"/>
    <w:rsid w:val="74AB7971"/>
    <w:rsid w:val="74AF6274"/>
    <w:rsid w:val="74BFE5B6"/>
    <w:rsid w:val="74F994A1"/>
    <w:rsid w:val="7524868A"/>
    <w:rsid w:val="75253E40"/>
    <w:rsid w:val="7543E711"/>
    <w:rsid w:val="75455969"/>
    <w:rsid w:val="7547A1BF"/>
    <w:rsid w:val="7552D0D6"/>
    <w:rsid w:val="75679BD9"/>
    <w:rsid w:val="757CF370"/>
    <w:rsid w:val="757E750A"/>
    <w:rsid w:val="75CA6B08"/>
    <w:rsid w:val="75E8BC07"/>
    <w:rsid w:val="76051E46"/>
    <w:rsid w:val="7608D33F"/>
    <w:rsid w:val="760E1581"/>
    <w:rsid w:val="761631B5"/>
    <w:rsid w:val="764695C6"/>
    <w:rsid w:val="76588AB7"/>
    <w:rsid w:val="765A5FD9"/>
    <w:rsid w:val="766CA6DF"/>
    <w:rsid w:val="7676ECF1"/>
    <w:rsid w:val="76870A65"/>
    <w:rsid w:val="76994B34"/>
    <w:rsid w:val="769F9ED5"/>
    <w:rsid w:val="76A51CC3"/>
    <w:rsid w:val="76ADFD58"/>
    <w:rsid w:val="76B4B81C"/>
    <w:rsid w:val="76C64751"/>
    <w:rsid w:val="7707B83C"/>
    <w:rsid w:val="77115682"/>
    <w:rsid w:val="77153DE5"/>
    <w:rsid w:val="772E97B1"/>
    <w:rsid w:val="7736DD9D"/>
    <w:rsid w:val="773772F9"/>
    <w:rsid w:val="775B7613"/>
    <w:rsid w:val="7765C799"/>
    <w:rsid w:val="776BE63A"/>
    <w:rsid w:val="77B771D5"/>
    <w:rsid w:val="77BA8B52"/>
    <w:rsid w:val="77D1CEB1"/>
    <w:rsid w:val="77E7FCDB"/>
    <w:rsid w:val="781E78A5"/>
    <w:rsid w:val="7840D9AC"/>
    <w:rsid w:val="785053EC"/>
    <w:rsid w:val="785332E7"/>
    <w:rsid w:val="788F9480"/>
    <w:rsid w:val="7894D4C1"/>
    <w:rsid w:val="78A11E5F"/>
    <w:rsid w:val="78B6EAEB"/>
    <w:rsid w:val="78B912BA"/>
    <w:rsid w:val="78C112C4"/>
    <w:rsid w:val="78ECE958"/>
    <w:rsid w:val="79083B5B"/>
    <w:rsid w:val="790D70F2"/>
    <w:rsid w:val="7923F256"/>
    <w:rsid w:val="792FCFD3"/>
    <w:rsid w:val="7933CF55"/>
    <w:rsid w:val="794BCB44"/>
    <w:rsid w:val="7969CDB8"/>
    <w:rsid w:val="797718A1"/>
    <w:rsid w:val="79A63049"/>
    <w:rsid w:val="79B3B6D8"/>
    <w:rsid w:val="79CE21F0"/>
    <w:rsid w:val="7A02ED16"/>
    <w:rsid w:val="7A0D3A7F"/>
    <w:rsid w:val="7A15C4AB"/>
    <w:rsid w:val="7A16FEE2"/>
    <w:rsid w:val="7A230C0E"/>
    <w:rsid w:val="7A23D24E"/>
    <w:rsid w:val="7A3860D3"/>
    <w:rsid w:val="7A3A72B2"/>
    <w:rsid w:val="7A40A14A"/>
    <w:rsid w:val="7A65A6AC"/>
    <w:rsid w:val="7A7A8F66"/>
    <w:rsid w:val="7A991F84"/>
    <w:rsid w:val="7A9C4654"/>
    <w:rsid w:val="7A9FD871"/>
    <w:rsid w:val="7AAFA1A4"/>
    <w:rsid w:val="7AC418B2"/>
    <w:rsid w:val="7ADAC7D0"/>
    <w:rsid w:val="7AF8435B"/>
    <w:rsid w:val="7AFEA8E9"/>
    <w:rsid w:val="7B19339A"/>
    <w:rsid w:val="7B3A33FA"/>
    <w:rsid w:val="7B45D73F"/>
    <w:rsid w:val="7B580FD5"/>
    <w:rsid w:val="7B5B95F9"/>
    <w:rsid w:val="7B5FA9D6"/>
    <w:rsid w:val="7B7DCB17"/>
    <w:rsid w:val="7B8B0380"/>
    <w:rsid w:val="7B933B52"/>
    <w:rsid w:val="7B95D074"/>
    <w:rsid w:val="7B9EB8AD"/>
    <w:rsid w:val="7BCDAF04"/>
    <w:rsid w:val="7BCE1C43"/>
    <w:rsid w:val="7C05FEED"/>
    <w:rsid w:val="7C1E5AFD"/>
    <w:rsid w:val="7C25F5A9"/>
    <w:rsid w:val="7C365FAB"/>
    <w:rsid w:val="7C37ED63"/>
    <w:rsid w:val="7C56E2DE"/>
    <w:rsid w:val="7C694664"/>
    <w:rsid w:val="7C710642"/>
    <w:rsid w:val="7C92C3A6"/>
    <w:rsid w:val="7CB21CBE"/>
    <w:rsid w:val="7CB2B4A2"/>
    <w:rsid w:val="7CB2CA57"/>
    <w:rsid w:val="7CC2BBDF"/>
    <w:rsid w:val="7CC3B253"/>
    <w:rsid w:val="7D1D18B3"/>
    <w:rsid w:val="7D3C5273"/>
    <w:rsid w:val="7D410149"/>
    <w:rsid w:val="7D71E034"/>
    <w:rsid w:val="7D748DDF"/>
    <w:rsid w:val="7DC7CBC4"/>
    <w:rsid w:val="7DE5F9E6"/>
    <w:rsid w:val="7DF0A862"/>
    <w:rsid w:val="7DF92C6A"/>
    <w:rsid w:val="7DFEC98A"/>
    <w:rsid w:val="7E0B6A0C"/>
    <w:rsid w:val="7E0CC81A"/>
    <w:rsid w:val="7E11FDCA"/>
    <w:rsid w:val="7E144BC3"/>
    <w:rsid w:val="7E3A4282"/>
    <w:rsid w:val="7E66C879"/>
    <w:rsid w:val="7E8EDF05"/>
    <w:rsid w:val="7EB67002"/>
    <w:rsid w:val="7EBF566F"/>
    <w:rsid w:val="7EC1DD71"/>
    <w:rsid w:val="7EF424E9"/>
    <w:rsid w:val="7F011E16"/>
    <w:rsid w:val="7F0E0553"/>
    <w:rsid w:val="7F114A5A"/>
    <w:rsid w:val="7F535154"/>
    <w:rsid w:val="7F69DDA8"/>
    <w:rsid w:val="7F7B65AE"/>
    <w:rsid w:val="7F928B85"/>
    <w:rsid w:val="7F9CF2FD"/>
    <w:rsid w:val="7FA53833"/>
    <w:rsid w:val="7FB2E227"/>
    <w:rsid w:val="7FC4F1CB"/>
    <w:rsid w:val="7FC5F528"/>
    <w:rsid w:val="7FC8B7D4"/>
    <w:rsid w:val="7FC9879D"/>
    <w:rsid w:val="7FCC0241"/>
    <w:rsid w:val="7FD23444"/>
    <w:rsid w:val="7FECD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324E1"/>
  <w15:docId w15:val="{C5B0EE53-F078-4533-BA29-B232504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C0DDE"/>
  </w:style>
  <w:style w:type="paragraph" w:styleId="Heading1">
    <w:name w:val="heading 1"/>
    <w:basedOn w:val="ColorfulList-Accent110"/>
    <w:link w:val="Heading1Char"/>
    <w:uiPriority w:val="9"/>
    <w:qFormat/>
    <w:rsid w:val="00CF0357"/>
    <w:pPr>
      <w:numPr>
        <w:numId w:val="16"/>
      </w:numPr>
      <w:spacing w:after="0"/>
      <w:ind w:left="360"/>
      <w:outlineLvl w:val="0"/>
    </w:pPr>
    <w:rPr>
      <w:rFonts w:ascii="Garamond" w:hAnsi="Garamond"/>
      <w:b/>
      <w:caps/>
      <w:sz w:val="20"/>
      <w:szCs w:val="20"/>
    </w:rPr>
  </w:style>
  <w:style w:type="paragraph" w:styleId="Heading2">
    <w:name w:val="heading 2"/>
    <w:basedOn w:val="Normal"/>
    <w:link w:val="Heading2Char"/>
    <w:uiPriority w:val="9"/>
    <w:semiHidden/>
    <w:unhideWhenUsed/>
    <w:qFormat/>
    <w:rsid w:val="001911C5"/>
    <w:pPr>
      <w:widowControl w:val="0"/>
      <w:autoSpaceDE w:val="0"/>
      <w:autoSpaceDN w:val="0"/>
      <w:spacing w:after="0" w:line="225" w:lineRule="exact"/>
      <w:ind w:left="1600" w:hanging="360"/>
      <w:outlineLvl w:val="1"/>
    </w:pPr>
    <w:rPr>
      <w:rFonts w:ascii="Garamond" w:hAnsi="Garamond" w:eastAsia="Garamond" w:cs="Garamond"/>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lorfulList-Accent11" w:customStyle="1">
    <w:name w:val="Colorful List - Accent 11"/>
    <w:basedOn w:val="Normal"/>
    <w:uiPriority w:val="34"/>
    <w:qFormat/>
    <w:rsid w:val="00FC0DDE"/>
    <w:pPr>
      <w:ind w:left="720"/>
      <w:contextualSpacing/>
    </w:pPr>
  </w:style>
  <w:style w:type="paragraph" w:styleId="Footer">
    <w:name w:val="footer"/>
    <w:basedOn w:val="Normal"/>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TableNormal"/>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7E2D64"/>
    <w:pPr>
      <w:ind w:left="720"/>
      <w:contextualSpacing/>
    </w:pPr>
  </w:style>
  <w:style w:type="paragraph" w:styleId="ColorfulList-Accent110" w:customStyle="1">
    <w:name w:val="Colorful List - Accent 110"/>
    <w:basedOn w:val="Normal"/>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character" w:styleId="Heading1Char" w:customStyle="1">
    <w:name w:val="Heading 1 Char"/>
    <w:basedOn w:val="DefaultParagraphFont"/>
    <w:link w:val="Heading1"/>
    <w:uiPriority w:val="9"/>
    <w:rsid w:val="00CF0357"/>
    <w:rPr>
      <w:rFonts w:ascii="Garamond" w:hAnsi="Garamond" w:eastAsia="Cambria"/>
      <w:b/>
      <w:caps/>
      <w:sz w:val="20"/>
      <w:szCs w:val="20"/>
    </w:rPr>
  </w:style>
  <w:style w:type="character" w:styleId="Heading2Char" w:customStyle="1">
    <w:name w:val="Heading 2 Char"/>
    <w:basedOn w:val="DefaultParagraphFont"/>
    <w:link w:val="Heading2"/>
    <w:uiPriority w:val="1"/>
    <w:semiHidden/>
    <w:rsid w:val="001911C5"/>
    <w:rPr>
      <w:rFonts w:ascii="Garamond" w:hAnsi="Garamond" w:eastAsia="Garamond" w:cs="Garamond"/>
    </w:rPr>
  </w:style>
  <w:style w:type="paragraph" w:styleId="BodyText">
    <w:name w:val="Body Text"/>
    <w:basedOn w:val="Normal"/>
    <w:link w:val="BodyTextChar"/>
    <w:uiPriority w:val="1"/>
    <w:semiHidden/>
    <w:unhideWhenUsed/>
    <w:qFormat/>
    <w:rsid w:val="001911C5"/>
    <w:pPr>
      <w:widowControl w:val="0"/>
      <w:autoSpaceDE w:val="0"/>
      <w:autoSpaceDN w:val="0"/>
      <w:spacing w:after="0" w:line="240" w:lineRule="auto"/>
    </w:pPr>
    <w:rPr>
      <w:rFonts w:ascii="Garamond" w:hAnsi="Garamond" w:eastAsia="Garamond" w:cs="Garamond"/>
      <w:i/>
      <w:sz w:val="16"/>
      <w:szCs w:val="16"/>
    </w:rPr>
  </w:style>
  <w:style w:type="character" w:styleId="BodyTextChar" w:customStyle="1">
    <w:name w:val="Body Text Char"/>
    <w:basedOn w:val="DefaultParagraphFont"/>
    <w:link w:val="BodyText"/>
    <w:uiPriority w:val="1"/>
    <w:semiHidden/>
    <w:rsid w:val="001911C5"/>
    <w:rPr>
      <w:rFonts w:ascii="Garamond" w:hAnsi="Garamond" w:eastAsia="Garamond" w:cs="Garamond"/>
      <w:i/>
      <w:sz w:val="16"/>
      <w:szCs w:val="16"/>
    </w:rPr>
  </w:style>
  <w:style w:type="paragraph" w:styleId="Subtitle">
    <w:name w:val="Subtitle"/>
    <w:basedOn w:val="Normal"/>
    <w:next w:val="Normal"/>
    <w:link w:val="SubtitleChar"/>
    <w:uiPriority w:val="11"/>
    <w:qFormat/>
    <w:pPr>
      <w:spacing w:after="0" w:line="240" w:lineRule="auto"/>
      <w:ind w:left="360"/>
    </w:pPr>
    <w:rPr>
      <w:rFonts w:ascii="Garamond" w:hAnsi="Garamond" w:eastAsia="Garamond" w:cs="Garamond"/>
      <w:i/>
      <w:sz w:val="16"/>
      <w:szCs w:val="16"/>
    </w:rPr>
  </w:style>
  <w:style w:type="character" w:styleId="SubtitleChar" w:customStyle="1">
    <w:name w:val="Subtitle Char"/>
    <w:basedOn w:val="DefaultParagraphFont"/>
    <w:link w:val="Subtitle"/>
    <w:uiPriority w:val="11"/>
    <w:rsid w:val="00085734"/>
    <w:rPr>
      <w:rFonts w:ascii="Garamond" w:hAnsi="Garamond" w:eastAsia="Cambria"/>
      <w:i/>
      <w:sz w:val="16"/>
      <w:szCs w:val="16"/>
    </w:rPr>
  </w:style>
  <w:style w:type="character" w:styleId="SubtleEmphasis">
    <w:name w:val="Subtle Emphasis"/>
    <w:basedOn w:val="DefaultParagraphFont"/>
    <w:uiPriority w:val="19"/>
    <w:qFormat/>
    <w:rsid w:val="00085734"/>
    <w:rPr>
      <w:i/>
      <w:iCs/>
      <w:color w:val="404040" w:themeColor="text1" w:themeTint="BF"/>
    </w:rPr>
  </w:style>
  <w:style w:type="character" w:styleId="Emphasis">
    <w:name w:val="Emphasis"/>
    <w:basedOn w:val="DefaultParagraphFont"/>
    <w:uiPriority w:val="20"/>
    <w:qFormat/>
    <w:rsid w:val="00085734"/>
    <w:rPr>
      <w:i/>
      <w:iCs/>
    </w:rPr>
  </w:style>
  <w:style w:type="character" w:styleId="UnresolvedMention">
    <w:name w:val="Unresolved Mention"/>
    <w:basedOn w:val="DefaultParagraphFont"/>
    <w:uiPriority w:val="99"/>
    <w:semiHidden/>
    <w:unhideWhenUsed/>
    <w:rsid w:val="000B0190"/>
    <w:rPr>
      <w:color w:val="605E5C"/>
      <w:shd w:val="clear" w:color="auto" w:fill="E1DFDD"/>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character" w:styleId="normaltextrun" w:customStyle="1">
    <w:name w:val="normaltextrun"/>
    <w:basedOn w:val="DefaultParagraphFont"/>
    <w:rsid w:val="008A23FD"/>
  </w:style>
  <w:style w:type="character" w:styleId="eop" w:customStyle="1">
    <w:name w:val="eop"/>
    <w:basedOn w:val="DefaultParagraphFont"/>
    <w:rsid w:val="008A23FD"/>
  </w:style>
  <w:style w:type="paragraph" w:styleId="p1" w:customStyle="1">
    <w:name w:val="p1"/>
    <w:basedOn w:val="Normal"/>
    <w:rsid w:val="00EE25AD"/>
    <w:pPr>
      <w:spacing w:after="0" w:line="240" w:lineRule="auto"/>
    </w:pPr>
    <w:rPr>
      <w:rFonts w:ascii="Helvetica" w:hAnsi="Helvetica" w:cs="Times New Roman" w:eastAsiaTheme="minorEastAsia"/>
      <w:color w:val="0000FF"/>
      <w:sz w:val="15"/>
      <w:szCs w:val="15"/>
    </w:rPr>
  </w:style>
  <w:style w:type="character" w:styleId="s1" w:customStyle="1">
    <w:name w:val="s1"/>
    <w:basedOn w:val="DefaultParagraphFont"/>
    <w:rsid w:val="00EE25AD"/>
    <w:rPr>
      <w:rFonts w:hint="default" w:ascii="Helvetica" w:hAnsi="Helvetica"/>
      <w:b w:val="0"/>
      <w:bCs w:val="0"/>
      <w:i w:val="0"/>
      <w:iCs w:val="0"/>
      <w:color w:val="000000"/>
      <w:sz w:val="15"/>
      <w:szCs w:val="15"/>
    </w:rPr>
  </w:style>
  <w:style w:type="character" w:styleId="s2" w:customStyle="1">
    <w:name w:val="s2"/>
    <w:basedOn w:val="DefaultParagraphFont"/>
    <w:rsid w:val="00EE25AD"/>
    <w:rPr>
      <w:rFonts w:hint="default" w:ascii="Arial" w:hAnsi="Arial" w:cs="Arial"/>
      <w:b w:val="0"/>
      <w:bCs w:val="0"/>
      <w:i w:val="0"/>
      <w:iCs w:val="0"/>
      <w:color w:val="000000"/>
      <w:sz w:val="15"/>
      <w:szCs w:val="15"/>
    </w:rPr>
  </w:style>
  <w:style w:type="character" w:styleId="s3" w:customStyle="1">
    <w:name w:val="s3"/>
    <w:basedOn w:val="DefaultParagraphFont"/>
    <w:rsid w:val="00EE25AD"/>
    <w:rPr>
      <w:rFonts w:hint="default" w:ascii="Helvetica" w:hAnsi="Helvetica"/>
      <w:b w:val="0"/>
      <w:bCs w:val="0"/>
      <w:i w:val="0"/>
      <w:iCs w:val="0"/>
      <w:sz w:val="15"/>
      <w:szCs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tasks.xml><?xml version="1.0" encoding="utf-8"?>
<t:Tasks xmlns:t="http://schemas.microsoft.com/office/tasks/2019/documenttasks" xmlns:oel="http://schemas.microsoft.com/office/2019/extlst">
  <t:Task id="{AA9DD34E-3D3A-4456-BAF6-04CDA21EF68C}">
    <t:Anchor>
      <t:Comment id="1577325753"/>
    </t:Anchor>
    <t:History>
      <t:Event id="{5763F2DF-0AF7-402D-97D1-610FEEF0F3D9}" time="2026-05-22T00:38:58.608Z">
        <t:Attribution userId="S::wendy.cordova@bakersfieldcollege.edu::b8e3bdc3-b0c8-4487-97bf-5be146a7b6a1" userProvider="AD" userName="Wendy Cordova"/>
        <t:Anchor>
          <t:Comment id="1577325753"/>
        </t:Anchor>
        <t:Create/>
      </t:Event>
      <t:Event id="{EBD2A933-FC71-416D-9F7B-33004C336691}" time="2026-05-22T00:38:58.608Z">
        <t:Attribution userId="S::wendy.cordova@bakersfieldcollege.edu::b8e3bdc3-b0c8-4487-97bf-5be146a7b6a1" userProvider="AD" userName="Wendy Cordova"/>
        <t:Anchor>
          <t:Comment id="1577325753"/>
        </t:Anchor>
        <t:Assign userId="S::nicky.damania@bakersfieldcollege.edu::e8d49e34-8d1c-4da0-96d3-170e17ce8a1d" userProvider="AD" userName="Nicky Damania"/>
      </t:Event>
      <t:Event id="{619987DF-D116-44C7-B5F9-EA91630C9C3D}" time="2026-05-22T00:38:58.608Z">
        <t:Attribution userId="S::wendy.cordova@bakersfieldcollege.edu::b8e3bdc3-b0c8-4487-97bf-5be146a7b6a1" userProvider="AD" userName="Wendy Cordova"/>
        <t:Anchor>
          <t:Comment id="1577325753"/>
        </t:Anchor>
        <t:SetTitle title="@Nicky Damania can you review this. I believe every year the senate must adapt the COBR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6/09/relationships/commentsIds" Target="commentsIds.xml" Id="R94a290b93af94411" /><Relationship Type="http://schemas.microsoft.com/office/2011/relationships/commentsExtended" Target="commentsExtended.xml" Id="R44e866b5da7e4e68" /><Relationship Type="http://schemas.microsoft.com/office/2011/relationships/people" Target="people.xml" Id="Rf28bfa321d2f409b" /><Relationship Type="http://schemas.microsoft.com/office/2019/05/relationships/documenttasks" Target="tasks.xml" Id="Rcc341dcda7804983" /><Relationship Type="http://schemas.openxmlformats.org/officeDocument/2006/relationships/hyperlink" Target="https://kccd-edu.zoom.us/j/87120624545" TargetMode="External" Id="R6f2a73d327384f3b" /></Relationships>
</file>

<file path=word/_rels/footer1.xml.rels><?xml version="1.0" encoding="UTF-8" standalone="yes"?>
<Relationships xmlns="http://schemas.openxmlformats.org/package/2006/relationships"><Relationship Id="rId2" Type="http://schemas.openxmlformats.org/officeDocument/2006/relationships/hyperlink" Target="https://www.bakersfieldcollege.edu/campus-life/bcsga" TargetMode="External"/><Relationship Id="rId1" Type="http://schemas.openxmlformats.org/officeDocument/2006/relationships/hyperlink" Target="mailto:studentlife@bakersfieldcollege.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tudentlife@bakersfield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Ejnl13joxhvnTcEZ70NkdbMjg==">CgMxLjAaHgoBMBIZChcIB0ITCghHYXJhbW9uZBIHR3VuZ3N1aDgAciExaTNjOTF0aGdFaFp0SGJjX3k3WDhtTHdvejh6empHUl8=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MediaLengthInSeconds xmlns="bcfe8b9f-064b-4312-9ef9-aaf6de72f8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24FB0E-89F8-47A8-8D81-D260BCDA3D0F}">
  <ds:schemaRefs>
    <ds:schemaRef ds:uri="24f6067c-86cc-4548-ab66-a4de262ef2af"/>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cfe8b9f-064b-4312-9ef9-aaf6de72f8df"/>
    <ds:schemaRef ds:uri="http://purl.org/dc/dcmitype/"/>
  </ds:schemaRefs>
</ds:datastoreItem>
</file>

<file path=customXml/itemProps3.xml><?xml version="1.0" encoding="utf-8"?>
<ds:datastoreItem xmlns:ds="http://schemas.openxmlformats.org/officeDocument/2006/customXml" ds:itemID="{FD41C73F-A60D-49F7-91ED-4DD2415D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8b9f-064b-4312-9ef9-aaf6de72f8df"/>
    <ds:schemaRef ds:uri="24f6067c-86cc-4548-ab66-a4de262ef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67F4F-83C0-432E-9645-A1BFB9C833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Wendy Cordova</lastModifiedBy>
  <revision>22</revision>
  <lastPrinted>2025-10-02T23:58:00.0000000Z</lastPrinted>
  <dcterms:created xsi:type="dcterms:W3CDTF">2025-12-01T23:22:00.0000000Z</dcterms:created>
  <dcterms:modified xsi:type="dcterms:W3CDTF">2026-06-24T19:07:50.7519182Z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2047f662-1235-42cb-9d0b-395281b45ff5</vt:lpwstr>
  </property>
  <property fmtid="{D5CDD505-2E9C-101B-9397-08002B2CF9AE}" pid="3" name="ContentTypeId">
    <vt:lpwstr>0x010100EB622D1CB8FD794FB1A7EB177F527A0E</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