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10" w:tblpY="229"/>
        <w:tblW w:w="11515" w:type="dxa"/>
        <w:tblLayout w:type="fixed"/>
        <w:tblCellMar>
          <w:left w:w="115" w:type="dxa"/>
          <w:right w:w="115" w:type="dxa"/>
        </w:tblCellMar>
        <w:tblLook w:val="04A0" w:firstRow="1" w:lastRow="0" w:firstColumn="1" w:lastColumn="0" w:noHBand="0" w:noVBand="1"/>
      </w:tblPr>
      <w:tblGrid>
        <w:gridCol w:w="2551"/>
        <w:gridCol w:w="452"/>
        <w:gridCol w:w="2132"/>
        <w:gridCol w:w="5480"/>
        <w:gridCol w:w="900"/>
      </w:tblGrid>
      <w:tr w:rsidR="00A76B3F" w:rsidRPr="00E3013D" w:rsidTr="00DA6944">
        <w:trPr>
          <w:trHeight w:val="1104"/>
        </w:trPr>
        <w:tc>
          <w:tcPr>
            <w:tcW w:w="11515" w:type="dxa"/>
            <w:gridSpan w:val="5"/>
            <w:shd w:val="clear" w:color="auto" w:fill="FF0000"/>
          </w:tcPr>
          <w:p w:rsidR="00A76B3F" w:rsidRDefault="00B8621E" w:rsidP="00DA6944">
            <w:pPr>
              <w:spacing w:line="240" w:lineRule="auto"/>
              <w:jc w:val="center"/>
              <w:rPr>
                <w:rFonts w:ascii="Lucida Sans Unicode" w:eastAsia="Times New Roman" w:hAnsi="Lucida Sans Unicode" w:cs="Lucida Sans Unicode"/>
                <w:color w:val="000000"/>
                <w:kern w:val="28"/>
                <w:sz w:val="24"/>
                <w:szCs w:val="24"/>
              </w:rPr>
            </w:pPr>
            <w:r w:rsidRPr="009E102B">
              <w:rPr>
                <w:noProof/>
              </w:rPr>
              <w:drawing>
                <wp:anchor distT="0" distB="0" distL="114300" distR="114300" simplePos="0" relativeHeight="251660288" behindDoc="1" locked="0" layoutInCell="1" allowOverlap="1" wp14:anchorId="0090E25C" wp14:editId="51489F4A">
                  <wp:simplePos x="0" y="0"/>
                  <wp:positionH relativeFrom="column">
                    <wp:posOffset>-10160</wp:posOffset>
                  </wp:positionH>
                  <wp:positionV relativeFrom="page">
                    <wp:posOffset>30480</wp:posOffset>
                  </wp:positionV>
                  <wp:extent cx="1257300" cy="706755"/>
                  <wp:effectExtent l="0" t="0" r="0" b="0"/>
                  <wp:wrapThrough wrapText="bothSides">
                    <wp:wrapPolygon edited="0">
                      <wp:start x="0" y="0"/>
                      <wp:lineTo x="0" y="20960"/>
                      <wp:lineTo x="21273" y="20960"/>
                      <wp:lineTo x="212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706755"/>
                          </a:xfrm>
                          <a:prstGeom prst="rect">
                            <a:avLst/>
                          </a:prstGeom>
                        </pic:spPr>
                      </pic:pic>
                    </a:graphicData>
                  </a:graphic>
                  <wp14:sizeRelH relativeFrom="margin">
                    <wp14:pctWidth>0</wp14:pctWidth>
                  </wp14:sizeRelH>
                  <wp14:sizeRelV relativeFrom="margin">
                    <wp14:pctHeight>0</wp14:pctHeight>
                  </wp14:sizeRelV>
                </wp:anchor>
              </w:drawing>
            </w:r>
            <w:r w:rsidR="00A76B3F">
              <w:rPr>
                <w:rFonts w:ascii="Lucida Sans Unicode" w:eastAsia="Times New Roman" w:hAnsi="Lucida Sans Unicode" w:cs="Lucida Sans Unicode"/>
                <w:color w:val="000000"/>
                <w:kern w:val="28"/>
                <w:sz w:val="24"/>
                <w:szCs w:val="24"/>
              </w:rPr>
              <w:t>BC ASSESSMENT COMMITTEE MEETING</w:t>
            </w:r>
          </w:p>
          <w:p w:rsidR="00A76B3F" w:rsidRPr="00610060" w:rsidRDefault="00B8621E" w:rsidP="00DA6944">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March 12th</w:t>
            </w:r>
            <w:r w:rsidR="00F300DA">
              <w:rPr>
                <w:rFonts w:ascii="Lucida Sans Unicode" w:eastAsia="Times New Roman" w:hAnsi="Lucida Sans Unicode" w:cs="Lucida Sans Unicode"/>
                <w:color w:val="000000"/>
                <w:kern w:val="28"/>
                <w:sz w:val="24"/>
                <w:szCs w:val="24"/>
              </w:rPr>
              <w:t>,2018  3:30</w:t>
            </w:r>
            <w:r w:rsidR="002633D3">
              <w:rPr>
                <w:rFonts w:ascii="Lucida Sans Unicode" w:eastAsia="Times New Roman" w:hAnsi="Lucida Sans Unicode" w:cs="Lucida Sans Unicode"/>
                <w:color w:val="000000"/>
                <w:kern w:val="28"/>
                <w:sz w:val="24"/>
                <w:szCs w:val="24"/>
              </w:rPr>
              <w:t>pm-5pm in Collins Conference Center</w:t>
            </w:r>
          </w:p>
          <w:p w:rsidR="00A76B3F" w:rsidRPr="00CF1D8E" w:rsidRDefault="00A76B3F" w:rsidP="00DA6944">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A76B3F" w:rsidRDefault="00AC7FFB" w:rsidP="00DA6944">
            <w:pPr>
              <w:spacing w:line="240" w:lineRule="auto"/>
              <w:jc w:val="center"/>
              <w:rPr>
                <w:rFonts w:ascii="Times New Roman" w:eastAsia="Times New Roman" w:hAnsi="Times New Roman" w:cs="Times New Roman"/>
                <w:color w:val="FFFFFF" w:themeColor="background1"/>
                <w:kern w:val="28"/>
                <w:sz w:val="20"/>
                <w:szCs w:val="20"/>
                <w:u w:val="single"/>
              </w:rPr>
            </w:pPr>
            <w:hyperlink r:id="rId7" w:history="1">
              <w:r w:rsidR="00A76B3F" w:rsidRPr="00153FE2">
                <w:rPr>
                  <w:rFonts w:ascii="Times New Roman" w:eastAsia="Times New Roman" w:hAnsi="Times New Roman" w:cs="Times New Roman"/>
                  <w:color w:val="FFFFFF" w:themeColor="background1"/>
                  <w:kern w:val="28"/>
                  <w:sz w:val="20"/>
                  <w:szCs w:val="20"/>
                  <w:u w:val="single"/>
                </w:rPr>
                <w:t>https://committees.kccd.edu/bc/committee/assessment</w:t>
              </w:r>
            </w:hyperlink>
          </w:p>
          <w:p w:rsidR="0065413F" w:rsidRDefault="0065413F" w:rsidP="00DA6944">
            <w:pPr>
              <w:spacing w:line="240" w:lineRule="auto"/>
              <w:jc w:val="center"/>
              <w:rPr>
                <w:rFonts w:ascii="Times New Roman" w:eastAsia="Times New Roman" w:hAnsi="Times New Roman" w:cs="Times New Roman"/>
                <w:color w:val="FFFFFF" w:themeColor="background1"/>
                <w:kern w:val="28"/>
                <w:sz w:val="20"/>
                <w:szCs w:val="20"/>
                <w:u w:val="single"/>
              </w:rPr>
            </w:pPr>
          </w:p>
          <w:p w:rsidR="0065413F" w:rsidRPr="0065413F" w:rsidRDefault="0065413F" w:rsidP="00DA6944">
            <w:pPr>
              <w:spacing w:line="240" w:lineRule="auto"/>
              <w:jc w:val="center"/>
              <w:rPr>
                <w:rFonts w:ascii="Times New Roman" w:eastAsia="Times New Roman" w:hAnsi="Times New Roman" w:cs="Times New Roman"/>
                <w:b/>
                <w:color w:val="000000" w:themeColor="text1"/>
                <w:kern w:val="28"/>
                <w:sz w:val="20"/>
                <w:szCs w:val="20"/>
              </w:rPr>
            </w:pPr>
            <w:proofErr w:type="spellStart"/>
            <w:r>
              <w:rPr>
                <w:rFonts w:ascii="Times New Roman" w:eastAsia="Times New Roman" w:hAnsi="Times New Roman" w:cs="Times New Roman"/>
                <w:b/>
                <w:color w:val="000000" w:themeColor="text1"/>
                <w:kern w:val="28"/>
                <w:sz w:val="20"/>
                <w:szCs w:val="20"/>
              </w:rPr>
              <w:t>Attendence</w:t>
            </w:r>
            <w:proofErr w:type="spellEnd"/>
            <w:r>
              <w:rPr>
                <w:rFonts w:ascii="Times New Roman" w:eastAsia="Times New Roman" w:hAnsi="Times New Roman" w:cs="Times New Roman"/>
                <w:b/>
                <w:color w:val="000000" w:themeColor="text1"/>
                <w:kern w:val="28"/>
                <w:sz w:val="20"/>
                <w:szCs w:val="20"/>
              </w:rPr>
              <w:t>: See attached</w:t>
            </w:r>
          </w:p>
        </w:tc>
      </w:tr>
      <w:tr w:rsidR="00A76B3F" w:rsidRPr="00E65219" w:rsidTr="00DA6944">
        <w:trPr>
          <w:trHeight w:val="522"/>
        </w:trPr>
        <w:tc>
          <w:tcPr>
            <w:tcW w:w="2551" w:type="dxa"/>
            <w:vMerge w:val="restart"/>
          </w:tcPr>
          <w:p w:rsidR="00A76B3F" w:rsidRDefault="00A76B3F" w:rsidP="00DA6944">
            <w:pPr>
              <w:spacing w:line="240" w:lineRule="auto"/>
              <w:jc w:val="center"/>
              <w:rPr>
                <w:rFonts w:ascii="Nyala" w:eastAsia="Times New Roman" w:hAnsi="Nyala" w:cs="Tahoma"/>
                <w:b/>
                <w:color w:val="2A2003"/>
                <w:kern w:val="28"/>
                <w:sz w:val="24"/>
                <w:szCs w:val="24"/>
              </w:rPr>
            </w:pPr>
          </w:p>
          <w:p w:rsidR="00A76B3F" w:rsidRDefault="00A76B3F" w:rsidP="00DA6944">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rsidR="00A76B3F" w:rsidRPr="00894FC8" w:rsidRDefault="00A76B3F" w:rsidP="00DA6944">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A76B3F" w:rsidRDefault="00A76B3F" w:rsidP="00DA6944">
            <w:pPr>
              <w:spacing w:line="240" w:lineRule="auto"/>
              <w:rPr>
                <w:rFonts w:ascii="Nyala" w:eastAsia="Times New Roman" w:hAnsi="Nyala" w:cs="Tahoma"/>
                <w:b/>
                <w:color w:val="2A2003"/>
                <w:kern w:val="28"/>
                <w:sz w:val="24"/>
                <w:szCs w:val="24"/>
              </w:rPr>
            </w:pPr>
          </w:p>
          <w:p w:rsidR="00A76B3F" w:rsidRPr="00392B90" w:rsidRDefault="00A76B3F" w:rsidP="00DA6944">
            <w:pPr>
              <w:spacing w:line="240" w:lineRule="auto"/>
              <w:jc w:val="center"/>
              <w:rPr>
                <w:rFonts w:ascii="Nyala" w:eastAsia="Times New Roman" w:hAnsi="Nyala" w:cs="Tahoma"/>
                <w:b/>
                <w:color w:val="2A2003"/>
                <w:kern w:val="28"/>
                <w:sz w:val="20"/>
                <w:szCs w:val="20"/>
              </w:rPr>
            </w:pPr>
            <w:r w:rsidRPr="00392B90">
              <w:rPr>
                <w:rFonts w:ascii="Nyala" w:eastAsia="Times New Roman" w:hAnsi="Nyala" w:cs="Tahoma"/>
                <w:b/>
                <w:color w:val="2A2003"/>
                <w:kern w:val="28"/>
                <w:sz w:val="20"/>
                <w:szCs w:val="20"/>
              </w:rPr>
              <w:t>ASSESSMENT COMMITTEE</w:t>
            </w:r>
          </w:p>
          <w:p w:rsidR="00A76B3F" w:rsidRDefault="00A76B3F" w:rsidP="00DA6944">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rsidR="00A76B3F" w:rsidRPr="00397C90" w:rsidRDefault="00A76B3F" w:rsidP="00DA6944">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rsidR="00A76B3F" w:rsidRDefault="00A76B3F" w:rsidP="00DA6944">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Ensure clear, thorough, measurable and level-appropriate SLO’s, PLO’s, AUO’s are developed, mapped and assessed on a regular basis.</w:t>
            </w:r>
          </w:p>
          <w:p w:rsidR="00A76B3F" w:rsidRDefault="00A76B3F" w:rsidP="00DA6944">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Assist in utilization of results of assessments for continuous improvement in student learning.</w:t>
            </w:r>
          </w:p>
          <w:p w:rsidR="00A76B3F" w:rsidRPr="00392B90" w:rsidRDefault="00A76B3F" w:rsidP="00DA6944">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Provide faculty with tools needed to achieve competency in student learning assessment process.</w:t>
            </w:r>
          </w:p>
          <w:p w:rsidR="00A76B3F" w:rsidRDefault="00A76B3F" w:rsidP="00DA6944">
            <w:pPr>
              <w:spacing w:line="240" w:lineRule="auto"/>
              <w:jc w:val="center"/>
              <w:rPr>
                <w:rFonts w:ascii="Nyala" w:eastAsia="Times New Roman" w:hAnsi="Nyala" w:cs="Tahoma"/>
                <w:b/>
                <w:color w:val="2A2003"/>
                <w:kern w:val="28"/>
                <w:sz w:val="24"/>
                <w:szCs w:val="24"/>
              </w:rPr>
            </w:pPr>
          </w:p>
          <w:p w:rsidR="00A76B3F" w:rsidRPr="00392B90" w:rsidRDefault="00A76B3F" w:rsidP="00DA6944">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p>
          <w:p w:rsidR="00A76B3F" w:rsidRPr="00BA166B" w:rsidRDefault="00A76B3F" w:rsidP="00DA6944">
            <w:pPr>
              <w:spacing w:line="240" w:lineRule="auto"/>
              <w:rPr>
                <w:rFonts w:ascii="Nyala" w:eastAsia="Times New Roman" w:hAnsi="Nyala" w:cs="Tahoma"/>
                <w:color w:val="2A2003"/>
                <w:kern w:val="28"/>
                <w:sz w:val="20"/>
                <w:szCs w:val="20"/>
                <w:lang w:val="en"/>
              </w:rPr>
            </w:pPr>
            <w:r w:rsidRPr="00392B90">
              <w:rPr>
                <w:rFonts w:ascii="Nyala" w:eastAsia="Times New Roman" w:hAnsi="Nyala" w:cs="Tahoma"/>
                <w:color w:val="2A2003"/>
                <w:kern w:val="28"/>
                <w:sz w:val="20"/>
                <w:szCs w:val="20"/>
                <w:lang w:val="en"/>
              </w:rPr>
              <w:t>Broadly communicate the results of all assessment and evaluation activities for shared understanding and for sustained, substantive, and collegial dialogue about our strengths and weaknesses, setting appropriate priorities, student outcomes, and continuous improvement of student learning and achievement.</w:t>
            </w:r>
          </w:p>
          <w:p w:rsidR="00A76B3F" w:rsidRDefault="00A76B3F" w:rsidP="00DA6944">
            <w:pPr>
              <w:spacing w:line="240" w:lineRule="auto"/>
              <w:jc w:val="center"/>
              <w:rPr>
                <w:rFonts w:ascii="Nyala" w:eastAsia="Times New Roman" w:hAnsi="Nyala" w:cs="Tahoma"/>
                <w:b/>
                <w:color w:val="2A2003"/>
                <w:kern w:val="28"/>
                <w:sz w:val="24"/>
                <w:szCs w:val="24"/>
              </w:rPr>
            </w:pPr>
          </w:p>
        </w:tc>
        <w:tc>
          <w:tcPr>
            <w:tcW w:w="452" w:type="dxa"/>
          </w:tcPr>
          <w:p w:rsidR="00A76B3F" w:rsidRPr="00E65219" w:rsidRDefault="00A76B3F" w:rsidP="00DA6944">
            <w:pPr>
              <w:spacing w:beforeLines="60" w:before="144" w:afterLines="60" w:after="144" w:line="240" w:lineRule="auto"/>
              <w:jc w:val="center"/>
            </w:pPr>
          </w:p>
        </w:tc>
        <w:tc>
          <w:tcPr>
            <w:tcW w:w="2132" w:type="dxa"/>
          </w:tcPr>
          <w:p w:rsidR="00A76B3F" w:rsidRPr="00722867" w:rsidRDefault="00A76B3F" w:rsidP="00DA6944">
            <w:pPr>
              <w:spacing w:beforeLines="60" w:before="144" w:afterLines="60" w:after="144" w:line="240" w:lineRule="auto"/>
              <w:jc w:val="center"/>
              <w:rPr>
                <w:b/>
              </w:rPr>
            </w:pPr>
            <w:r w:rsidRPr="00722867">
              <w:rPr>
                <w:b/>
              </w:rPr>
              <w:t>AGENDA ITEM</w:t>
            </w:r>
          </w:p>
        </w:tc>
        <w:tc>
          <w:tcPr>
            <w:tcW w:w="5480" w:type="dxa"/>
          </w:tcPr>
          <w:p w:rsidR="00A76B3F" w:rsidRPr="00722867" w:rsidRDefault="00A76B3F" w:rsidP="00DA6944">
            <w:pPr>
              <w:spacing w:beforeLines="60" w:before="144" w:afterLines="60" w:after="144" w:line="240" w:lineRule="auto"/>
              <w:jc w:val="center"/>
              <w:rPr>
                <w:b/>
                <w:sz w:val="20"/>
                <w:szCs w:val="20"/>
              </w:rPr>
            </w:pPr>
            <w:r>
              <w:rPr>
                <w:b/>
                <w:sz w:val="20"/>
                <w:szCs w:val="20"/>
              </w:rPr>
              <w:t>NOTES/</w:t>
            </w:r>
            <w:r w:rsidRPr="00722867">
              <w:rPr>
                <w:b/>
                <w:sz w:val="20"/>
                <w:szCs w:val="20"/>
              </w:rPr>
              <w:t>DISCUSSION/FOLLOW-UP/ACTION</w:t>
            </w:r>
          </w:p>
        </w:tc>
        <w:tc>
          <w:tcPr>
            <w:tcW w:w="900" w:type="dxa"/>
          </w:tcPr>
          <w:p w:rsidR="00A76B3F" w:rsidRPr="00397C90" w:rsidRDefault="00A76B3F" w:rsidP="00DA6944">
            <w:pPr>
              <w:spacing w:beforeLines="60" w:before="144" w:afterLines="60" w:after="144" w:line="240" w:lineRule="auto"/>
              <w:jc w:val="center"/>
              <w:rPr>
                <w:sz w:val="20"/>
                <w:szCs w:val="20"/>
              </w:rPr>
            </w:pPr>
          </w:p>
        </w:tc>
      </w:tr>
      <w:tr w:rsidR="00912554" w:rsidRPr="00E65219" w:rsidTr="00DA6944">
        <w:trPr>
          <w:trHeight w:val="1394"/>
        </w:trPr>
        <w:tc>
          <w:tcPr>
            <w:tcW w:w="2551" w:type="dxa"/>
            <w:vMerge/>
          </w:tcPr>
          <w:p w:rsidR="00912554" w:rsidRDefault="00912554" w:rsidP="00DA6944">
            <w:pPr>
              <w:spacing w:line="240" w:lineRule="auto"/>
              <w:jc w:val="center"/>
              <w:rPr>
                <w:rFonts w:ascii="Nyala" w:eastAsia="Times New Roman" w:hAnsi="Nyala" w:cs="Tahoma"/>
                <w:b/>
                <w:color w:val="2A2003"/>
                <w:kern w:val="28"/>
                <w:sz w:val="24"/>
                <w:szCs w:val="24"/>
              </w:rPr>
            </w:pPr>
          </w:p>
        </w:tc>
        <w:tc>
          <w:tcPr>
            <w:tcW w:w="452" w:type="dxa"/>
          </w:tcPr>
          <w:p w:rsidR="00912554" w:rsidRPr="00E65219" w:rsidRDefault="00912554" w:rsidP="00912554">
            <w:pPr>
              <w:spacing w:beforeLines="60" w:before="144" w:afterLines="60" w:after="144" w:line="240" w:lineRule="auto"/>
              <w:jc w:val="center"/>
            </w:pPr>
          </w:p>
        </w:tc>
        <w:tc>
          <w:tcPr>
            <w:tcW w:w="2132" w:type="dxa"/>
          </w:tcPr>
          <w:p w:rsidR="00912554" w:rsidRPr="00912554" w:rsidRDefault="00912554" w:rsidP="00DA6944">
            <w:pPr>
              <w:spacing w:beforeLines="60" w:before="144" w:afterLines="60" w:after="144" w:line="240" w:lineRule="auto"/>
              <w:rPr>
                <w:b/>
              </w:rPr>
            </w:pPr>
            <w:r w:rsidRPr="00912554">
              <w:rPr>
                <w:b/>
              </w:rPr>
              <w:t>Present:</w:t>
            </w:r>
          </w:p>
        </w:tc>
        <w:tc>
          <w:tcPr>
            <w:tcW w:w="5480" w:type="dxa"/>
          </w:tcPr>
          <w:p w:rsidR="00912554" w:rsidRPr="0065413F" w:rsidRDefault="00912554" w:rsidP="00DA6944">
            <w:pPr>
              <w:spacing w:beforeLines="60" w:before="144" w:afterLines="60" w:after="144" w:line="240" w:lineRule="auto"/>
              <w:ind w:left="360"/>
              <w:rPr>
                <w:sz w:val="20"/>
                <w:szCs w:val="20"/>
              </w:rPr>
            </w:pPr>
            <w:r>
              <w:rPr>
                <w:sz w:val="20"/>
                <w:szCs w:val="20"/>
              </w:rPr>
              <w:t xml:space="preserve">Billie Jo Rice, </w:t>
            </w:r>
            <w:r w:rsidR="00AC7FFB">
              <w:rPr>
                <w:sz w:val="20"/>
                <w:szCs w:val="20"/>
              </w:rPr>
              <w:t xml:space="preserve">Di Hoffman, Teresa McAllister, </w:t>
            </w:r>
            <w:proofErr w:type="spellStart"/>
            <w:r w:rsidR="00AC7FFB">
              <w:rPr>
                <w:sz w:val="20"/>
                <w:szCs w:val="20"/>
              </w:rPr>
              <w:t>Eleonora</w:t>
            </w:r>
            <w:proofErr w:type="spellEnd"/>
            <w:r w:rsidR="00AC7FFB">
              <w:rPr>
                <w:sz w:val="20"/>
                <w:szCs w:val="20"/>
              </w:rPr>
              <w:t xml:space="preserve"> Hicks, Milena </w:t>
            </w:r>
            <w:proofErr w:type="spellStart"/>
            <w:r w:rsidR="00AC7FFB">
              <w:rPr>
                <w:sz w:val="20"/>
                <w:szCs w:val="20"/>
              </w:rPr>
              <w:t>Lilles</w:t>
            </w:r>
            <w:proofErr w:type="spellEnd"/>
            <w:r w:rsidR="00AC7FFB">
              <w:rPr>
                <w:sz w:val="20"/>
                <w:szCs w:val="20"/>
              </w:rPr>
              <w:t xml:space="preserve">, Gayle Richardson, </w:t>
            </w:r>
            <w:proofErr w:type="spellStart"/>
            <w:r w:rsidR="00AC7FFB">
              <w:rPr>
                <w:sz w:val="20"/>
                <w:szCs w:val="20"/>
              </w:rPr>
              <w:t>Jo’l</w:t>
            </w:r>
            <w:proofErr w:type="spellEnd"/>
            <w:r w:rsidR="00AC7FFB">
              <w:rPr>
                <w:sz w:val="20"/>
                <w:szCs w:val="20"/>
              </w:rPr>
              <w:t xml:space="preserve"> Braden, Faith </w:t>
            </w:r>
            <w:proofErr w:type="spellStart"/>
            <w:r w:rsidR="00AC7FFB">
              <w:rPr>
                <w:sz w:val="20"/>
                <w:szCs w:val="20"/>
              </w:rPr>
              <w:t>Bradham</w:t>
            </w:r>
            <w:proofErr w:type="spellEnd"/>
            <w:r w:rsidR="00AC7FFB">
              <w:rPr>
                <w:sz w:val="20"/>
                <w:szCs w:val="20"/>
              </w:rPr>
              <w:t xml:space="preserve">, </w:t>
            </w:r>
            <w:proofErr w:type="spellStart"/>
            <w:r w:rsidR="00AC7FFB">
              <w:rPr>
                <w:sz w:val="20"/>
                <w:szCs w:val="20"/>
              </w:rPr>
              <w:t>Nigie</w:t>
            </w:r>
            <w:proofErr w:type="spellEnd"/>
            <w:r w:rsidR="00AC7FFB">
              <w:rPr>
                <w:sz w:val="20"/>
                <w:szCs w:val="20"/>
              </w:rPr>
              <w:t xml:space="preserve"> Shi, Ronnie </w:t>
            </w:r>
            <w:proofErr w:type="spellStart"/>
            <w:r w:rsidR="00AC7FFB">
              <w:rPr>
                <w:sz w:val="20"/>
                <w:szCs w:val="20"/>
              </w:rPr>
              <w:t>Knabe</w:t>
            </w:r>
            <w:proofErr w:type="spellEnd"/>
            <w:r w:rsidR="00AC7FFB">
              <w:rPr>
                <w:sz w:val="20"/>
                <w:szCs w:val="20"/>
              </w:rPr>
              <w:t xml:space="preserve">, Tanya Silva, Jana Richardson, Brent Wilson, Erica </w:t>
            </w:r>
            <w:proofErr w:type="spellStart"/>
            <w:r w:rsidR="00AC7FFB">
              <w:rPr>
                <w:sz w:val="20"/>
                <w:szCs w:val="20"/>
              </w:rPr>
              <w:t>Menchaca</w:t>
            </w:r>
            <w:proofErr w:type="spellEnd"/>
            <w:r w:rsidR="00AC7FFB">
              <w:rPr>
                <w:sz w:val="20"/>
                <w:szCs w:val="20"/>
              </w:rPr>
              <w:t xml:space="preserve">, Sandy Davis, Isaac </w:t>
            </w:r>
            <w:proofErr w:type="spellStart"/>
            <w:r w:rsidR="00AC7FFB">
              <w:rPr>
                <w:sz w:val="20"/>
                <w:szCs w:val="20"/>
              </w:rPr>
              <w:t>Vannasone</w:t>
            </w:r>
            <w:proofErr w:type="spellEnd"/>
            <w:r w:rsidR="00AC7FFB">
              <w:rPr>
                <w:sz w:val="20"/>
                <w:szCs w:val="20"/>
              </w:rPr>
              <w:t xml:space="preserve">, </w:t>
            </w:r>
            <w:proofErr w:type="spellStart"/>
            <w:r w:rsidR="00AC7FFB">
              <w:rPr>
                <w:sz w:val="20"/>
                <w:szCs w:val="20"/>
              </w:rPr>
              <w:t>Stepehen</w:t>
            </w:r>
            <w:proofErr w:type="spellEnd"/>
            <w:r w:rsidR="00AC7FFB">
              <w:rPr>
                <w:sz w:val="20"/>
                <w:szCs w:val="20"/>
              </w:rPr>
              <w:t xml:space="preserve"> Waller</w:t>
            </w:r>
            <w:bookmarkStart w:id="0" w:name="_GoBack"/>
            <w:bookmarkEnd w:id="0"/>
          </w:p>
        </w:tc>
        <w:tc>
          <w:tcPr>
            <w:tcW w:w="900" w:type="dxa"/>
          </w:tcPr>
          <w:p w:rsidR="00912554" w:rsidRDefault="00912554" w:rsidP="00DA6944">
            <w:pPr>
              <w:spacing w:beforeLines="60" w:before="144" w:afterLines="60" w:after="144" w:line="240" w:lineRule="auto"/>
              <w:jc w:val="center"/>
              <w:rPr>
                <w:sz w:val="20"/>
                <w:szCs w:val="20"/>
              </w:rPr>
            </w:pPr>
          </w:p>
        </w:tc>
      </w:tr>
      <w:tr w:rsidR="00A76B3F" w:rsidRPr="00E65219" w:rsidTr="00DA6944">
        <w:trPr>
          <w:trHeight w:val="1394"/>
        </w:trPr>
        <w:tc>
          <w:tcPr>
            <w:tcW w:w="2551" w:type="dxa"/>
            <w:vMerge/>
          </w:tcPr>
          <w:p w:rsidR="00A76B3F" w:rsidRDefault="00A76B3F" w:rsidP="00DA6944">
            <w:pPr>
              <w:spacing w:line="240" w:lineRule="auto"/>
              <w:jc w:val="center"/>
              <w:rPr>
                <w:rFonts w:ascii="Nyala" w:eastAsia="Times New Roman" w:hAnsi="Nyala" w:cs="Tahoma"/>
                <w:b/>
                <w:color w:val="2A2003"/>
                <w:kern w:val="28"/>
                <w:sz w:val="24"/>
                <w:szCs w:val="24"/>
              </w:rPr>
            </w:pPr>
          </w:p>
        </w:tc>
        <w:tc>
          <w:tcPr>
            <w:tcW w:w="452" w:type="dxa"/>
          </w:tcPr>
          <w:p w:rsidR="00A76B3F" w:rsidRPr="00E65219" w:rsidRDefault="00A76B3F" w:rsidP="00DA6944">
            <w:pPr>
              <w:pStyle w:val="ListParagraph"/>
              <w:numPr>
                <w:ilvl w:val="0"/>
                <w:numId w:val="7"/>
              </w:numPr>
              <w:spacing w:beforeLines="60" w:before="144" w:afterLines="60" w:after="144" w:line="240" w:lineRule="auto"/>
              <w:jc w:val="center"/>
            </w:pPr>
          </w:p>
        </w:tc>
        <w:tc>
          <w:tcPr>
            <w:tcW w:w="2132" w:type="dxa"/>
          </w:tcPr>
          <w:p w:rsidR="00A76B3F" w:rsidRPr="002B7346" w:rsidRDefault="002B7346" w:rsidP="00DA6944">
            <w:pPr>
              <w:spacing w:beforeLines="60" w:before="144" w:afterLines="60" w:after="144" w:line="240" w:lineRule="auto"/>
              <w:rPr>
                <w:b/>
              </w:rPr>
            </w:pPr>
            <w:r>
              <w:rPr>
                <w:b/>
              </w:rPr>
              <w:t>Call to Order</w:t>
            </w:r>
          </w:p>
        </w:tc>
        <w:tc>
          <w:tcPr>
            <w:tcW w:w="5480" w:type="dxa"/>
          </w:tcPr>
          <w:p w:rsidR="00A76B3F" w:rsidRPr="0065413F" w:rsidRDefault="00671D8B" w:rsidP="00DA6944">
            <w:pPr>
              <w:spacing w:beforeLines="60" w:before="144" w:afterLines="60" w:after="144" w:line="240" w:lineRule="auto"/>
              <w:ind w:left="360"/>
              <w:rPr>
                <w:sz w:val="20"/>
                <w:szCs w:val="20"/>
              </w:rPr>
            </w:pPr>
            <w:r w:rsidRPr="0065413F">
              <w:rPr>
                <w:sz w:val="20"/>
                <w:szCs w:val="20"/>
              </w:rPr>
              <w:t>Call to order.</w:t>
            </w:r>
            <w:r w:rsidR="0065413F" w:rsidRPr="0065413F">
              <w:rPr>
                <w:sz w:val="20"/>
                <w:szCs w:val="20"/>
              </w:rPr>
              <w:t xml:space="preserve"> </w:t>
            </w:r>
            <w:r w:rsidR="0065413F" w:rsidRPr="0065413F">
              <w:rPr>
                <w:b/>
                <w:i/>
                <w:sz w:val="20"/>
                <w:szCs w:val="20"/>
              </w:rPr>
              <w:t>Meeting called to order at 1535</w:t>
            </w:r>
          </w:p>
          <w:p w:rsidR="00A76B3F" w:rsidRDefault="00A76B3F" w:rsidP="00DA6944">
            <w:pPr>
              <w:pStyle w:val="ListParagraph"/>
              <w:spacing w:beforeLines="60" w:before="144" w:afterLines="60" w:after="144" w:line="240" w:lineRule="auto"/>
              <w:rPr>
                <w:sz w:val="20"/>
                <w:szCs w:val="20"/>
              </w:rPr>
            </w:pPr>
          </w:p>
          <w:p w:rsidR="00A76B3F" w:rsidRPr="0065413F" w:rsidRDefault="00A76B3F" w:rsidP="00DA6944">
            <w:pPr>
              <w:spacing w:beforeLines="60" w:before="144" w:afterLines="60" w:after="144" w:line="240" w:lineRule="auto"/>
              <w:ind w:left="360"/>
              <w:rPr>
                <w:sz w:val="20"/>
                <w:szCs w:val="20"/>
              </w:rPr>
            </w:pPr>
            <w:r w:rsidRPr="0065413F">
              <w:rPr>
                <w:sz w:val="20"/>
                <w:szCs w:val="20"/>
              </w:rPr>
              <w:t xml:space="preserve">Approve Minutes </w:t>
            </w:r>
            <w:r w:rsidR="00B8621E" w:rsidRPr="0065413F">
              <w:rPr>
                <w:sz w:val="20"/>
                <w:szCs w:val="20"/>
              </w:rPr>
              <w:t>2/26</w:t>
            </w:r>
            <w:r w:rsidR="002633D3" w:rsidRPr="0065413F">
              <w:rPr>
                <w:sz w:val="20"/>
                <w:szCs w:val="20"/>
              </w:rPr>
              <w:t>/18</w:t>
            </w:r>
            <w:r w:rsidR="00671D8B" w:rsidRPr="0065413F">
              <w:rPr>
                <w:sz w:val="20"/>
                <w:szCs w:val="20"/>
              </w:rPr>
              <w:t>.</w:t>
            </w:r>
            <w:r w:rsidR="0065413F" w:rsidRPr="0065413F">
              <w:rPr>
                <w:sz w:val="20"/>
                <w:szCs w:val="20"/>
              </w:rPr>
              <w:t xml:space="preserve"> – </w:t>
            </w:r>
            <w:r w:rsidR="0065413F" w:rsidRPr="0065413F">
              <w:rPr>
                <w:b/>
                <w:i/>
                <w:sz w:val="20"/>
                <w:szCs w:val="20"/>
              </w:rPr>
              <w:t>Tonya/Faith</w:t>
            </w:r>
          </w:p>
        </w:tc>
        <w:tc>
          <w:tcPr>
            <w:tcW w:w="900" w:type="dxa"/>
          </w:tcPr>
          <w:p w:rsidR="00A76B3F" w:rsidRPr="00397C90" w:rsidRDefault="00046311" w:rsidP="00DA6944">
            <w:pPr>
              <w:spacing w:beforeLines="60" w:before="144" w:afterLines="60" w:after="144" w:line="240" w:lineRule="auto"/>
              <w:jc w:val="center"/>
              <w:rPr>
                <w:sz w:val="20"/>
                <w:szCs w:val="20"/>
              </w:rPr>
            </w:pPr>
            <w:r>
              <w:rPr>
                <w:sz w:val="20"/>
                <w:szCs w:val="20"/>
              </w:rPr>
              <w:t>5</w:t>
            </w:r>
            <w:r w:rsidR="00A76B3F">
              <w:rPr>
                <w:sz w:val="20"/>
                <w:szCs w:val="20"/>
              </w:rPr>
              <w:t xml:space="preserve"> min</w:t>
            </w:r>
          </w:p>
        </w:tc>
      </w:tr>
      <w:tr w:rsidR="0078580A" w:rsidRPr="00E65219" w:rsidTr="00DA6944">
        <w:trPr>
          <w:trHeight w:val="989"/>
        </w:trPr>
        <w:tc>
          <w:tcPr>
            <w:tcW w:w="2551" w:type="dxa"/>
            <w:vMerge/>
          </w:tcPr>
          <w:p w:rsidR="0078580A" w:rsidRPr="00E65219" w:rsidRDefault="0078580A" w:rsidP="00DA6944">
            <w:pPr>
              <w:spacing w:beforeLines="60" w:before="144" w:afterLines="60" w:after="144" w:line="240" w:lineRule="auto"/>
              <w:jc w:val="center"/>
            </w:pPr>
          </w:p>
        </w:tc>
        <w:tc>
          <w:tcPr>
            <w:tcW w:w="452" w:type="dxa"/>
          </w:tcPr>
          <w:p w:rsidR="0078580A" w:rsidRPr="00E65219" w:rsidRDefault="0078580A" w:rsidP="00DA6944">
            <w:pPr>
              <w:pStyle w:val="ListParagraph"/>
              <w:numPr>
                <w:ilvl w:val="0"/>
                <w:numId w:val="7"/>
              </w:numPr>
              <w:spacing w:beforeLines="60" w:before="144" w:afterLines="60" w:after="144" w:line="240" w:lineRule="auto"/>
              <w:jc w:val="center"/>
            </w:pPr>
          </w:p>
        </w:tc>
        <w:tc>
          <w:tcPr>
            <w:tcW w:w="2132" w:type="dxa"/>
          </w:tcPr>
          <w:p w:rsidR="0078580A" w:rsidRPr="0078580A" w:rsidRDefault="00A75FA5" w:rsidP="00DA6944">
            <w:pPr>
              <w:spacing w:beforeLines="60" w:before="144" w:afterLines="60" w:after="144" w:line="240" w:lineRule="auto"/>
              <w:rPr>
                <w:b/>
              </w:rPr>
            </w:pPr>
            <w:r>
              <w:rPr>
                <w:b/>
              </w:rPr>
              <w:t>Assessment Roundtable</w:t>
            </w:r>
          </w:p>
        </w:tc>
        <w:tc>
          <w:tcPr>
            <w:tcW w:w="5480" w:type="dxa"/>
          </w:tcPr>
          <w:p w:rsidR="0078580A" w:rsidRDefault="0078580A" w:rsidP="00DA6944">
            <w:pPr>
              <w:spacing w:beforeLines="60" w:before="144" w:afterLines="60" w:after="144" w:line="240" w:lineRule="auto"/>
              <w:rPr>
                <w:sz w:val="20"/>
                <w:szCs w:val="20"/>
              </w:rPr>
            </w:pPr>
            <w:r w:rsidRPr="0065413F">
              <w:rPr>
                <w:sz w:val="20"/>
                <w:szCs w:val="20"/>
              </w:rPr>
              <w:t xml:space="preserve">Introduction of </w:t>
            </w:r>
            <w:r w:rsidR="00FD14EC" w:rsidRPr="0065413F">
              <w:rPr>
                <w:sz w:val="20"/>
                <w:szCs w:val="20"/>
              </w:rPr>
              <w:t>standing agenda item for future meetings, discussion about</w:t>
            </w:r>
            <w:r w:rsidR="00A75FA5" w:rsidRPr="0065413F">
              <w:rPr>
                <w:sz w:val="20"/>
                <w:szCs w:val="20"/>
              </w:rPr>
              <w:t xml:space="preserve"> examples of “assessment roundtable</w:t>
            </w:r>
            <w:r w:rsidR="00FD14EC" w:rsidRPr="0065413F">
              <w:rPr>
                <w:sz w:val="20"/>
                <w:szCs w:val="20"/>
              </w:rPr>
              <w:t>”</w:t>
            </w:r>
          </w:p>
          <w:p w:rsidR="0065413F" w:rsidRPr="0065413F" w:rsidRDefault="0065413F" w:rsidP="00DA6944">
            <w:pPr>
              <w:spacing w:beforeLines="60" w:before="144" w:afterLines="60" w:after="144" w:line="240" w:lineRule="auto"/>
              <w:rPr>
                <w:b/>
                <w:i/>
                <w:sz w:val="20"/>
                <w:szCs w:val="20"/>
              </w:rPr>
            </w:pPr>
            <w:r>
              <w:rPr>
                <w:b/>
                <w:i/>
                <w:sz w:val="20"/>
                <w:szCs w:val="20"/>
              </w:rPr>
              <w:t xml:space="preserve">Di discussed formalizing our discussions on assessment and that we will include assessment roundtable as a standing agenda item, </w:t>
            </w:r>
            <w:proofErr w:type="spellStart"/>
            <w:r>
              <w:rPr>
                <w:b/>
                <w:i/>
                <w:sz w:val="20"/>
                <w:szCs w:val="20"/>
              </w:rPr>
              <w:t>dept</w:t>
            </w:r>
            <w:proofErr w:type="spellEnd"/>
            <w:r>
              <w:rPr>
                <w:b/>
                <w:i/>
                <w:sz w:val="20"/>
                <w:szCs w:val="20"/>
              </w:rPr>
              <w:t xml:space="preserve"> reps can present, if they know of someone who like to present can invite them.</w:t>
            </w:r>
          </w:p>
          <w:p w:rsidR="0065413F" w:rsidRDefault="0065413F" w:rsidP="00DA6944">
            <w:pPr>
              <w:spacing w:beforeLines="60" w:before="144" w:afterLines="60" w:after="144" w:line="240" w:lineRule="auto"/>
              <w:rPr>
                <w:b/>
                <w:i/>
                <w:sz w:val="20"/>
                <w:szCs w:val="20"/>
              </w:rPr>
            </w:pPr>
            <w:r w:rsidRPr="0065413F">
              <w:rPr>
                <w:b/>
                <w:i/>
                <w:sz w:val="20"/>
                <w:szCs w:val="20"/>
              </w:rPr>
              <w:t xml:space="preserve">Eleonora led a discussion regarding her assessment process this semester – she originally had two specific activities to assess student achievement of SLO, is going to only use the final now.  Discussion regarding thoughts/ideas for </w:t>
            </w:r>
            <w:r>
              <w:rPr>
                <w:b/>
                <w:i/>
                <w:sz w:val="20"/>
                <w:szCs w:val="20"/>
              </w:rPr>
              <w:t>whether that is the best practice, other ideas for improving next semester.  Eleonora shared that next semester she will ensure student ID numbers on first assessment tool so easier to compile and compare at end of semester.</w:t>
            </w:r>
          </w:p>
          <w:p w:rsidR="0065413F" w:rsidRDefault="0065413F" w:rsidP="00DA6944">
            <w:pPr>
              <w:spacing w:beforeLines="60" w:before="144" w:afterLines="60" w:after="144" w:line="240" w:lineRule="auto"/>
              <w:rPr>
                <w:b/>
                <w:i/>
                <w:sz w:val="20"/>
                <w:szCs w:val="20"/>
              </w:rPr>
            </w:pPr>
            <w:r>
              <w:rPr>
                <w:b/>
                <w:i/>
                <w:sz w:val="20"/>
                <w:szCs w:val="20"/>
              </w:rPr>
              <w:t>*Di commented that this is “assessment”</w:t>
            </w:r>
          </w:p>
          <w:p w:rsidR="0065413F" w:rsidRPr="0065413F" w:rsidRDefault="0065413F" w:rsidP="00DA6944">
            <w:pPr>
              <w:spacing w:beforeLines="60" w:before="144" w:afterLines="60" w:after="144" w:line="240" w:lineRule="auto"/>
              <w:rPr>
                <w:sz w:val="20"/>
                <w:szCs w:val="20"/>
              </w:rPr>
            </w:pPr>
            <w:r>
              <w:rPr>
                <w:b/>
                <w:i/>
                <w:sz w:val="20"/>
                <w:szCs w:val="20"/>
              </w:rPr>
              <w:t>Faith volunteered to present next meeting</w:t>
            </w:r>
          </w:p>
        </w:tc>
        <w:tc>
          <w:tcPr>
            <w:tcW w:w="900" w:type="dxa"/>
          </w:tcPr>
          <w:p w:rsidR="0078580A" w:rsidRDefault="00FD14EC" w:rsidP="00DA6944">
            <w:pPr>
              <w:spacing w:beforeLines="60" w:before="144" w:afterLines="60" w:after="144" w:line="240" w:lineRule="auto"/>
              <w:jc w:val="center"/>
              <w:rPr>
                <w:sz w:val="20"/>
                <w:szCs w:val="20"/>
              </w:rPr>
            </w:pPr>
            <w:r>
              <w:rPr>
                <w:sz w:val="20"/>
                <w:szCs w:val="20"/>
              </w:rPr>
              <w:t>5 min</w:t>
            </w:r>
          </w:p>
        </w:tc>
      </w:tr>
      <w:tr w:rsidR="0078580A" w:rsidRPr="00E65219" w:rsidTr="00DA6944">
        <w:trPr>
          <w:trHeight w:val="989"/>
        </w:trPr>
        <w:tc>
          <w:tcPr>
            <w:tcW w:w="2551" w:type="dxa"/>
            <w:vMerge/>
          </w:tcPr>
          <w:p w:rsidR="0078580A" w:rsidRPr="00E65219" w:rsidRDefault="0078580A" w:rsidP="00DA6944">
            <w:pPr>
              <w:spacing w:beforeLines="60" w:before="144" w:afterLines="60" w:after="144" w:line="240" w:lineRule="auto"/>
              <w:jc w:val="center"/>
            </w:pPr>
          </w:p>
        </w:tc>
        <w:tc>
          <w:tcPr>
            <w:tcW w:w="452" w:type="dxa"/>
          </w:tcPr>
          <w:p w:rsidR="0078580A" w:rsidRPr="00E65219" w:rsidRDefault="0078580A" w:rsidP="00DA6944">
            <w:pPr>
              <w:pStyle w:val="ListParagraph"/>
              <w:numPr>
                <w:ilvl w:val="0"/>
                <w:numId w:val="7"/>
              </w:numPr>
              <w:spacing w:beforeLines="60" w:before="144" w:afterLines="60" w:after="144" w:line="240" w:lineRule="auto"/>
              <w:jc w:val="center"/>
            </w:pPr>
          </w:p>
        </w:tc>
        <w:tc>
          <w:tcPr>
            <w:tcW w:w="2132" w:type="dxa"/>
          </w:tcPr>
          <w:p w:rsidR="0078580A" w:rsidRDefault="0078580A" w:rsidP="00DA6944">
            <w:pPr>
              <w:spacing w:beforeLines="60" w:before="144" w:afterLines="60" w:after="144" w:line="240" w:lineRule="auto"/>
              <w:rPr>
                <w:b/>
              </w:rPr>
            </w:pPr>
            <w:r>
              <w:rPr>
                <w:b/>
              </w:rPr>
              <w:t>Ongoing</w:t>
            </w:r>
            <w:r w:rsidRPr="0079424F">
              <w:rPr>
                <w:b/>
              </w:rPr>
              <w:t xml:space="preserve"> Business:</w:t>
            </w:r>
          </w:p>
          <w:p w:rsidR="0078580A" w:rsidRPr="009A300D" w:rsidRDefault="0078580A" w:rsidP="00DA6944">
            <w:pPr>
              <w:spacing w:beforeLines="60" w:before="144" w:afterLines="60" w:after="144" w:line="240" w:lineRule="auto"/>
            </w:pPr>
          </w:p>
        </w:tc>
        <w:tc>
          <w:tcPr>
            <w:tcW w:w="5480" w:type="dxa"/>
          </w:tcPr>
          <w:p w:rsidR="0078580A" w:rsidRDefault="0078580A" w:rsidP="00DA6944">
            <w:pPr>
              <w:spacing w:beforeLines="60" w:before="144" w:afterLines="60" w:after="144" w:line="240" w:lineRule="auto"/>
              <w:ind w:left="360"/>
              <w:rPr>
                <w:sz w:val="20"/>
                <w:szCs w:val="20"/>
              </w:rPr>
            </w:pPr>
            <w:r w:rsidRPr="0065413F">
              <w:rPr>
                <w:sz w:val="20"/>
                <w:szCs w:val="20"/>
              </w:rPr>
              <w:t>Turn in and brief discussion on Handbook feedback</w:t>
            </w:r>
          </w:p>
          <w:p w:rsidR="0078580A" w:rsidRPr="0065413F" w:rsidRDefault="0065413F" w:rsidP="00DA6944">
            <w:pPr>
              <w:spacing w:beforeLines="60" w:before="144" w:afterLines="60" w:after="144" w:line="240" w:lineRule="auto"/>
              <w:ind w:left="360"/>
              <w:rPr>
                <w:b/>
                <w:i/>
                <w:sz w:val="20"/>
                <w:szCs w:val="20"/>
              </w:rPr>
            </w:pPr>
            <w:r>
              <w:rPr>
                <w:b/>
                <w:i/>
                <w:sz w:val="20"/>
                <w:szCs w:val="20"/>
              </w:rPr>
              <w:t>Brief discussion on handbook, Di thanked the faculty who gave feedback.  Di will work on making changes to handbook and will have ready for next meeting.</w:t>
            </w:r>
          </w:p>
        </w:tc>
        <w:tc>
          <w:tcPr>
            <w:tcW w:w="900" w:type="dxa"/>
          </w:tcPr>
          <w:p w:rsidR="0078580A" w:rsidRDefault="0078580A" w:rsidP="00DA6944">
            <w:pPr>
              <w:spacing w:beforeLines="60" w:before="144" w:afterLines="60" w:after="144" w:line="240" w:lineRule="auto"/>
              <w:jc w:val="center"/>
              <w:rPr>
                <w:sz w:val="20"/>
                <w:szCs w:val="20"/>
              </w:rPr>
            </w:pPr>
            <w:r>
              <w:rPr>
                <w:sz w:val="20"/>
                <w:szCs w:val="20"/>
              </w:rPr>
              <w:t>15 min</w:t>
            </w:r>
          </w:p>
        </w:tc>
      </w:tr>
      <w:tr w:rsidR="00FD14EC" w:rsidRPr="00E65219" w:rsidTr="00DA6944">
        <w:trPr>
          <w:trHeight w:val="989"/>
        </w:trPr>
        <w:tc>
          <w:tcPr>
            <w:tcW w:w="2551" w:type="dxa"/>
            <w:vMerge/>
          </w:tcPr>
          <w:p w:rsidR="00FD14EC" w:rsidRPr="00E65219" w:rsidRDefault="00FD14EC" w:rsidP="00DA6944">
            <w:pPr>
              <w:spacing w:beforeLines="60" w:before="144" w:afterLines="60" w:after="144" w:line="240" w:lineRule="auto"/>
              <w:jc w:val="center"/>
            </w:pPr>
          </w:p>
        </w:tc>
        <w:tc>
          <w:tcPr>
            <w:tcW w:w="452" w:type="dxa"/>
          </w:tcPr>
          <w:p w:rsidR="00FD14EC" w:rsidRPr="00E65219" w:rsidRDefault="00FD14EC" w:rsidP="00DA6944">
            <w:pPr>
              <w:pStyle w:val="ListParagraph"/>
              <w:numPr>
                <w:ilvl w:val="0"/>
                <w:numId w:val="7"/>
              </w:numPr>
              <w:spacing w:beforeLines="60" w:before="144" w:afterLines="60" w:after="144" w:line="240" w:lineRule="auto"/>
              <w:jc w:val="center"/>
            </w:pPr>
          </w:p>
        </w:tc>
        <w:tc>
          <w:tcPr>
            <w:tcW w:w="2132" w:type="dxa"/>
          </w:tcPr>
          <w:p w:rsidR="00FD14EC" w:rsidRPr="00A76B3F" w:rsidRDefault="00FD14EC" w:rsidP="00DA6944">
            <w:pPr>
              <w:spacing w:beforeLines="60" w:before="144" w:afterLines="60" w:after="144" w:line="240" w:lineRule="auto"/>
              <w:rPr>
                <w:b/>
              </w:rPr>
            </w:pPr>
            <w:r>
              <w:rPr>
                <w:b/>
              </w:rPr>
              <w:t>Action Items/To Do:</w:t>
            </w:r>
          </w:p>
        </w:tc>
        <w:tc>
          <w:tcPr>
            <w:tcW w:w="5480" w:type="dxa"/>
          </w:tcPr>
          <w:p w:rsidR="00FD14EC" w:rsidRPr="00A76B3F" w:rsidRDefault="00FD14EC" w:rsidP="00DA6944">
            <w:pPr>
              <w:spacing w:line="240" w:lineRule="auto"/>
              <w:rPr>
                <w:sz w:val="20"/>
                <w:szCs w:val="20"/>
              </w:rPr>
            </w:pPr>
          </w:p>
          <w:p w:rsidR="00FD14EC" w:rsidRDefault="00FD14EC" w:rsidP="00DA6944">
            <w:pPr>
              <w:spacing w:line="240" w:lineRule="auto"/>
              <w:ind w:left="360"/>
              <w:rPr>
                <w:sz w:val="20"/>
                <w:szCs w:val="20"/>
              </w:rPr>
            </w:pPr>
            <w:r w:rsidRPr="0065413F">
              <w:rPr>
                <w:sz w:val="20"/>
                <w:szCs w:val="20"/>
              </w:rPr>
              <w:t>Update on Website – Brent Wilson</w:t>
            </w:r>
          </w:p>
          <w:p w:rsidR="0065413F" w:rsidRDefault="0065413F" w:rsidP="00DA6944">
            <w:pPr>
              <w:spacing w:line="240" w:lineRule="auto"/>
              <w:ind w:left="360"/>
              <w:rPr>
                <w:sz w:val="20"/>
                <w:szCs w:val="20"/>
              </w:rPr>
            </w:pPr>
          </w:p>
          <w:p w:rsidR="0065413F" w:rsidRPr="0065413F" w:rsidRDefault="0065413F" w:rsidP="00DA6944">
            <w:pPr>
              <w:spacing w:line="240" w:lineRule="auto"/>
              <w:ind w:left="360"/>
              <w:rPr>
                <w:b/>
                <w:i/>
                <w:sz w:val="20"/>
                <w:szCs w:val="20"/>
              </w:rPr>
            </w:pPr>
            <w:r>
              <w:rPr>
                <w:b/>
                <w:i/>
                <w:sz w:val="20"/>
                <w:szCs w:val="20"/>
              </w:rPr>
              <w:t xml:space="preserve">Brent shared the prototype website and the plans for the future and what items we will have on site.  He also shared the public </w:t>
            </w:r>
            <w:proofErr w:type="spellStart"/>
            <w:r>
              <w:rPr>
                <w:b/>
                <w:i/>
                <w:sz w:val="20"/>
                <w:szCs w:val="20"/>
              </w:rPr>
              <w:t>eLumen</w:t>
            </w:r>
            <w:proofErr w:type="spellEnd"/>
            <w:r>
              <w:rPr>
                <w:b/>
                <w:i/>
                <w:sz w:val="20"/>
                <w:szCs w:val="20"/>
              </w:rPr>
              <w:t xml:space="preserve"> site as that is a quick way to find CORs.  Also discussed where our Archived documents, mappings, plans, assessments can be found – at the bottom of the assessment committee webpage</w:t>
            </w:r>
          </w:p>
        </w:tc>
        <w:tc>
          <w:tcPr>
            <w:tcW w:w="900" w:type="dxa"/>
          </w:tcPr>
          <w:p w:rsidR="00FD14EC" w:rsidRDefault="00FD14EC" w:rsidP="00DA6944">
            <w:pPr>
              <w:spacing w:beforeLines="60" w:before="144" w:afterLines="60" w:after="144" w:line="240" w:lineRule="auto"/>
              <w:jc w:val="center"/>
              <w:rPr>
                <w:sz w:val="20"/>
                <w:szCs w:val="20"/>
              </w:rPr>
            </w:pPr>
            <w:r>
              <w:rPr>
                <w:sz w:val="20"/>
                <w:szCs w:val="20"/>
              </w:rPr>
              <w:t>10 min</w:t>
            </w:r>
          </w:p>
          <w:p w:rsidR="00FD14EC" w:rsidRDefault="00FD14EC" w:rsidP="00DA6944">
            <w:pPr>
              <w:spacing w:beforeLines="60" w:before="144" w:afterLines="60" w:after="144" w:line="240" w:lineRule="auto"/>
              <w:jc w:val="center"/>
              <w:rPr>
                <w:sz w:val="20"/>
                <w:szCs w:val="20"/>
              </w:rPr>
            </w:pPr>
          </w:p>
        </w:tc>
      </w:tr>
      <w:tr w:rsidR="00FD14EC" w:rsidRPr="00E65219" w:rsidTr="00DA6944">
        <w:trPr>
          <w:trHeight w:val="989"/>
        </w:trPr>
        <w:tc>
          <w:tcPr>
            <w:tcW w:w="2551" w:type="dxa"/>
            <w:vMerge/>
          </w:tcPr>
          <w:p w:rsidR="00FD14EC" w:rsidRPr="00E65219" w:rsidRDefault="00FD14EC" w:rsidP="00DA6944">
            <w:pPr>
              <w:spacing w:beforeLines="60" w:before="144" w:afterLines="60" w:after="144" w:line="240" w:lineRule="auto"/>
              <w:jc w:val="center"/>
            </w:pPr>
          </w:p>
        </w:tc>
        <w:tc>
          <w:tcPr>
            <w:tcW w:w="452" w:type="dxa"/>
          </w:tcPr>
          <w:p w:rsidR="00FD14EC" w:rsidRPr="00E65219" w:rsidRDefault="00FD14EC" w:rsidP="00DA6944">
            <w:pPr>
              <w:pStyle w:val="ListParagraph"/>
              <w:numPr>
                <w:ilvl w:val="0"/>
                <w:numId w:val="7"/>
              </w:numPr>
              <w:spacing w:beforeLines="60" w:before="144" w:afterLines="60" w:after="144" w:line="240" w:lineRule="auto"/>
              <w:jc w:val="center"/>
            </w:pPr>
          </w:p>
        </w:tc>
        <w:tc>
          <w:tcPr>
            <w:tcW w:w="2132" w:type="dxa"/>
          </w:tcPr>
          <w:p w:rsidR="00FD14EC" w:rsidRDefault="00FD14EC" w:rsidP="00DA6944">
            <w:pPr>
              <w:spacing w:beforeLines="60" w:before="144" w:afterLines="60" w:after="144" w:line="240" w:lineRule="auto"/>
              <w:rPr>
                <w:b/>
              </w:rPr>
            </w:pPr>
            <w:r>
              <w:rPr>
                <w:b/>
              </w:rPr>
              <w:t>Trainings</w:t>
            </w:r>
          </w:p>
        </w:tc>
        <w:tc>
          <w:tcPr>
            <w:tcW w:w="5480" w:type="dxa"/>
          </w:tcPr>
          <w:p w:rsidR="00FD14EC" w:rsidRPr="0065413F" w:rsidRDefault="00FD14EC" w:rsidP="00DA6944">
            <w:pPr>
              <w:spacing w:beforeLines="60" w:before="144" w:afterLines="60" w:after="144" w:line="240" w:lineRule="auto"/>
              <w:ind w:left="495"/>
              <w:rPr>
                <w:sz w:val="20"/>
                <w:szCs w:val="20"/>
              </w:rPr>
            </w:pPr>
            <w:r w:rsidRPr="0065413F">
              <w:rPr>
                <w:sz w:val="20"/>
                <w:szCs w:val="20"/>
              </w:rPr>
              <w:t xml:space="preserve">Assessment Committee </w:t>
            </w:r>
            <w:proofErr w:type="spellStart"/>
            <w:r w:rsidRPr="0065413F">
              <w:rPr>
                <w:sz w:val="20"/>
                <w:szCs w:val="20"/>
              </w:rPr>
              <w:t>eLumen</w:t>
            </w:r>
            <w:proofErr w:type="spellEnd"/>
            <w:r w:rsidRPr="0065413F">
              <w:rPr>
                <w:sz w:val="20"/>
                <w:szCs w:val="20"/>
              </w:rPr>
              <w:t xml:space="preserve"> Training – creating and completing assessment</w:t>
            </w:r>
          </w:p>
          <w:p w:rsidR="0065413F" w:rsidRPr="0065413F" w:rsidRDefault="0065413F" w:rsidP="00DA6944">
            <w:pPr>
              <w:spacing w:beforeLines="60" w:before="144" w:afterLines="60" w:after="144" w:line="240" w:lineRule="auto"/>
              <w:ind w:left="495"/>
              <w:rPr>
                <w:b/>
                <w:i/>
                <w:sz w:val="20"/>
                <w:szCs w:val="20"/>
              </w:rPr>
            </w:pPr>
            <w:r>
              <w:rPr>
                <w:b/>
                <w:i/>
                <w:sz w:val="20"/>
                <w:szCs w:val="20"/>
              </w:rPr>
              <w:t xml:space="preserve">Di &amp; Brent led group in developing assessments and </w:t>
            </w:r>
            <w:r>
              <w:rPr>
                <w:b/>
                <w:i/>
                <w:sz w:val="20"/>
                <w:szCs w:val="20"/>
              </w:rPr>
              <w:lastRenderedPageBreak/>
              <w:t xml:space="preserve">entering data in </w:t>
            </w:r>
            <w:proofErr w:type="spellStart"/>
            <w:r>
              <w:rPr>
                <w:b/>
                <w:i/>
                <w:sz w:val="20"/>
                <w:szCs w:val="20"/>
              </w:rPr>
              <w:t>eLumen</w:t>
            </w:r>
            <w:proofErr w:type="spellEnd"/>
            <w:r>
              <w:rPr>
                <w:b/>
                <w:i/>
                <w:sz w:val="20"/>
                <w:szCs w:val="20"/>
              </w:rPr>
              <w:t xml:space="preserve"> using rough draft handout.  Di will make improvements to handout for uploading to </w:t>
            </w:r>
            <w:proofErr w:type="spellStart"/>
            <w:r>
              <w:rPr>
                <w:b/>
                <w:i/>
                <w:sz w:val="20"/>
                <w:szCs w:val="20"/>
              </w:rPr>
              <w:t>eLumen</w:t>
            </w:r>
            <w:proofErr w:type="spellEnd"/>
            <w:r>
              <w:rPr>
                <w:b/>
                <w:i/>
                <w:sz w:val="20"/>
                <w:szCs w:val="20"/>
              </w:rPr>
              <w:t xml:space="preserve"> tutorial website (when ready) and to use for college-wide </w:t>
            </w:r>
            <w:proofErr w:type="spellStart"/>
            <w:r>
              <w:rPr>
                <w:b/>
                <w:i/>
                <w:sz w:val="20"/>
                <w:szCs w:val="20"/>
              </w:rPr>
              <w:t>eLumen</w:t>
            </w:r>
            <w:proofErr w:type="spellEnd"/>
            <w:r>
              <w:rPr>
                <w:b/>
                <w:i/>
                <w:sz w:val="20"/>
                <w:szCs w:val="20"/>
              </w:rPr>
              <w:t xml:space="preserve"> workshops in April</w:t>
            </w:r>
          </w:p>
        </w:tc>
        <w:tc>
          <w:tcPr>
            <w:tcW w:w="900" w:type="dxa"/>
          </w:tcPr>
          <w:p w:rsidR="00FD14EC" w:rsidRDefault="00FD14EC" w:rsidP="00DA6944">
            <w:pPr>
              <w:spacing w:beforeLines="60" w:before="144" w:afterLines="60" w:after="144" w:line="240" w:lineRule="auto"/>
              <w:jc w:val="center"/>
              <w:rPr>
                <w:sz w:val="20"/>
                <w:szCs w:val="20"/>
              </w:rPr>
            </w:pPr>
            <w:r>
              <w:rPr>
                <w:sz w:val="20"/>
                <w:szCs w:val="20"/>
              </w:rPr>
              <w:lastRenderedPageBreak/>
              <w:t>55 min</w:t>
            </w:r>
          </w:p>
        </w:tc>
      </w:tr>
      <w:tr w:rsidR="00FD14EC" w:rsidRPr="00E65219" w:rsidTr="00DA6944">
        <w:trPr>
          <w:trHeight w:val="576"/>
        </w:trPr>
        <w:tc>
          <w:tcPr>
            <w:tcW w:w="2551" w:type="dxa"/>
            <w:vMerge/>
          </w:tcPr>
          <w:p w:rsidR="00FD14EC" w:rsidRPr="00E65219" w:rsidRDefault="00FD14EC" w:rsidP="00DA6944">
            <w:pPr>
              <w:spacing w:beforeLines="60" w:before="144" w:afterLines="60" w:after="144" w:line="240" w:lineRule="auto"/>
              <w:jc w:val="center"/>
            </w:pPr>
          </w:p>
        </w:tc>
        <w:tc>
          <w:tcPr>
            <w:tcW w:w="452" w:type="dxa"/>
          </w:tcPr>
          <w:p w:rsidR="00FD14EC" w:rsidRPr="00E65219" w:rsidRDefault="00FD14EC" w:rsidP="00DA6944">
            <w:pPr>
              <w:pStyle w:val="ListParagraph"/>
              <w:numPr>
                <w:ilvl w:val="0"/>
                <w:numId w:val="7"/>
              </w:numPr>
              <w:spacing w:beforeLines="60" w:before="144" w:afterLines="60" w:after="144" w:line="240" w:lineRule="auto"/>
              <w:jc w:val="center"/>
            </w:pPr>
          </w:p>
        </w:tc>
        <w:tc>
          <w:tcPr>
            <w:tcW w:w="2132" w:type="dxa"/>
          </w:tcPr>
          <w:p w:rsidR="00FD14EC" w:rsidRDefault="00FD14EC" w:rsidP="00DA6944">
            <w:pPr>
              <w:spacing w:beforeLines="60" w:before="144" w:afterLines="60" w:after="144" w:line="240" w:lineRule="auto"/>
              <w:rPr>
                <w:b/>
              </w:rPr>
            </w:pPr>
            <w:r>
              <w:rPr>
                <w:b/>
              </w:rPr>
              <w:t>Reports:</w:t>
            </w:r>
          </w:p>
        </w:tc>
        <w:tc>
          <w:tcPr>
            <w:tcW w:w="5480" w:type="dxa"/>
          </w:tcPr>
          <w:p w:rsidR="00FD14EC" w:rsidRPr="00671D8B" w:rsidRDefault="00FD14EC" w:rsidP="00DA6944">
            <w:pPr>
              <w:pStyle w:val="ListParagraph"/>
              <w:numPr>
                <w:ilvl w:val="0"/>
                <w:numId w:val="19"/>
              </w:numPr>
              <w:spacing w:beforeLines="60" w:before="144" w:afterLines="60" w:after="144" w:line="240" w:lineRule="auto"/>
              <w:rPr>
                <w:sz w:val="20"/>
                <w:szCs w:val="20"/>
              </w:rPr>
            </w:pPr>
            <w:r w:rsidRPr="00671D8B">
              <w:rPr>
                <w:sz w:val="20"/>
                <w:szCs w:val="20"/>
              </w:rPr>
              <w:t>None at this time</w:t>
            </w:r>
            <w:r>
              <w:rPr>
                <w:sz w:val="20"/>
                <w:szCs w:val="20"/>
              </w:rPr>
              <w:t>.</w:t>
            </w:r>
          </w:p>
        </w:tc>
        <w:tc>
          <w:tcPr>
            <w:tcW w:w="900" w:type="dxa"/>
          </w:tcPr>
          <w:p w:rsidR="00FD14EC" w:rsidRDefault="00FD14EC" w:rsidP="00DA6944">
            <w:pPr>
              <w:spacing w:beforeLines="60" w:before="144" w:afterLines="60" w:after="144" w:line="240" w:lineRule="auto"/>
              <w:rPr>
                <w:sz w:val="20"/>
                <w:szCs w:val="20"/>
              </w:rPr>
            </w:pPr>
          </w:p>
        </w:tc>
      </w:tr>
      <w:tr w:rsidR="00FD14EC" w:rsidRPr="00E65219" w:rsidTr="00DA6944">
        <w:trPr>
          <w:trHeight w:val="576"/>
        </w:trPr>
        <w:tc>
          <w:tcPr>
            <w:tcW w:w="2551" w:type="dxa"/>
            <w:vMerge/>
          </w:tcPr>
          <w:p w:rsidR="00FD14EC" w:rsidRPr="00E65219" w:rsidRDefault="00FD14EC" w:rsidP="00DA6944">
            <w:pPr>
              <w:spacing w:beforeLines="60" w:before="144" w:afterLines="60" w:after="144" w:line="240" w:lineRule="auto"/>
              <w:jc w:val="center"/>
            </w:pPr>
          </w:p>
        </w:tc>
        <w:tc>
          <w:tcPr>
            <w:tcW w:w="452" w:type="dxa"/>
          </w:tcPr>
          <w:p w:rsidR="00FD14EC" w:rsidRPr="00E65219" w:rsidRDefault="00FD14EC" w:rsidP="00DA6944">
            <w:pPr>
              <w:pStyle w:val="ListParagraph"/>
              <w:numPr>
                <w:ilvl w:val="0"/>
                <w:numId w:val="7"/>
              </w:numPr>
              <w:spacing w:beforeLines="60" w:before="144" w:afterLines="60" w:after="144" w:line="240" w:lineRule="auto"/>
              <w:jc w:val="center"/>
            </w:pPr>
          </w:p>
        </w:tc>
        <w:tc>
          <w:tcPr>
            <w:tcW w:w="2132" w:type="dxa"/>
          </w:tcPr>
          <w:p w:rsidR="00FD14EC" w:rsidRDefault="00FD14EC" w:rsidP="00DA6944">
            <w:pPr>
              <w:spacing w:line="240" w:lineRule="auto"/>
              <w:rPr>
                <w:b/>
              </w:rPr>
            </w:pPr>
          </w:p>
          <w:p w:rsidR="00FD14EC" w:rsidRDefault="00FD14EC" w:rsidP="00DA6944">
            <w:pPr>
              <w:spacing w:line="240" w:lineRule="auto"/>
              <w:rPr>
                <w:b/>
              </w:rPr>
            </w:pPr>
            <w:r>
              <w:rPr>
                <w:b/>
              </w:rPr>
              <w:t>Next meeting:</w:t>
            </w:r>
          </w:p>
        </w:tc>
        <w:tc>
          <w:tcPr>
            <w:tcW w:w="5480" w:type="dxa"/>
          </w:tcPr>
          <w:p w:rsidR="00FD14EC" w:rsidRDefault="00FD14EC" w:rsidP="00DA6944">
            <w:pPr>
              <w:spacing w:beforeLines="60" w:before="144" w:afterLines="60" w:after="144" w:line="240" w:lineRule="auto"/>
              <w:rPr>
                <w:sz w:val="20"/>
                <w:szCs w:val="20"/>
              </w:rPr>
            </w:pPr>
          </w:p>
          <w:p w:rsidR="00FD14EC" w:rsidRPr="00A76B3F" w:rsidRDefault="00FD14EC" w:rsidP="00DA6944">
            <w:pPr>
              <w:spacing w:beforeLines="60" w:before="144" w:afterLines="60" w:after="144" w:line="240" w:lineRule="auto"/>
              <w:rPr>
                <w:b/>
                <w:i/>
                <w:sz w:val="20"/>
                <w:szCs w:val="20"/>
              </w:rPr>
            </w:pPr>
            <w:r>
              <w:rPr>
                <w:b/>
                <w:i/>
                <w:sz w:val="20"/>
                <w:szCs w:val="20"/>
              </w:rPr>
              <w:t>April 9th</w:t>
            </w:r>
            <w:r w:rsidRPr="00A76B3F">
              <w:rPr>
                <w:b/>
                <w:i/>
                <w:sz w:val="20"/>
                <w:szCs w:val="20"/>
              </w:rPr>
              <w:t>, 3:30pm-5:00pm in Collins Conference Center</w:t>
            </w:r>
          </w:p>
        </w:tc>
        <w:tc>
          <w:tcPr>
            <w:tcW w:w="900" w:type="dxa"/>
          </w:tcPr>
          <w:p w:rsidR="00FD14EC" w:rsidRDefault="00FD14EC" w:rsidP="00DA6944">
            <w:pPr>
              <w:spacing w:beforeLines="60" w:before="144" w:afterLines="60" w:after="144" w:line="240" w:lineRule="auto"/>
              <w:jc w:val="center"/>
              <w:rPr>
                <w:sz w:val="20"/>
                <w:szCs w:val="20"/>
              </w:rPr>
            </w:pPr>
          </w:p>
        </w:tc>
      </w:tr>
    </w:tbl>
    <w:p w:rsidR="009E102B" w:rsidRDefault="009E102B" w:rsidP="0065413F">
      <w:pPr>
        <w:spacing w:after="200" w:line="276" w:lineRule="auto"/>
      </w:pPr>
    </w:p>
    <w:p w:rsidR="009E102B" w:rsidRDefault="009E102B" w:rsidP="008B28F6">
      <w:pPr>
        <w:spacing w:after="200" w:line="276" w:lineRule="auto"/>
      </w:pPr>
    </w:p>
    <w:sectPr w:rsidR="009E102B"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4154"/>
    <w:multiLevelType w:val="hybridMultilevel"/>
    <w:tmpl w:val="D2886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B82D59"/>
    <w:multiLevelType w:val="hybridMultilevel"/>
    <w:tmpl w:val="C61E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E7AE5"/>
    <w:multiLevelType w:val="hybridMultilevel"/>
    <w:tmpl w:val="67EC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A1396"/>
    <w:multiLevelType w:val="hybridMultilevel"/>
    <w:tmpl w:val="3242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76FA8"/>
    <w:multiLevelType w:val="hybridMultilevel"/>
    <w:tmpl w:val="6C685AD4"/>
    <w:lvl w:ilvl="0" w:tplc="6642615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178FB"/>
    <w:multiLevelType w:val="hybridMultilevel"/>
    <w:tmpl w:val="347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F82838"/>
    <w:multiLevelType w:val="hybridMultilevel"/>
    <w:tmpl w:val="5660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C75DD"/>
    <w:multiLevelType w:val="hybridMultilevel"/>
    <w:tmpl w:val="D14CE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2E4CC5"/>
    <w:multiLevelType w:val="hybridMultilevel"/>
    <w:tmpl w:val="BAB09ED6"/>
    <w:lvl w:ilvl="0" w:tplc="2CBEFF56">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AC0591"/>
    <w:multiLevelType w:val="hybridMultilevel"/>
    <w:tmpl w:val="30E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5112E1"/>
    <w:multiLevelType w:val="hybridMultilevel"/>
    <w:tmpl w:val="C9C0477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4">
    <w:nsid w:val="6D466AE8"/>
    <w:multiLevelType w:val="hybridMultilevel"/>
    <w:tmpl w:val="E9388C4A"/>
    <w:lvl w:ilvl="0" w:tplc="2CBEFF5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C43F9D"/>
    <w:multiLevelType w:val="hybridMultilevel"/>
    <w:tmpl w:val="90EC2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267870"/>
    <w:multiLevelType w:val="hybridMultilevel"/>
    <w:tmpl w:val="CF36E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60C7901"/>
    <w:multiLevelType w:val="hybridMultilevel"/>
    <w:tmpl w:val="73D4298C"/>
    <w:lvl w:ilvl="0" w:tplc="B89CE4F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403866"/>
    <w:multiLevelType w:val="hybridMultilevel"/>
    <w:tmpl w:val="B190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384EC6"/>
    <w:multiLevelType w:val="hybridMultilevel"/>
    <w:tmpl w:val="B2423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6"/>
  </w:num>
  <w:num w:numId="4">
    <w:abstractNumId w:val="5"/>
  </w:num>
  <w:num w:numId="5">
    <w:abstractNumId w:val="12"/>
  </w:num>
  <w:num w:numId="6">
    <w:abstractNumId w:val="14"/>
  </w:num>
  <w:num w:numId="7">
    <w:abstractNumId w:val="11"/>
  </w:num>
  <w:num w:numId="8">
    <w:abstractNumId w:val="0"/>
  </w:num>
  <w:num w:numId="9">
    <w:abstractNumId w:val="16"/>
  </w:num>
  <w:num w:numId="10">
    <w:abstractNumId w:val="1"/>
  </w:num>
  <w:num w:numId="11">
    <w:abstractNumId w:val="18"/>
  </w:num>
  <w:num w:numId="12">
    <w:abstractNumId w:val="17"/>
  </w:num>
  <w:num w:numId="13">
    <w:abstractNumId w:val="8"/>
  </w:num>
  <w:num w:numId="14">
    <w:abstractNumId w:val="15"/>
  </w:num>
  <w:num w:numId="15">
    <w:abstractNumId w:val="4"/>
  </w:num>
  <w:num w:numId="16">
    <w:abstractNumId w:val="7"/>
  </w:num>
  <w:num w:numId="17">
    <w:abstractNumId w:val="3"/>
  </w:num>
  <w:num w:numId="18">
    <w:abstractNumId w:val="19"/>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D9"/>
    <w:rsid w:val="00046311"/>
    <w:rsid w:val="00055B1C"/>
    <w:rsid w:val="00065399"/>
    <w:rsid w:val="000D4A50"/>
    <w:rsid w:val="000F7B6A"/>
    <w:rsid w:val="00120E13"/>
    <w:rsid w:val="0014345C"/>
    <w:rsid w:val="00153FE2"/>
    <w:rsid w:val="0019577D"/>
    <w:rsid w:val="00196491"/>
    <w:rsid w:val="001D1A31"/>
    <w:rsid w:val="001F186B"/>
    <w:rsid w:val="002633D3"/>
    <w:rsid w:val="002B7346"/>
    <w:rsid w:val="002D2C26"/>
    <w:rsid w:val="002D6A8A"/>
    <w:rsid w:val="002F04B1"/>
    <w:rsid w:val="00312FEE"/>
    <w:rsid w:val="0033759F"/>
    <w:rsid w:val="00392B90"/>
    <w:rsid w:val="00397C90"/>
    <w:rsid w:val="003C7B9F"/>
    <w:rsid w:val="003D4E03"/>
    <w:rsid w:val="00553D62"/>
    <w:rsid w:val="00580332"/>
    <w:rsid w:val="005C5709"/>
    <w:rsid w:val="005E329F"/>
    <w:rsid w:val="00610060"/>
    <w:rsid w:val="00647BB3"/>
    <w:rsid w:val="0065413F"/>
    <w:rsid w:val="00671D8B"/>
    <w:rsid w:val="00722867"/>
    <w:rsid w:val="00731ED9"/>
    <w:rsid w:val="0078580A"/>
    <w:rsid w:val="0079424F"/>
    <w:rsid w:val="007C5287"/>
    <w:rsid w:val="007F148D"/>
    <w:rsid w:val="0084312D"/>
    <w:rsid w:val="00894FC8"/>
    <w:rsid w:val="008974E0"/>
    <w:rsid w:val="008B28F6"/>
    <w:rsid w:val="00912554"/>
    <w:rsid w:val="009A300D"/>
    <w:rsid w:val="009A61B2"/>
    <w:rsid w:val="009B01CE"/>
    <w:rsid w:val="009E102B"/>
    <w:rsid w:val="00A012B2"/>
    <w:rsid w:val="00A66552"/>
    <w:rsid w:val="00A75FA5"/>
    <w:rsid w:val="00A76B3F"/>
    <w:rsid w:val="00A77A8D"/>
    <w:rsid w:val="00AC7FFB"/>
    <w:rsid w:val="00AE71DD"/>
    <w:rsid w:val="00B00881"/>
    <w:rsid w:val="00B30D57"/>
    <w:rsid w:val="00B8621E"/>
    <w:rsid w:val="00BA166B"/>
    <w:rsid w:val="00BE5A7E"/>
    <w:rsid w:val="00C5576B"/>
    <w:rsid w:val="00CD223E"/>
    <w:rsid w:val="00CF1D8E"/>
    <w:rsid w:val="00D43EC6"/>
    <w:rsid w:val="00DA6944"/>
    <w:rsid w:val="00DB32E5"/>
    <w:rsid w:val="00DC3FF5"/>
    <w:rsid w:val="00E9573F"/>
    <w:rsid w:val="00F260F7"/>
    <w:rsid w:val="00F300DA"/>
    <w:rsid w:val="00F43653"/>
    <w:rsid w:val="00FB2096"/>
    <w:rsid w:val="00FB7189"/>
    <w:rsid w:val="00FC22C7"/>
    <w:rsid w:val="00FD02FC"/>
    <w:rsid w:val="00FD14EC"/>
    <w:rsid w:val="00FF545D"/>
    <w:rsid w:val="16F8D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 w:type="paragraph" w:styleId="BalloonText">
    <w:name w:val="Balloon Text"/>
    <w:basedOn w:val="Normal"/>
    <w:link w:val="BalloonTextChar"/>
    <w:uiPriority w:val="99"/>
    <w:semiHidden/>
    <w:unhideWhenUsed/>
    <w:rsid w:val="009125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 w:type="paragraph" w:styleId="BalloonText">
    <w:name w:val="Balloon Text"/>
    <w:basedOn w:val="Normal"/>
    <w:link w:val="BalloonTextChar"/>
    <w:uiPriority w:val="99"/>
    <w:semiHidden/>
    <w:unhideWhenUsed/>
    <w:rsid w:val="009125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7679">
      <w:bodyDiv w:val="1"/>
      <w:marLeft w:val="0"/>
      <w:marRight w:val="0"/>
      <w:marTop w:val="0"/>
      <w:marBottom w:val="0"/>
      <w:divBdr>
        <w:top w:val="none" w:sz="0" w:space="0" w:color="auto"/>
        <w:left w:val="none" w:sz="0" w:space="0" w:color="auto"/>
        <w:bottom w:val="none" w:sz="0" w:space="0" w:color="auto"/>
        <w:right w:val="none" w:sz="0" w:space="0" w:color="auto"/>
      </w:divBdr>
    </w:div>
    <w:div w:id="19632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mmittees.kccd.edu/bc/committee/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Brent</cp:lastModifiedBy>
  <cp:revision>6</cp:revision>
  <cp:lastPrinted>2017-09-07T17:15:00Z</cp:lastPrinted>
  <dcterms:created xsi:type="dcterms:W3CDTF">2018-03-14T02:48:00Z</dcterms:created>
  <dcterms:modified xsi:type="dcterms:W3CDTF">2018-03-15T00:28:00Z</dcterms:modified>
</cp:coreProperties>
</file>