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F208" w14:textId="77777777"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A80EB7" w:rsidRDefault="00D84AB9" w:rsidP="00D84AB9">
      <w:pPr>
        <w:spacing w:after="0" w:line="240" w:lineRule="auto"/>
        <w:contextualSpacing/>
        <w:jc w:val="center"/>
        <w:rPr>
          <w:rFonts w:cstheme="minorHAnsi"/>
          <w:b/>
          <w:sz w:val="32"/>
          <w:szCs w:val="24"/>
        </w:rPr>
      </w:pPr>
      <w:r w:rsidRPr="00A80EB7">
        <w:rPr>
          <w:rFonts w:cstheme="minorHAnsi"/>
          <w:b/>
          <w:sz w:val="32"/>
          <w:szCs w:val="24"/>
        </w:rPr>
        <w:t>Accreditation and Institutional Quality (AIQ) Committee</w:t>
      </w:r>
    </w:p>
    <w:p w14:paraId="26207B0D" w14:textId="750BD5C1" w:rsidR="000B325B" w:rsidRDefault="000B325B" w:rsidP="00D84AB9">
      <w:pPr>
        <w:spacing w:after="0" w:line="240" w:lineRule="auto"/>
        <w:contextualSpacing/>
        <w:jc w:val="center"/>
        <w:rPr>
          <w:rFonts w:cstheme="minorHAnsi"/>
          <w:sz w:val="28"/>
          <w:szCs w:val="24"/>
        </w:rPr>
      </w:pPr>
      <w:r>
        <w:rPr>
          <w:rFonts w:cstheme="minorHAnsi"/>
          <w:sz w:val="28"/>
          <w:szCs w:val="24"/>
        </w:rPr>
        <w:t>Minutes</w:t>
      </w:r>
    </w:p>
    <w:p w14:paraId="6CC9675F" w14:textId="0E81D6F7" w:rsidR="00D84AB9" w:rsidRPr="00A80EB7" w:rsidRDefault="00EB786D" w:rsidP="00D84AB9">
      <w:pPr>
        <w:spacing w:after="0" w:line="240" w:lineRule="auto"/>
        <w:contextualSpacing/>
        <w:jc w:val="center"/>
        <w:rPr>
          <w:rFonts w:cstheme="minorHAnsi"/>
          <w:sz w:val="28"/>
          <w:szCs w:val="24"/>
        </w:rPr>
      </w:pPr>
      <w:r>
        <w:rPr>
          <w:rFonts w:cstheme="minorHAnsi"/>
          <w:sz w:val="28"/>
          <w:szCs w:val="24"/>
        </w:rPr>
        <w:t>April 9</w:t>
      </w:r>
      <w:r w:rsidR="006A1A59">
        <w:rPr>
          <w:rFonts w:cstheme="minorHAnsi"/>
          <w:sz w:val="28"/>
          <w:szCs w:val="24"/>
        </w:rPr>
        <w:t>,</w:t>
      </w:r>
      <w:r w:rsidR="00E64A24" w:rsidRPr="00A80EB7">
        <w:rPr>
          <w:rFonts w:cstheme="minorHAnsi"/>
          <w:sz w:val="28"/>
          <w:szCs w:val="24"/>
        </w:rPr>
        <w:t xml:space="preserve"> 202</w:t>
      </w:r>
      <w:r w:rsidR="0065721A">
        <w:rPr>
          <w:rFonts w:cstheme="minorHAnsi"/>
          <w:sz w:val="28"/>
          <w:szCs w:val="24"/>
        </w:rPr>
        <w:t>4</w:t>
      </w:r>
    </w:p>
    <w:p w14:paraId="058F8866" w14:textId="028F936E" w:rsidR="00D84AB9" w:rsidRPr="00A80EB7" w:rsidRDefault="00C97EDC" w:rsidP="00D84AB9">
      <w:pPr>
        <w:spacing w:after="0" w:line="240" w:lineRule="auto"/>
        <w:contextualSpacing/>
        <w:jc w:val="center"/>
        <w:rPr>
          <w:rFonts w:cstheme="minorHAnsi"/>
          <w:sz w:val="28"/>
          <w:szCs w:val="24"/>
        </w:rPr>
      </w:pPr>
      <w:r w:rsidRPr="00A80EB7">
        <w:rPr>
          <w:rFonts w:cstheme="minorHAnsi"/>
          <w:sz w:val="28"/>
          <w:szCs w:val="24"/>
        </w:rPr>
        <w:t>3:00 to 4:</w:t>
      </w:r>
      <w:r w:rsidR="00E64A24" w:rsidRPr="00A80EB7">
        <w:rPr>
          <w:rFonts w:cstheme="minorHAnsi"/>
          <w:sz w:val="28"/>
          <w:szCs w:val="24"/>
        </w:rPr>
        <w:t>3</w:t>
      </w:r>
      <w:r w:rsidRPr="00A80EB7">
        <w:rPr>
          <w:rFonts w:cstheme="minorHAnsi"/>
          <w:sz w:val="28"/>
          <w:szCs w:val="24"/>
        </w:rPr>
        <w:t xml:space="preserve">0 </w:t>
      </w:r>
      <w:r w:rsidR="00E64A24" w:rsidRPr="00A80EB7">
        <w:rPr>
          <w:rFonts w:cstheme="minorHAnsi"/>
          <w:sz w:val="28"/>
          <w:szCs w:val="24"/>
        </w:rPr>
        <w:t>CC 23</w:t>
      </w:r>
      <w:r w:rsidR="000A476B">
        <w:rPr>
          <w:rFonts w:cstheme="minorHAnsi"/>
          <w:sz w:val="28"/>
          <w:szCs w:val="24"/>
        </w:rPr>
        <w:t>1</w:t>
      </w:r>
    </w:p>
    <w:p w14:paraId="68045021" w14:textId="77777777" w:rsidR="00D84AB9" w:rsidRPr="00A80EB7" w:rsidRDefault="00D84AB9" w:rsidP="00D84AB9">
      <w:pPr>
        <w:spacing w:after="0" w:line="240" w:lineRule="auto"/>
        <w:contextualSpacing/>
        <w:jc w:val="center"/>
        <w:rPr>
          <w:rFonts w:cstheme="minorHAnsi"/>
          <w:sz w:val="24"/>
          <w:szCs w:val="24"/>
        </w:rPr>
      </w:pPr>
    </w:p>
    <w:p w14:paraId="7741EABD" w14:textId="42C5A6A1" w:rsidR="00C87D32" w:rsidRPr="00A80EB7" w:rsidRDefault="00C87D32" w:rsidP="00D84AB9">
      <w:pPr>
        <w:jc w:val="center"/>
        <w:rPr>
          <w:rFonts w:cstheme="minorHAnsi"/>
          <w:b/>
          <w:sz w:val="28"/>
          <w:szCs w:val="24"/>
        </w:rPr>
      </w:pPr>
      <w:r w:rsidRPr="00A80EB7">
        <w:rPr>
          <w:rFonts w:cstheme="minorHAnsi"/>
          <w:b/>
          <w:sz w:val="28"/>
          <w:szCs w:val="24"/>
        </w:rPr>
        <w:t>AIQ Membership:</w:t>
      </w:r>
    </w:p>
    <w:tbl>
      <w:tblPr>
        <w:tblStyle w:val="TableGrid"/>
        <w:tblW w:w="0" w:type="auto"/>
        <w:tblLook w:val="04A0" w:firstRow="1" w:lastRow="0" w:firstColumn="1" w:lastColumn="0" w:noHBand="0" w:noVBand="1"/>
      </w:tblPr>
      <w:tblGrid>
        <w:gridCol w:w="2515"/>
        <w:gridCol w:w="2250"/>
        <w:gridCol w:w="3780"/>
        <w:gridCol w:w="1525"/>
      </w:tblGrid>
      <w:tr w:rsidR="00ED798F" w:rsidRPr="00691534" w14:paraId="3A09C123" w14:textId="77777777" w:rsidTr="00A317C1">
        <w:tc>
          <w:tcPr>
            <w:tcW w:w="2515" w:type="dxa"/>
            <w:shd w:val="clear" w:color="auto" w:fill="7F7F7F" w:themeFill="text1" w:themeFillTint="80"/>
          </w:tcPr>
          <w:p w14:paraId="5F44B877" w14:textId="7CCE7DB0" w:rsidR="00ED798F" w:rsidRPr="00A80EB7" w:rsidRDefault="00ED798F" w:rsidP="00D84AB9">
            <w:pPr>
              <w:jc w:val="center"/>
              <w:rPr>
                <w:rFonts w:cstheme="minorHAnsi"/>
                <w:b/>
                <w:color w:val="FFFFFF" w:themeColor="background1"/>
              </w:rPr>
            </w:pPr>
            <w:r w:rsidRPr="00A80EB7">
              <w:rPr>
                <w:rFonts w:cstheme="minorHAnsi"/>
                <w:b/>
                <w:color w:val="FFFFFF" w:themeColor="background1"/>
              </w:rPr>
              <w:t>Role</w:t>
            </w:r>
          </w:p>
        </w:tc>
        <w:tc>
          <w:tcPr>
            <w:tcW w:w="6030" w:type="dxa"/>
            <w:gridSpan w:val="2"/>
            <w:shd w:val="clear" w:color="auto" w:fill="7F7F7F" w:themeFill="text1" w:themeFillTint="80"/>
          </w:tcPr>
          <w:p w14:paraId="2E0542B8" w14:textId="71A197AD" w:rsidR="00ED798F" w:rsidRPr="00A80EB7" w:rsidRDefault="00ED798F" w:rsidP="00D84AB9">
            <w:pPr>
              <w:jc w:val="center"/>
              <w:rPr>
                <w:rFonts w:cstheme="minorHAnsi"/>
                <w:b/>
                <w:color w:val="FFFFFF" w:themeColor="background1"/>
              </w:rPr>
            </w:pPr>
            <w:r w:rsidRPr="00A80EB7">
              <w:rPr>
                <w:rFonts w:cstheme="minorHAnsi"/>
                <w:b/>
                <w:color w:val="FFFFFF" w:themeColor="background1"/>
              </w:rPr>
              <w:t>Member</w:t>
            </w:r>
          </w:p>
        </w:tc>
        <w:tc>
          <w:tcPr>
            <w:tcW w:w="1525" w:type="dxa"/>
            <w:shd w:val="clear" w:color="auto" w:fill="7F7F7F" w:themeFill="text1" w:themeFillTint="80"/>
          </w:tcPr>
          <w:p w14:paraId="1ADD621D" w14:textId="423AB253" w:rsidR="00ED798F" w:rsidRPr="00A80EB7" w:rsidRDefault="00691534" w:rsidP="00D84AB9">
            <w:pPr>
              <w:jc w:val="center"/>
              <w:rPr>
                <w:rFonts w:cstheme="minorHAnsi"/>
                <w:b/>
                <w:color w:val="FFFFFF" w:themeColor="background1"/>
              </w:rPr>
            </w:pPr>
            <w:r w:rsidRPr="00A80EB7">
              <w:rPr>
                <w:rFonts w:cstheme="minorHAnsi"/>
                <w:b/>
                <w:color w:val="FFFFFF" w:themeColor="background1"/>
              </w:rPr>
              <w:t>Atte</w:t>
            </w:r>
            <w:r w:rsidR="00F65CED" w:rsidRPr="00A80EB7">
              <w:rPr>
                <w:rFonts w:cstheme="minorHAnsi"/>
                <w:b/>
                <w:color w:val="FFFFFF" w:themeColor="background1"/>
              </w:rPr>
              <w:t>n</w:t>
            </w:r>
            <w:r w:rsidRPr="00A80EB7">
              <w:rPr>
                <w:rFonts w:cstheme="minorHAnsi"/>
                <w:b/>
                <w:color w:val="FFFFFF" w:themeColor="background1"/>
              </w:rPr>
              <w:t>dance</w:t>
            </w:r>
          </w:p>
        </w:tc>
      </w:tr>
      <w:tr w:rsidR="002326AC" w:rsidRPr="00691534" w14:paraId="24723B10" w14:textId="77777777" w:rsidTr="00A80EB7">
        <w:tc>
          <w:tcPr>
            <w:tcW w:w="2515" w:type="dxa"/>
            <w:vMerge w:val="restart"/>
            <w:vAlign w:val="center"/>
          </w:tcPr>
          <w:p w14:paraId="74B62FC3" w14:textId="06A2A5B9" w:rsidR="002326AC" w:rsidRPr="00A80EB7" w:rsidRDefault="002326AC" w:rsidP="002326AC">
            <w:pPr>
              <w:jc w:val="center"/>
              <w:rPr>
                <w:rFonts w:cstheme="minorHAnsi"/>
                <w:b/>
              </w:rPr>
            </w:pPr>
            <w:r w:rsidRPr="00A80EB7">
              <w:rPr>
                <w:rFonts w:cstheme="minorHAnsi"/>
                <w:b/>
              </w:rPr>
              <w:t>Co-Chairs</w:t>
            </w:r>
          </w:p>
        </w:tc>
        <w:tc>
          <w:tcPr>
            <w:tcW w:w="6030" w:type="dxa"/>
            <w:gridSpan w:val="2"/>
            <w:vAlign w:val="center"/>
          </w:tcPr>
          <w:p w14:paraId="234323F3" w14:textId="5DF1AF03" w:rsidR="002326AC" w:rsidRPr="00A80EB7" w:rsidRDefault="002326AC" w:rsidP="000A5DCB">
            <w:pPr>
              <w:rPr>
                <w:rFonts w:cstheme="minorHAnsi"/>
              </w:rPr>
            </w:pPr>
            <w:r w:rsidRPr="00A80EB7">
              <w:rPr>
                <w:rFonts w:cstheme="minorHAnsi"/>
              </w:rPr>
              <w:t>Commiso, Grace (Faculty Chair)</w:t>
            </w:r>
          </w:p>
        </w:tc>
        <w:tc>
          <w:tcPr>
            <w:tcW w:w="1525" w:type="dxa"/>
          </w:tcPr>
          <w:p w14:paraId="61C6D8A6" w14:textId="77777777" w:rsidR="002326AC" w:rsidRPr="00A80EB7" w:rsidRDefault="002326AC" w:rsidP="00D84AB9">
            <w:pPr>
              <w:jc w:val="center"/>
              <w:rPr>
                <w:rFonts w:cstheme="minorHAnsi"/>
              </w:rPr>
            </w:pPr>
          </w:p>
        </w:tc>
      </w:tr>
      <w:tr w:rsidR="002326AC" w:rsidRPr="00691534" w14:paraId="5C8D6673" w14:textId="77777777" w:rsidTr="00A80EB7">
        <w:tc>
          <w:tcPr>
            <w:tcW w:w="2515" w:type="dxa"/>
            <w:vMerge/>
            <w:vAlign w:val="center"/>
          </w:tcPr>
          <w:p w14:paraId="6E60445E" w14:textId="77777777" w:rsidR="002326AC" w:rsidRPr="00A80EB7" w:rsidRDefault="002326AC" w:rsidP="002326AC">
            <w:pPr>
              <w:jc w:val="center"/>
              <w:rPr>
                <w:rFonts w:cstheme="minorHAnsi"/>
                <w:b/>
              </w:rPr>
            </w:pPr>
          </w:p>
        </w:tc>
        <w:tc>
          <w:tcPr>
            <w:tcW w:w="6030" w:type="dxa"/>
            <w:gridSpan w:val="2"/>
            <w:vAlign w:val="center"/>
          </w:tcPr>
          <w:p w14:paraId="4D5097B9" w14:textId="15B6740B" w:rsidR="002326AC" w:rsidRPr="00A80EB7" w:rsidRDefault="002326AC" w:rsidP="000A5DCB">
            <w:pPr>
              <w:rPr>
                <w:rFonts w:cstheme="minorHAnsi"/>
              </w:rPr>
            </w:pPr>
            <w:r w:rsidRPr="00A80EB7">
              <w:rPr>
                <w:rFonts w:cstheme="minorHAnsi"/>
              </w:rPr>
              <w:t>Wojtysiak, Jessica (Admin Chair)</w:t>
            </w:r>
          </w:p>
        </w:tc>
        <w:tc>
          <w:tcPr>
            <w:tcW w:w="1525" w:type="dxa"/>
          </w:tcPr>
          <w:p w14:paraId="27D975EA" w14:textId="2447C031" w:rsidR="002326AC" w:rsidRPr="00A80EB7" w:rsidRDefault="00261307" w:rsidP="00D84AB9">
            <w:pPr>
              <w:jc w:val="center"/>
              <w:rPr>
                <w:rFonts w:cstheme="minorHAnsi"/>
              </w:rPr>
            </w:pPr>
            <w:r>
              <w:rPr>
                <w:rFonts w:cstheme="minorHAnsi"/>
              </w:rPr>
              <w:t>x</w:t>
            </w:r>
          </w:p>
        </w:tc>
      </w:tr>
      <w:tr w:rsidR="00745C4A" w:rsidRPr="00691534" w14:paraId="0312B1C9" w14:textId="77777777" w:rsidTr="00A317C1">
        <w:tc>
          <w:tcPr>
            <w:tcW w:w="2515" w:type="dxa"/>
            <w:shd w:val="clear" w:color="auto" w:fill="BFBFBF" w:themeFill="background1" w:themeFillShade="BF"/>
            <w:vAlign w:val="center"/>
          </w:tcPr>
          <w:p w14:paraId="00C77C27" w14:textId="77777777" w:rsidR="00745C4A" w:rsidRPr="00745C4A" w:rsidRDefault="00745C4A" w:rsidP="002326AC">
            <w:pPr>
              <w:jc w:val="center"/>
              <w:rPr>
                <w:rFonts w:cstheme="minorHAnsi"/>
                <w:b/>
                <w:sz w:val="12"/>
                <w:szCs w:val="12"/>
              </w:rPr>
            </w:pPr>
          </w:p>
        </w:tc>
        <w:tc>
          <w:tcPr>
            <w:tcW w:w="6030" w:type="dxa"/>
            <w:gridSpan w:val="2"/>
            <w:shd w:val="clear" w:color="auto" w:fill="BFBFBF" w:themeFill="background1" w:themeFillShade="BF"/>
            <w:vAlign w:val="center"/>
          </w:tcPr>
          <w:p w14:paraId="7FF2A2BB" w14:textId="77777777" w:rsidR="00745C4A" w:rsidRPr="00745C4A" w:rsidRDefault="00745C4A" w:rsidP="000A5DCB">
            <w:pPr>
              <w:rPr>
                <w:rFonts w:cstheme="minorHAnsi"/>
                <w:sz w:val="12"/>
                <w:szCs w:val="12"/>
              </w:rPr>
            </w:pPr>
          </w:p>
        </w:tc>
        <w:tc>
          <w:tcPr>
            <w:tcW w:w="1525" w:type="dxa"/>
            <w:shd w:val="clear" w:color="auto" w:fill="BFBFBF" w:themeFill="background1" w:themeFillShade="BF"/>
          </w:tcPr>
          <w:p w14:paraId="1A59D37A" w14:textId="77777777" w:rsidR="00745C4A" w:rsidRPr="00745C4A" w:rsidRDefault="00745C4A" w:rsidP="00D84AB9">
            <w:pPr>
              <w:jc w:val="center"/>
              <w:rPr>
                <w:rFonts w:cstheme="minorHAnsi"/>
                <w:sz w:val="12"/>
                <w:szCs w:val="12"/>
              </w:rPr>
            </w:pPr>
          </w:p>
        </w:tc>
      </w:tr>
      <w:tr w:rsidR="002326AC" w:rsidRPr="00691534" w14:paraId="4396503D" w14:textId="77777777" w:rsidTr="00A80EB7">
        <w:tc>
          <w:tcPr>
            <w:tcW w:w="2515" w:type="dxa"/>
            <w:vMerge w:val="restart"/>
            <w:vAlign w:val="center"/>
          </w:tcPr>
          <w:p w14:paraId="6E77ED9D" w14:textId="492E759C" w:rsidR="002326AC" w:rsidRPr="00A80EB7" w:rsidRDefault="002326AC" w:rsidP="002326AC">
            <w:pPr>
              <w:jc w:val="center"/>
              <w:rPr>
                <w:rFonts w:cstheme="minorHAnsi"/>
                <w:b/>
              </w:rPr>
            </w:pPr>
            <w:r w:rsidRPr="00A80EB7">
              <w:rPr>
                <w:rFonts w:cstheme="minorHAnsi"/>
                <w:b/>
              </w:rPr>
              <w:t>Admin Rep</w:t>
            </w:r>
          </w:p>
        </w:tc>
        <w:tc>
          <w:tcPr>
            <w:tcW w:w="6030" w:type="dxa"/>
            <w:gridSpan w:val="2"/>
            <w:vAlign w:val="center"/>
          </w:tcPr>
          <w:p w14:paraId="37A03ED1" w14:textId="7F553604" w:rsidR="002326AC" w:rsidRPr="00A80EB7" w:rsidRDefault="002326AC" w:rsidP="000A5DCB">
            <w:pPr>
              <w:rPr>
                <w:rFonts w:cstheme="minorHAnsi"/>
              </w:rPr>
            </w:pPr>
            <w:r w:rsidRPr="00A80EB7">
              <w:rPr>
                <w:rFonts w:cstheme="minorHAnsi"/>
              </w:rPr>
              <w:t>Jennifer</w:t>
            </w:r>
            <w:r w:rsidR="00A317C1" w:rsidRPr="00A80EB7">
              <w:rPr>
                <w:rFonts w:cstheme="minorHAnsi"/>
              </w:rPr>
              <w:t xml:space="preserve"> Achan</w:t>
            </w:r>
          </w:p>
        </w:tc>
        <w:tc>
          <w:tcPr>
            <w:tcW w:w="1525" w:type="dxa"/>
          </w:tcPr>
          <w:p w14:paraId="1996A721" w14:textId="055D813E" w:rsidR="002326AC" w:rsidRPr="00A80EB7" w:rsidRDefault="002326AC" w:rsidP="00D84AB9">
            <w:pPr>
              <w:jc w:val="center"/>
              <w:rPr>
                <w:rFonts w:cstheme="minorHAnsi"/>
              </w:rPr>
            </w:pPr>
          </w:p>
        </w:tc>
      </w:tr>
      <w:tr w:rsidR="002326AC" w:rsidRPr="00691534" w14:paraId="0F8E8119" w14:textId="77777777" w:rsidTr="00A80EB7">
        <w:tc>
          <w:tcPr>
            <w:tcW w:w="2515" w:type="dxa"/>
            <w:vMerge/>
            <w:vAlign w:val="center"/>
          </w:tcPr>
          <w:p w14:paraId="0A6FFF82" w14:textId="77777777" w:rsidR="002326AC" w:rsidRPr="00A80EB7" w:rsidRDefault="002326AC" w:rsidP="002326AC">
            <w:pPr>
              <w:jc w:val="center"/>
              <w:rPr>
                <w:rFonts w:cstheme="minorHAnsi"/>
                <w:b/>
              </w:rPr>
            </w:pPr>
          </w:p>
        </w:tc>
        <w:tc>
          <w:tcPr>
            <w:tcW w:w="6030" w:type="dxa"/>
            <w:gridSpan w:val="2"/>
            <w:vAlign w:val="center"/>
          </w:tcPr>
          <w:p w14:paraId="05A9D1C8" w14:textId="0AC640CD" w:rsidR="002326AC" w:rsidRPr="00A80EB7" w:rsidRDefault="002326AC" w:rsidP="000A5DCB">
            <w:pPr>
              <w:rPr>
                <w:rFonts w:cstheme="minorHAnsi"/>
              </w:rPr>
            </w:pPr>
            <w:r w:rsidRPr="00A80EB7">
              <w:rPr>
                <w:rFonts w:cstheme="minorHAnsi"/>
              </w:rPr>
              <w:t>Kim</w:t>
            </w:r>
            <w:r w:rsidR="00A317C1" w:rsidRPr="00A80EB7">
              <w:rPr>
                <w:rFonts w:cstheme="minorHAnsi"/>
              </w:rPr>
              <w:t xml:space="preserve"> Arbolante</w:t>
            </w:r>
          </w:p>
        </w:tc>
        <w:tc>
          <w:tcPr>
            <w:tcW w:w="1525" w:type="dxa"/>
          </w:tcPr>
          <w:p w14:paraId="5EE197EE" w14:textId="2C6A14CC" w:rsidR="002326AC" w:rsidRPr="00A80EB7" w:rsidRDefault="00A30587" w:rsidP="000809A2">
            <w:pPr>
              <w:jc w:val="center"/>
              <w:rPr>
                <w:rFonts w:cstheme="minorHAnsi"/>
              </w:rPr>
            </w:pPr>
            <w:r>
              <w:rPr>
                <w:rFonts w:cstheme="minorHAnsi"/>
              </w:rPr>
              <w:t>x</w:t>
            </w:r>
          </w:p>
        </w:tc>
      </w:tr>
      <w:tr w:rsidR="002326AC" w:rsidRPr="00691534" w14:paraId="7329D577" w14:textId="77777777" w:rsidTr="00A80EB7">
        <w:tc>
          <w:tcPr>
            <w:tcW w:w="2515" w:type="dxa"/>
            <w:vMerge/>
            <w:vAlign w:val="center"/>
          </w:tcPr>
          <w:p w14:paraId="79C9B576" w14:textId="77777777" w:rsidR="002326AC" w:rsidRPr="00A80EB7" w:rsidRDefault="002326AC" w:rsidP="002326AC">
            <w:pPr>
              <w:jc w:val="center"/>
              <w:rPr>
                <w:rFonts w:cstheme="minorHAnsi"/>
                <w:b/>
              </w:rPr>
            </w:pPr>
          </w:p>
        </w:tc>
        <w:tc>
          <w:tcPr>
            <w:tcW w:w="6030" w:type="dxa"/>
            <w:gridSpan w:val="2"/>
            <w:vAlign w:val="center"/>
          </w:tcPr>
          <w:p w14:paraId="7891174A" w14:textId="0F075451" w:rsidR="002326AC" w:rsidRPr="00A80EB7" w:rsidRDefault="00A317C1" w:rsidP="000A5DCB">
            <w:pPr>
              <w:rPr>
                <w:rFonts w:cstheme="minorHAnsi"/>
              </w:rPr>
            </w:pPr>
            <w:r w:rsidRPr="00A80EB7">
              <w:rPr>
                <w:rFonts w:cstheme="minorHAnsi"/>
              </w:rPr>
              <w:t xml:space="preserve">Leo Ocampo </w:t>
            </w:r>
          </w:p>
        </w:tc>
        <w:tc>
          <w:tcPr>
            <w:tcW w:w="1525" w:type="dxa"/>
          </w:tcPr>
          <w:p w14:paraId="713757A2" w14:textId="01A985F8" w:rsidR="002326AC" w:rsidRPr="00A80EB7" w:rsidRDefault="00A30587" w:rsidP="000809A2">
            <w:pPr>
              <w:jc w:val="center"/>
              <w:rPr>
                <w:rFonts w:cstheme="minorHAnsi"/>
              </w:rPr>
            </w:pPr>
            <w:r>
              <w:rPr>
                <w:rFonts w:cstheme="minorHAnsi"/>
              </w:rPr>
              <w:t>x</w:t>
            </w:r>
          </w:p>
        </w:tc>
      </w:tr>
      <w:tr w:rsidR="002326AC" w:rsidRPr="00691534" w14:paraId="0C583D93" w14:textId="77777777" w:rsidTr="00A80EB7">
        <w:tc>
          <w:tcPr>
            <w:tcW w:w="2515" w:type="dxa"/>
            <w:vMerge/>
            <w:vAlign w:val="center"/>
          </w:tcPr>
          <w:p w14:paraId="149FFD5C" w14:textId="77777777" w:rsidR="002326AC" w:rsidRPr="00A80EB7" w:rsidRDefault="002326AC" w:rsidP="002326AC">
            <w:pPr>
              <w:jc w:val="center"/>
              <w:rPr>
                <w:rFonts w:cstheme="minorHAnsi"/>
                <w:b/>
              </w:rPr>
            </w:pPr>
          </w:p>
        </w:tc>
        <w:tc>
          <w:tcPr>
            <w:tcW w:w="6030" w:type="dxa"/>
            <w:gridSpan w:val="2"/>
            <w:vAlign w:val="center"/>
          </w:tcPr>
          <w:p w14:paraId="26EF1A90" w14:textId="273A5535" w:rsidR="002326AC" w:rsidRPr="00A80EB7" w:rsidRDefault="00A317C1" w:rsidP="000A5DCB">
            <w:pPr>
              <w:rPr>
                <w:rFonts w:cstheme="minorHAnsi"/>
              </w:rPr>
            </w:pPr>
            <w:r w:rsidRPr="00A80EB7">
              <w:rPr>
                <w:rFonts w:cstheme="minorHAnsi"/>
              </w:rPr>
              <w:t>Reggie</w:t>
            </w:r>
            <w:r>
              <w:rPr>
                <w:rFonts w:cstheme="minorHAnsi"/>
              </w:rPr>
              <w:t xml:space="preserve"> </w:t>
            </w:r>
            <w:r w:rsidRPr="00A80EB7">
              <w:rPr>
                <w:rFonts w:cstheme="minorHAnsi"/>
              </w:rPr>
              <w:t>Bolton</w:t>
            </w:r>
          </w:p>
        </w:tc>
        <w:tc>
          <w:tcPr>
            <w:tcW w:w="1525" w:type="dxa"/>
          </w:tcPr>
          <w:p w14:paraId="3DDAC22E" w14:textId="77777777" w:rsidR="002326AC" w:rsidRPr="00A80EB7" w:rsidRDefault="002326AC" w:rsidP="000809A2">
            <w:pPr>
              <w:jc w:val="center"/>
              <w:rPr>
                <w:rFonts w:cstheme="minorHAnsi"/>
              </w:rPr>
            </w:pPr>
          </w:p>
        </w:tc>
      </w:tr>
      <w:tr w:rsidR="00A317C1" w:rsidRPr="00691534" w14:paraId="15447BF1" w14:textId="77777777" w:rsidTr="00A80EB7">
        <w:tc>
          <w:tcPr>
            <w:tcW w:w="2515" w:type="dxa"/>
            <w:vMerge/>
            <w:vAlign w:val="center"/>
          </w:tcPr>
          <w:p w14:paraId="76EFFF74" w14:textId="77777777" w:rsidR="00A317C1" w:rsidRPr="00A80EB7" w:rsidRDefault="00A317C1" w:rsidP="00A317C1">
            <w:pPr>
              <w:jc w:val="center"/>
              <w:rPr>
                <w:rFonts w:cstheme="minorHAnsi"/>
                <w:b/>
              </w:rPr>
            </w:pPr>
          </w:p>
        </w:tc>
        <w:tc>
          <w:tcPr>
            <w:tcW w:w="6030" w:type="dxa"/>
            <w:gridSpan w:val="2"/>
            <w:vAlign w:val="center"/>
          </w:tcPr>
          <w:p w14:paraId="303EE23B" w14:textId="28A3C813" w:rsidR="00A317C1" w:rsidRPr="00A80EB7" w:rsidRDefault="00A317C1" w:rsidP="00A317C1">
            <w:pPr>
              <w:rPr>
                <w:rFonts w:cstheme="minorHAnsi"/>
              </w:rPr>
            </w:pPr>
            <w:r w:rsidRPr="00A80EB7">
              <w:rPr>
                <w:rFonts w:cstheme="minorHAnsi"/>
              </w:rPr>
              <w:t>Sooyeon Kim</w:t>
            </w:r>
          </w:p>
        </w:tc>
        <w:tc>
          <w:tcPr>
            <w:tcW w:w="1525" w:type="dxa"/>
          </w:tcPr>
          <w:p w14:paraId="7779C341" w14:textId="635CD74C" w:rsidR="00A317C1" w:rsidRPr="00A80EB7" w:rsidRDefault="00A317C1" w:rsidP="00A317C1">
            <w:pPr>
              <w:jc w:val="center"/>
              <w:rPr>
                <w:rFonts w:cstheme="minorHAnsi"/>
              </w:rPr>
            </w:pPr>
          </w:p>
        </w:tc>
      </w:tr>
      <w:tr w:rsidR="00A317C1" w:rsidRPr="00691534" w14:paraId="05EEBE52" w14:textId="77777777" w:rsidTr="00A317C1">
        <w:tc>
          <w:tcPr>
            <w:tcW w:w="2515" w:type="dxa"/>
            <w:shd w:val="clear" w:color="auto" w:fill="BFBFBF" w:themeFill="background1" w:themeFillShade="BF"/>
            <w:vAlign w:val="center"/>
          </w:tcPr>
          <w:p w14:paraId="2FCB358E"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1D265F3"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1F9DDB32" w14:textId="77777777" w:rsidR="00A317C1" w:rsidRPr="00745C4A" w:rsidRDefault="00A317C1" w:rsidP="00A317C1">
            <w:pPr>
              <w:jc w:val="center"/>
              <w:rPr>
                <w:rFonts w:cstheme="minorHAnsi"/>
                <w:sz w:val="12"/>
                <w:szCs w:val="12"/>
              </w:rPr>
            </w:pPr>
          </w:p>
        </w:tc>
      </w:tr>
      <w:tr w:rsidR="00D04E6E" w:rsidRPr="00691534" w14:paraId="241446B5" w14:textId="77777777" w:rsidTr="00A80EB7">
        <w:tc>
          <w:tcPr>
            <w:tcW w:w="2515" w:type="dxa"/>
            <w:vMerge w:val="restart"/>
            <w:vAlign w:val="center"/>
          </w:tcPr>
          <w:p w14:paraId="60508D55" w14:textId="1C130548" w:rsidR="00D04E6E" w:rsidRPr="00A80EB7" w:rsidRDefault="00D04E6E" w:rsidP="00D04E6E">
            <w:pPr>
              <w:jc w:val="center"/>
              <w:rPr>
                <w:rFonts w:cstheme="minorHAnsi"/>
                <w:b/>
              </w:rPr>
            </w:pPr>
            <w:r w:rsidRPr="00A80EB7">
              <w:rPr>
                <w:rFonts w:cstheme="minorHAnsi"/>
                <w:b/>
              </w:rPr>
              <w:t>Classified Rep</w:t>
            </w:r>
          </w:p>
        </w:tc>
        <w:tc>
          <w:tcPr>
            <w:tcW w:w="6030" w:type="dxa"/>
            <w:gridSpan w:val="2"/>
            <w:vAlign w:val="center"/>
          </w:tcPr>
          <w:p w14:paraId="0D4AF1BD" w14:textId="48640D40" w:rsidR="00D04E6E" w:rsidRPr="00A80EB7" w:rsidRDefault="00D04E6E" w:rsidP="00D04E6E">
            <w:pPr>
              <w:rPr>
                <w:rFonts w:cstheme="minorHAnsi"/>
              </w:rPr>
            </w:pPr>
            <w:r w:rsidRPr="00A80EB7">
              <w:rPr>
                <w:rFonts w:cstheme="minorHAnsi"/>
              </w:rPr>
              <w:t>Ximena Ortega</w:t>
            </w:r>
          </w:p>
        </w:tc>
        <w:tc>
          <w:tcPr>
            <w:tcW w:w="1525" w:type="dxa"/>
          </w:tcPr>
          <w:p w14:paraId="0F289CCE" w14:textId="77777777" w:rsidR="00D04E6E" w:rsidRPr="00A80EB7" w:rsidRDefault="00D04E6E" w:rsidP="00D04E6E">
            <w:pPr>
              <w:jc w:val="center"/>
              <w:rPr>
                <w:rFonts w:cstheme="minorHAnsi"/>
              </w:rPr>
            </w:pPr>
          </w:p>
        </w:tc>
      </w:tr>
      <w:tr w:rsidR="00A317C1" w:rsidRPr="00691534" w14:paraId="624E2F9A" w14:textId="77777777" w:rsidTr="00A80EB7">
        <w:tc>
          <w:tcPr>
            <w:tcW w:w="2515" w:type="dxa"/>
            <w:vMerge/>
          </w:tcPr>
          <w:p w14:paraId="07D4CABC" w14:textId="77777777" w:rsidR="00A317C1" w:rsidRPr="00A80EB7" w:rsidRDefault="00A317C1" w:rsidP="00A317C1">
            <w:pPr>
              <w:jc w:val="center"/>
              <w:rPr>
                <w:rFonts w:cstheme="minorHAnsi"/>
                <w:b/>
              </w:rPr>
            </w:pPr>
          </w:p>
        </w:tc>
        <w:tc>
          <w:tcPr>
            <w:tcW w:w="6030" w:type="dxa"/>
            <w:gridSpan w:val="2"/>
            <w:vAlign w:val="center"/>
          </w:tcPr>
          <w:p w14:paraId="09724872" w14:textId="10C524FA" w:rsidR="00A317C1" w:rsidRPr="00A80EB7" w:rsidRDefault="00D04E6E" w:rsidP="00A317C1">
            <w:pPr>
              <w:rPr>
                <w:rFonts w:cstheme="minorHAnsi"/>
              </w:rPr>
            </w:pPr>
            <w:r w:rsidRPr="002440C5">
              <w:rPr>
                <w:rFonts w:cstheme="minorHAnsi"/>
                <w:i/>
                <w:iCs/>
                <w:color w:val="C00000"/>
                <w:sz w:val="20"/>
                <w:szCs w:val="20"/>
              </w:rPr>
              <w:t>Vacant</w:t>
            </w:r>
          </w:p>
        </w:tc>
        <w:tc>
          <w:tcPr>
            <w:tcW w:w="1525" w:type="dxa"/>
          </w:tcPr>
          <w:p w14:paraId="0051EF19" w14:textId="77777777" w:rsidR="00A317C1" w:rsidRPr="00A80EB7" w:rsidRDefault="00A317C1" w:rsidP="00A317C1">
            <w:pPr>
              <w:jc w:val="center"/>
              <w:rPr>
                <w:rFonts w:cstheme="minorHAnsi"/>
              </w:rPr>
            </w:pPr>
          </w:p>
        </w:tc>
      </w:tr>
      <w:tr w:rsidR="00A317C1" w:rsidRPr="00691534" w14:paraId="168AEB19" w14:textId="77777777" w:rsidTr="00A80EB7">
        <w:tc>
          <w:tcPr>
            <w:tcW w:w="2515" w:type="dxa"/>
            <w:vMerge/>
          </w:tcPr>
          <w:p w14:paraId="62C2FE47" w14:textId="77777777" w:rsidR="00A317C1" w:rsidRPr="00A80EB7" w:rsidRDefault="00A317C1" w:rsidP="00A317C1">
            <w:pPr>
              <w:jc w:val="center"/>
              <w:rPr>
                <w:rFonts w:cstheme="minorHAnsi"/>
                <w:b/>
              </w:rPr>
            </w:pPr>
          </w:p>
        </w:tc>
        <w:tc>
          <w:tcPr>
            <w:tcW w:w="6030" w:type="dxa"/>
            <w:gridSpan w:val="2"/>
            <w:vAlign w:val="center"/>
          </w:tcPr>
          <w:p w14:paraId="6DA1C7D3" w14:textId="7628421D" w:rsidR="00A317C1" w:rsidRPr="00A80EB7" w:rsidRDefault="00D04E6E" w:rsidP="00A317C1">
            <w:pPr>
              <w:rPr>
                <w:rFonts w:cstheme="minorHAnsi"/>
              </w:rPr>
            </w:pPr>
            <w:r w:rsidRPr="002440C5">
              <w:rPr>
                <w:rFonts w:cstheme="minorHAnsi"/>
                <w:i/>
                <w:iCs/>
                <w:color w:val="C00000"/>
                <w:sz w:val="20"/>
                <w:szCs w:val="20"/>
              </w:rPr>
              <w:t>Vacant</w:t>
            </w:r>
          </w:p>
        </w:tc>
        <w:tc>
          <w:tcPr>
            <w:tcW w:w="1525" w:type="dxa"/>
          </w:tcPr>
          <w:p w14:paraId="727BE847" w14:textId="77777777" w:rsidR="00A317C1" w:rsidRPr="00A80EB7" w:rsidRDefault="00A317C1" w:rsidP="00A317C1">
            <w:pPr>
              <w:jc w:val="center"/>
              <w:rPr>
                <w:rFonts w:cstheme="minorHAnsi"/>
              </w:rPr>
            </w:pPr>
          </w:p>
        </w:tc>
      </w:tr>
      <w:tr w:rsidR="00A317C1" w:rsidRPr="00691534" w14:paraId="04737F0C" w14:textId="77777777" w:rsidTr="00A80EB7">
        <w:tc>
          <w:tcPr>
            <w:tcW w:w="2515" w:type="dxa"/>
            <w:vMerge/>
          </w:tcPr>
          <w:p w14:paraId="7CE0983B" w14:textId="77777777" w:rsidR="00A317C1" w:rsidRPr="00A80EB7" w:rsidRDefault="00A317C1" w:rsidP="00A317C1">
            <w:pPr>
              <w:jc w:val="center"/>
              <w:rPr>
                <w:rFonts w:cstheme="minorHAnsi"/>
                <w:b/>
              </w:rPr>
            </w:pPr>
          </w:p>
        </w:tc>
        <w:tc>
          <w:tcPr>
            <w:tcW w:w="6030" w:type="dxa"/>
            <w:gridSpan w:val="2"/>
            <w:vAlign w:val="center"/>
          </w:tcPr>
          <w:p w14:paraId="4F3D1D1F" w14:textId="28CFBD04" w:rsidR="00A317C1" w:rsidRPr="00A80EB7" w:rsidRDefault="00A317C1" w:rsidP="00A317C1">
            <w:pPr>
              <w:rPr>
                <w:rFonts w:cstheme="minorHAnsi"/>
              </w:rPr>
            </w:pPr>
            <w:r w:rsidRPr="002440C5">
              <w:rPr>
                <w:rFonts w:cstheme="minorHAnsi"/>
                <w:i/>
                <w:iCs/>
                <w:color w:val="C00000"/>
                <w:sz w:val="20"/>
                <w:szCs w:val="20"/>
              </w:rPr>
              <w:t>Vacant</w:t>
            </w:r>
          </w:p>
        </w:tc>
        <w:tc>
          <w:tcPr>
            <w:tcW w:w="1525" w:type="dxa"/>
          </w:tcPr>
          <w:p w14:paraId="76931AAE" w14:textId="77777777" w:rsidR="00A317C1" w:rsidRPr="00A80EB7" w:rsidRDefault="00A317C1" w:rsidP="00A317C1">
            <w:pPr>
              <w:jc w:val="center"/>
              <w:rPr>
                <w:rFonts w:cstheme="minorHAnsi"/>
              </w:rPr>
            </w:pPr>
          </w:p>
        </w:tc>
      </w:tr>
      <w:tr w:rsidR="00A317C1" w:rsidRPr="00691534" w14:paraId="32F2499B" w14:textId="77777777" w:rsidTr="00A80EB7">
        <w:tc>
          <w:tcPr>
            <w:tcW w:w="2515" w:type="dxa"/>
            <w:vMerge/>
          </w:tcPr>
          <w:p w14:paraId="7F2DDE9D" w14:textId="77777777" w:rsidR="00A317C1" w:rsidRPr="00A80EB7" w:rsidRDefault="00A317C1" w:rsidP="00A317C1">
            <w:pPr>
              <w:jc w:val="center"/>
              <w:rPr>
                <w:rFonts w:cstheme="minorHAnsi"/>
                <w:b/>
              </w:rPr>
            </w:pPr>
          </w:p>
        </w:tc>
        <w:tc>
          <w:tcPr>
            <w:tcW w:w="6030" w:type="dxa"/>
            <w:gridSpan w:val="2"/>
            <w:vAlign w:val="center"/>
          </w:tcPr>
          <w:p w14:paraId="1DC2363C" w14:textId="419112E7" w:rsidR="00A317C1" w:rsidRPr="002440C5" w:rsidRDefault="00A317C1" w:rsidP="00A317C1">
            <w:pPr>
              <w:rPr>
                <w:rFonts w:cstheme="minorHAnsi"/>
                <w:i/>
                <w:iCs/>
              </w:rPr>
            </w:pPr>
            <w:r w:rsidRPr="002440C5">
              <w:rPr>
                <w:rFonts w:cstheme="minorHAnsi"/>
                <w:i/>
                <w:iCs/>
                <w:color w:val="C00000"/>
                <w:sz w:val="20"/>
                <w:szCs w:val="20"/>
              </w:rPr>
              <w:t>Vacant</w:t>
            </w:r>
          </w:p>
        </w:tc>
        <w:tc>
          <w:tcPr>
            <w:tcW w:w="1525" w:type="dxa"/>
          </w:tcPr>
          <w:p w14:paraId="3EA74AED" w14:textId="77777777" w:rsidR="00A317C1" w:rsidRPr="00A80EB7" w:rsidRDefault="00A317C1" w:rsidP="00A317C1">
            <w:pPr>
              <w:jc w:val="center"/>
              <w:rPr>
                <w:rFonts w:cstheme="minorHAnsi"/>
              </w:rPr>
            </w:pPr>
          </w:p>
        </w:tc>
      </w:tr>
      <w:tr w:rsidR="00A317C1" w:rsidRPr="00691534" w14:paraId="2CA234FA" w14:textId="77777777" w:rsidTr="00A317C1">
        <w:tc>
          <w:tcPr>
            <w:tcW w:w="2515" w:type="dxa"/>
            <w:shd w:val="clear" w:color="auto" w:fill="BFBFBF" w:themeFill="background1" w:themeFillShade="BF"/>
            <w:vAlign w:val="center"/>
          </w:tcPr>
          <w:p w14:paraId="08C5F6EC"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E6120"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000E01B" w14:textId="77777777" w:rsidR="00A317C1" w:rsidRPr="00745C4A" w:rsidRDefault="00A317C1" w:rsidP="00A317C1">
            <w:pPr>
              <w:jc w:val="center"/>
              <w:rPr>
                <w:rFonts w:cstheme="minorHAnsi"/>
                <w:sz w:val="12"/>
                <w:szCs w:val="12"/>
              </w:rPr>
            </w:pPr>
          </w:p>
        </w:tc>
      </w:tr>
      <w:tr w:rsidR="00A317C1" w:rsidRPr="00691534" w14:paraId="4DB470FE" w14:textId="77777777" w:rsidTr="00A80EB7">
        <w:tc>
          <w:tcPr>
            <w:tcW w:w="2515" w:type="dxa"/>
            <w:vAlign w:val="center"/>
          </w:tcPr>
          <w:p w14:paraId="7A31AB7D" w14:textId="36F8AFAC" w:rsidR="00A317C1" w:rsidRPr="00A80EB7" w:rsidRDefault="00A317C1" w:rsidP="00A317C1">
            <w:pPr>
              <w:jc w:val="center"/>
              <w:rPr>
                <w:rFonts w:cstheme="minorHAnsi"/>
                <w:b/>
              </w:rPr>
            </w:pPr>
            <w:r w:rsidRPr="00A80EB7">
              <w:rPr>
                <w:rFonts w:cstheme="minorHAnsi"/>
                <w:b/>
              </w:rPr>
              <w:t>Strategic Directions Co-Chair, or Designee</w:t>
            </w:r>
          </w:p>
        </w:tc>
        <w:tc>
          <w:tcPr>
            <w:tcW w:w="6030" w:type="dxa"/>
            <w:gridSpan w:val="2"/>
            <w:vAlign w:val="center"/>
          </w:tcPr>
          <w:p w14:paraId="5E8CDA89" w14:textId="21EA0BF0" w:rsidR="00A317C1" w:rsidRPr="00A80EB7" w:rsidRDefault="00A317C1" w:rsidP="00A317C1">
            <w:pPr>
              <w:rPr>
                <w:rFonts w:cstheme="minorHAnsi"/>
              </w:rPr>
            </w:pPr>
            <w:r w:rsidRPr="00A80EB7">
              <w:rPr>
                <w:rFonts w:cstheme="minorHAnsi"/>
              </w:rPr>
              <w:t>Kristin Rabe</w:t>
            </w:r>
          </w:p>
        </w:tc>
        <w:tc>
          <w:tcPr>
            <w:tcW w:w="1525" w:type="dxa"/>
          </w:tcPr>
          <w:p w14:paraId="5CA8AAFC" w14:textId="3CCD5607" w:rsidR="00A317C1" w:rsidRPr="00A80EB7" w:rsidRDefault="00A30587" w:rsidP="00A317C1">
            <w:pPr>
              <w:jc w:val="center"/>
              <w:rPr>
                <w:rFonts w:cstheme="minorHAnsi"/>
              </w:rPr>
            </w:pPr>
            <w:r>
              <w:rPr>
                <w:rFonts w:cstheme="minorHAnsi"/>
              </w:rPr>
              <w:t>x</w:t>
            </w:r>
          </w:p>
        </w:tc>
      </w:tr>
      <w:tr w:rsidR="00A317C1" w:rsidRPr="00691534" w14:paraId="46BDD848" w14:textId="77777777" w:rsidTr="00A317C1">
        <w:tc>
          <w:tcPr>
            <w:tcW w:w="2515" w:type="dxa"/>
            <w:shd w:val="clear" w:color="auto" w:fill="BFBFBF" w:themeFill="background1" w:themeFillShade="BF"/>
            <w:vAlign w:val="center"/>
          </w:tcPr>
          <w:p w14:paraId="21434A97" w14:textId="77777777" w:rsidR="00A317C1" w:rsidRPr="00745C4A"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14DDC" w14:textId="77777777" w:rsidR="00A317C1" w:rsidRPr="00745C4A" w:rsidRDefault="00A317C1" w:rsidP="00A317C1">
            <w:pPr>
              <w:rPr>
                <w:rFonts w:cstheme="minorHAnsi"/>
                <w:sz w:val="12"/>
                <w:szCs w:val="12"/>
              </w:rPr>
            </w:pPr>
          </w:p>
        </w:tc>
        <w:tc>
          <w:tcPr>
            <w:tcW w:w="1525" w:type="dxa"/>
            <w:shd w:val="clear" w:color="auto" w:fill="BFBFBF" w:themeFill="background1" w:themeFillShade="BF"/>
          </w:tcPr>
          <w:p w14:paraId="3A64C3F1" w14:textId="77777777" w:rsidR="00A317C1" w:rsidRPr="00745C4A" w:rsidRDefault="00A317C1" w:rsidP="00A317C1">
            <w:pPr>
              <w:jc w:val="center"/>
              <w:rPr>
                <w:rFonts w:cstheme="minorHAnsi"/>
                <w:sz w:val="12"/>
                <w:szCs w:val="12"/>
              </w:rPr>
            </w:pPr>
          </w:p>
        </w:tc>
      </w:tr>
      <w:tr w:rsidR="00A317C1" w:rsidRPr="00691534" w14:paraId="4824DAB5" w14:textId="77777777" w:rsidTr="00A80EB7">
        <w:tc>
          <w:tcPr>
            <w:tcW w:w="2515" w:type="dxa"/>
            <w:vMerge w:val="restart"/>
            <w:vAlign w:val="center"/>
          </w:tcPr>
          <w:p w14:paraId="14CA3B78" w14:textId="631FB7D8" w:rsidR="00A317C1" w:rsidRPr="00A80EB7" w:rsidRDefault="00A317C1" w:rsidP="00A317C1">
            <w:pPr>
              <w:jc w:val="center"/>
              <w:rPr>
                <w:rFonts w:cstheme="minorHAnsi"/>
                <w:b/>
              </w:rPr>
            </w:pPr>
            <w:r w:rsidRPr="00A80EB7">
              <w:rPr>
                <w:rFonts w:cstheme="minorHAnsi"/>
                <w:b/>
              </w:rPr>
              <w:t>Faculty Rep</w:t>
            </w:r>
          </w:p>
        </w:tc>
        <w:tc>
          <w:tcPr>
            <w:tcW w:w="2250" w:type="dxa"/>
            <w:vAlign w:val="center"/>
          </w:tcPr>
          <w:p w14:paraId="2D582D22" w14:textId="66919415" w:rsidR="00A317C1" w:rsidRPr="00A80EB7" w:rsidRDefault="00C422E7" w:rsidP="00C422E7">
            <w:pPr>
              <w:jc w:val="both"/>
              <w:rPr>
                <w:rFonts w:cstheme="minorHAnsi"/>
              </w:rPr>
            </w:pPr>
            <w:r>
              <w:rPr>
                <w:rFonts w:cstheme="minorHAnsi"/>
              </w:rPr>
              <w:t>Ricardo Garza</w:t>
            </w:r>
            <w:r w:rsidR="00A317C1" w:rsidRPr="00A80EB7">
              <w:rPr>
                <w:rFonts w:cstheme="minorHAnsi"/>
              </w:rPr>
              <w:t xml:space="preserve">   </w:t>
            </w:r>
          </w:p>
        </w:tc>
        <w:tc>
          <w:tcPr>
            <w:tcW w:w="3780" w:type="dxa"/>
            <w:vAlign w:val="center"/>
          </w:tcPr>
          <w:p w14:paraId="2AC83038" w14:textId="3F773F37" w:rsidR="00A317C1" w:rsidRPr="00745C4A" w:rsidRDefault="00A317C1" w:rsidP="00A317C1">
            <w:pPr>
              <w:rPr>
                <w:rFonts w:cstheme="minorHAnsi"/>
                <w:i/>
                <w:iCs/>
                <w:sz w:val="20"/>
                <w:szCs w:val="20"/>
              </w:rPr>
            </w:pPr>
            <w:r w:rsidRPr="00745C4A">
              <w:rPr>
                <w:rFonts w:cstheme="minorHAnsi"/>
                <w:i/>
                <w:iCs/>
                <w:sz w:val="20"/>
                <w:szCs w:val="20"/>
              </w:rPr>
              <w:t>Assessment Committee</w:t>
            </w:r>
          </w:p>
        </w:tc>
        <w:tc>
          <w:tcPr>
            <w:tcW w:w="1525" w:type="dxa"/>
            <w:vAlign w:val="center"/>
          </w:tcPr>
          <w:p w14:paraId="5CEE9707" w14:textId="6B741B48" w:rsidR="00A317C1" w:rsidRPr="00A80EB7" w:rsidRDefault="0002607C" w:rsidP="00A317C1">
            <w:pPr>
              <w:jc w:val="center"/>
              <w:rPr>
                <w:rFonts w:cstheme="minorHAnsi"/>
              </w:rPr>
            </w:pPr>
            <w:r>
              <w:rPr>
                <w:rFonts w:cstheme="minorHAnsi"/>
              </w:rPr>
              <w:t>x</w:t>
            </w:r>
          </w:p>
        </w:tc>
      </w:tr>
      <w:tr w:rsidR="00A317C1" w:rsidRPr="00691534" w14:paraId="6BBB2558" w14:textId="77777777" w:rsidTr="00A80EB7">
        <w:tc>
          <w:tcPr>
            <w:tcW w:w="2515" w:type="dxa"/>
            <w:vMerge/>
            <w:vAlign w:val="center"/>
          </w:tcPr>
          <w:p w14:paraId="26475307" w14:textId="658FD871" w:rsidR="00A317C1" w:rsidRPr="00A80EB7" w:rsidRDefault="00A317C1" w:rsidP="00A317C1">
            <w:pPr>
              <w:jc w:val="center"/>
              <w:rPr>
                <w:rFonts w:cstheme="minorHAnsi"/>
                <w:b/>
              </w:rPr>
            </w:pPr>
          </w:p>
        </w:tc>
        <w:tc>
          <w:tcPr>
            <w:tcW w:w="2250" w:type="dxa"/>
            <w:vAlign w:val="center"/>
          </w:tcPr>
          <w:p w14:paraId="7548B8E2" w14:textId="5C4FD2B1" w:rsidR="00A317C1" w:rsidRPr="00A80EB7" w:rsidRDefault="00A317C1" w:rsidP="00A317C1">
            <w:pPr>
              <w:rPr>
                <w:rFonts w:cstheme="minorHAnsi"/>
              </w:rPr>
            </w:pPr>
            <w:r w:rsidRPr="00A80EB7">
              <w:rPr>
                <w:rFonts w:cstheme="minorHAnsi"/>
              </w:rPr>
              <w:t>Kimberly Nickell</w:t>
            </w:r>
          </w:p>
        </w:tc>
        <w:tc>
          <w:tcPr>
            <w:tcW w:w="3780" w:type="dxa"/>
            <w:vAlign w:val="center"/>
          </w:tcPr>
          <w:p w14:paraId="01E9A0CE" w14:textId="7462C4F0" w:rsidR="00A317C1" w:rsidRPr="00745C4A" w:rsidRDefault="00A317C1" w:rsidP="00A317C1">
            <w:pPr>
              <w:rPr>
                <w:rFonts w:cstheme="minorHAnsi"/>
                <w:i/>
                <w:iCs/>
                <w:sz w:val="20"/>
                <w:szCs w:val="20"/>
              </w:rPr>
            </w:pPr>
            <w:r w:rsidRPr="00745C4A">
              <w:rPr>
                <w:rFonts w:cstheme="minorHAnsi"/>
                <w:i/>
                <w:iCs/>
                <w:sz w:val="20"/>
                <w:szCs w:val="20"/>
              </w:rPr>
              <w:t>Program Review</w:t>
            </w:r>
          </w:p>
        </w:tc>
        <w:tc>
          <w:tcPr>
            <w:tcW w:w="1525" w:type="dxa"/>
            <w:vAlign w:val="center"/>
          </w:tcPr>
          <w:p w14:paraId="21B3045D" w14:textId="5F853576" w:rsidR="00A317C1" w:rsidRPr="00A80EB7" w:rsidRDefault="00A30587" w:rsidP="00A317C1">
            <w:pPr>
              <w:jc w:val="center"/>
              <w:rPr>
                <w:rFonts w:cstheme="minorHAnsi"/>
              </w:rPr>
            </w:pPr>
            <w:r>
              <w:rPr>
                <w:rFonts w:cstheme="minorHAnsi"/>
              </w:rPr>
              <w:t>x</w:t>
            </w:r>
          </w:p>
        </w:tc>
      </w:tr>
      <w:tr w:rsidR="00A317C1" w:rsidRPr="00691534" w14:paraId="0773E223" w14:textId="77777777" w:rsidTr="00A80EB7">
        <w:tc>
          <w:tcPr>
            <w:tcW w:w="2515" w:type="dxa"/>
            <w:vMerge/>
            <w:vAlign w:val="center"/>
          </w:tcPr>
          <w:p w14:paraId="4CF1D7DC" w14:textId="77777777" w:rsidR="00A317C1" w:rsidRPr="00A80EB7" w:rsidRDefault="00A317C1" w:rsidP="00A317C1">
            <w:pPr>
              <w:jc w:val="center"/>
              <w:rPr>
                <w:rFonts w:cstheme="minorHAnsi"/>
                <w:b/>
              </w:rPr>
            </w:pPr>
          </w:p>
        </w:tc>
        <w:tc>
          <w:tcPr>
            <w:tcW w:w="2250" w:type="dxa"/>
            <w:vAlign w:val="center"/>
          </w:tcPr>
          <w:p w14:paraId="38877F65" w14:textId="18D3EFEF" w:rsidR="00A317C1" w:rsidRPr="00A80EB7" w:rsidRDefault="00A317C1" w:rsidP="00A317C1">
            <w:pPr>
              <w:rPr>
                <w:rFonts w:cstheme="minorHAnsi"/>
              </w:rPr>
            </w:pPr>
            <w:r w:rsidRPr="00A80EB7">
              <w:rPr>
                <w:rFonts w:cstheme="minorHAnsi"/>
              </w:rPr>
              <w:t>Sondra Keckley</w:t>
            </w:r>
          </w:p>
        </w:tc>
        <w:tc>
          <w:tcPr>
            <w:tcW w:w="3780" w:type="dxa"/>
            <w:vAlign w:val="center"/>
          </w:tcPr>
          <w:p w14:paraId="412F1EEF" w14:textId="480BF5DE" w:rsidR="00A317C1" w:rsidRPr="00745C4A" w:rsidRDefault="00A317C1" w:rsidP="00A317C1">
            <w:pPr>
              <w:rPr>
                <w:rFonts w:cstheme="minorHAnsi"/>
                <w:i/>
                <w:iCs/>
                <w:sz w:val="20"/>
                <w:szCs w:val="20"/>
              </w:rPr>
            </w:pPr>
            <w:r w:rsidRPr="00745C4A">
              <w:rPr>
                <w:rFonts w:cstheme="minorHAnsi"/>
                <w:i/>
                <w:iCs/>
                <w:sz w:val="20"/>
                <w:szCs w:val="20"/>
              </w:rPr>
              <w:t>Library</w:t>
            </w:r>
          </w:p>
        </w:tc>
        <w:tc>
          <w:tcPr>
            <w:tcW w:w="1525" w:type="dxa"/>
            <w:vAlign w:val="center"/>
          </w:tcPr>
          <w:p w14:paraId="2729BE3D" w14:textId="02A61530" w:rsidR="00A317C1" w:rsidRPr="00A80EB7" w:rsidRDefault="00A317C1" w:rsidP="00A317C1">
            <w:pPr>
              <w:jc w:val="center"/>
              <w:rPr>
                <w:rFonts w:cstheme="minorHAnsi"/>
              </w:rPr>
            </w:pPr>
          </w:p>
        </w:tc>
      </w:tr>
      <w:tr w:rsidR="00A317C1" w:rsidRPr="00691534" w14:paraId="5F01C000" w14:textId="77777777" w:rsidTr="00A80EB7">
        <w:tc>
          <w:tcPr>
            <w:tcW w:w="2515" w:type="dxa"/>
            <w:vMerge/>
            <w:vAlign w:val="center"/>
          </w:tcPr>
          <w:p w14:paraId="385B00E0" w14:textId="77777777" w:rsidR="00A317C1" w:rsidRPr="00A80EB7" w:rsidRDefault="00A317C1" w:rsidP="00A317C1">
            <w:pPr>
              <w:jc w:val="center"/>
              <w:rPr>
                <w:rFonts w:cstheme="minorHAnsi"/>
                <w:b/>
              </w:rPr>
            </w:pPr>
          </w:p>
        </w:tc>
        <w:tc>
          <w:tcPr>
            <w:tcW w:w="2250" w:type="dxa"/>
            <w:vAlign w:val="center"/>
          </w:tcPr>
          <w:p w14:paraId="7D221E56" w14:textId="3EE87603" w:rsidR="00A317C1" w:rsidRPr="00A80EB7" w:rsidRDefault="00A317C1" w:rsidP="00A317C1">
            <w:pPr>
              <w:rPr>
                <w:rFonts w:cstheme="minorHAnsi"/>
              </w:rPr>
            </w:pPr>
            <w:r w:rsidRPr="00A80EB7">
              <w:rPr>
                <w:rFonts w:cstheme="minorHAnsi"/>
              </w:rPr>
              <w:t>Grace Commiso</w:t>
            </w:r>
          </w:p>
        </w:tc>
        <w:tc>
          <w:tcPr>
            <w:tcW w:w="3780" w:type="dxa"/>
            <w:vAlign w:val="center"/>
          </w:tcPr>
          <w:p w14:paraId="20F2B36B" w14:textId="065350A9" w:rsidR="00A317C1" w:rsidRPr="00745C4A" w:rsidRDefault="00A317C1" w:rsidP="00A317C1">
            <w:pPr>
              <w:rPr>
                <w:rFonts w:cstheme="minorHAnsi"/>
                <w:i/>
                <w:iCs/>
                <w:sz w:val="20"/>
                <w:szCs w:val="20"/>
              </w:rPr>
            </w:pPr>
            <w:r w:rsidRPr="00745C4A">
              <w:rPr>
                <w:rFonts w:cstheme="minorHAnsi"/>
                <w:i/>
                <w:iCs/>
                <w:sz w:val="20"/>
                <w:szCs w:val="20"/>
              </w:rPr>
              <w:t>Counselor</w:t>
            </w:r>
          </w:p>
        </w:tc>
        <w:tc>
          <w:tcPr>
            <w:tcW w:w="1525" w:type="dxa"/>
            <w:vAlign w:val="center"/>
          </w:tcPr>
          <w:p w14:paraId="4AD16AF9" w14:textId="05ADF1CE" w:rsidR="00A317C1" w:rsidRPr="00A80EB7" w:rsidRDefault="00A317C1" w:rsidP="00A317C1">
            <w:pPr>
              <w:jc w:val="center"/>
              <w:rPr>
                <w:rFonts w:cstheme="minorHAnsi"/>
              </w:rPr>
            </w:pPr>
          </w:p>
        </w:tc>
      </w:tr>
      <w:tr w:rsidR="00A317C1" w:rsidRPr="00691534" w14:paraId="09EF0462" w14:textId="77777777" w:rsidTr="00A317C1">
        <w:trPr>
          <w:trHeight w:val="50"/>
        </w:trPr>
        <w:tc>
          <w:tcPr>
            <w:tcW w:w="2515" w:type="dxa"/>
            <w:vMerge/>
            <w:vAlign w:val="center"/>
          </w:tcPr>
          <w:p w14:paraId="7BC1CEDD" w14:textId="77777777" w:rsidR="00A317C1" w:rsidRPr="00A80EB7" w:rsidRDefault="00A317C1" w:rsidP="00A317C1">
            <w:pPr>
              <w:jc w:val="center"/>
              <w:rPr>
                <w:rFonts w:cstheme="minorHAnsi"/>
                <w:b/>
              </w:rPr>
            </w:pPr>
          </w:p>
        </w:tc>
        <w:tc>
          <w:tcPr>
            <w:tcW w:w="2250" w:type="dxa"/>
            <w:shd w:val="clear" w:color="auto" w:fill="BFBFBF" w:themeFill="background1" w:themeFillShade="BF"/>
            <w:vAlign w:val="center"/>
          </w:tcPr>
          <w:p w14:paraId="1C0468F8" w14:textId="7E905235" w:rsidR="00A317C1" w:rsidRPr="00745C4A" w:rsidRDefault="00A317C1" w:rsidP="00A317C1">
            <w:pPr>
              <w:rPr>
                <w:rFonts w:cstheme="minorHAnsi"/>
                <w:sz w:val="12"/>
                <w:szCs w:val="12"/>
              </w:rPr>
            </w:pPr>
          </w:p>
        </w:tc>
        <w:tc>
          <w:tcPr>
            <w:tcW w:w="3780" w:type="dxa"/>
            <w:shd w:val="clear" w:color="auto" w:fill="BFBFBF" w:themeFill="background1" w:themeFillShade="BF"/>
            <w:vAlign w:val="center"/>
          </w:tcPr>
          <w:p w14:paraId="703BC38A" w14:textId="5469EC05" w:rsidR="00A317C1" w:rsidRPr="00745C4A" w:rsidRDefault="00A317C1" w:rsidP="00A317C1">
            <w:pPr>
              <w:rPr>
                <w:rFonts w:cstheme="minorHAnsi"/>
                <w:i/>
                <w:iCs/>
                <w:sz w:val="12"/>
                <w:szCs w:val="12"/>
              </w:rPr>
            </w:pPr>
          </w:p>
        </w:tc>
        <w:tc>
          <w:tcPr>
            <w:tcW w:w="1525" w:type="dxa"/>
            <w:shd w:val="clear" w:color="auto" w:fill="BFBFBF" w:themeFill="background1" w:themeFillShade="BF"/>
            <w:vAlign w:val="center"/>
          </w:tcPr>
          <w:p w14:paraId="43114E20" w14:textId="38FEA4C8" w:rsidR="00A317C1" w:rsidRPr="00745C4A" w:rsidRDefault="00A317C1" w:rsidP="00A317C1">
            <w:pPr>
              <w:jc w:val="center"/>
              <w:rPr>
                <w:rFonts w:cstheme="minorHAnsi"/>
                <w:sz w:val="12"/>
                <w:szCs w:val="12"/>
              </w:rPr>
            </w:pPr>
          </w:p>
        </w:tc>
      </w:tr>
      <w:tr w:rsidR="00A317C1" w:rsidRPr="00691534" w14:paraId="52925210" w14:textId="77777777" w:rsidTr="00A80EB7">
        <w:tc>
          <w:tcPr>
            <w:tcW w:w="2515" w:type="dxa"/>
            <w:vMerge/>
            <w:vAlign w:val="center"/>
          </w:tcPr>
          <w:p w14:paraId="2512AC48" w14:textId="77777777" w:rsidR="00A317C1" w:rsidRPr="00A80EB7" w:rsidRDefault="00A317C1" w:rsidP="00A317C1">
            <w:pPr>
              <w:jc w:val="center"/>
              <w:rPr>
                <w:rFonts w:cstheme="minorHAnsi"/>
                <w:b/>
              </w:rPr>
            </w:pPr>
          </w:p>
        </w:tc>
        <w:tc>
          <w:tcPr>
            <w:tcW w:w="2250" w:type="dxa"/>
            <w:vAlign w:val="center"/>
          </w:tcPr>
          <w:p w14:paraId="02D89DCE" w14:textId="03CB3284" w:rsidR="00A317C1" w:rsidRPr="00A80EB7" w:rsidRDefault="00A317C1" w:rsidP="00A317C1">
            <w:pPr>
              <w:rPr>
                <w:rFonts w:cstheme="minorHAnsi"/>
              </w:rPr>
            </w:pPr>
            <w:r w:rsidRPr="00A80EB7">
              <w:rPr>
                <w:rFonts w:cstheme="minorHAnsi"/>
              </w:rPr>
              <w:t>Jason Stratton</w:t>
            </w:r>
          </w:p>
        </w:tc>
        <w:tc>
          <w:tcPr>
            <w:tcW w:w="3780" w:type="dxa"/>
            <w:vAlign w:val="center"/>
          </w:tcPr>
          <w:p w14:paraId="4B2A93F8" w14:textId="13A34A04" w:rsidR="00A317C1" w:rsidRPr="00745C4A" w:rsidRDefault="00A317C1" w:rsidP="00A317C1">
            <w:pPr>
              <w:rPr>
                <w:rFonts w:cstheme="minorHAnsi"/>
                <w:i/>
                <w:iCs/>
                <w:sz w:val="20"/>
                <w:szCs w:val="20"/>
              </w:rPr>
            </w:pPr>
            <w:r w:rsidRPr="00745C4A">
              <w:rPr>
                <w:rFonts w:cstheme="minorHAnsi"/>
                <w:i/>
                <w:iCs/>
                <w:sz w:val="20"/>
                <w:szCs w:val="20"/>
              </w:rPr>
              <w:t>Social &amp; Behavioral Sciences</w:t>
            </w:r>
          </w:p>
        </w:tc>
        <w:tc>
          <w:tcPr>
            <w:tcW w:w="1525" w:type="dxa"/>
            <w:vAlign w:val="center"/>
          </w:tcPr>
          <w:p w14:paraId="2AA68D95" w14:textId="3E3142B3" w:rsidR="00A317C1" w:rsidRPr="00A80EB7" w:rsidRDefault="00A317C1" w:rsidP="00A317C1">
            <w:pPr>
              <w:jc w:val="center"/>
              <w:rPr>
                <w:rFonts w:cstheme="minorHAnsi"/>
              </w:rPr>
            </w:pPr>
          </w:p>
        </w:tc>
      </w:tr>
      <w:tr w:rsidR="00A317C1" w:rsidRPr="00691534" w14:paraId="484D0C01" w14:textId="77777777" w:rsidTr="00A80EB7">
        <w:tc>
          <w:tcPr>
            <w:tcW w:w="2515" w:type="dxa"/>
            <w:vMerge/>
            <w:vAlign w:val="center"/>
          </w:tcPr>
          <w:p w14:paraId="014A0A08" w14:textId="77777777" w:rsidR="00A317C1" w:rsidRPr="00A80EB7" w:rsidRDefault="00A317C1" w:rsidP="00A317C1">
            <w:pPr>
              <w:jc w:val="center"/>
              <w:rPr>
                <w:rFonts w:cstheme="minorHAnsi"/>
                <w:b/>
              </w:rPr>
            </w:pPr>
          </w:p>
        </w:tc>
        <w:tc>
          <w:tcPr>
            <w:tcW w:w="2250" w:type="dxa"/>
            <w:vAlign w:val="center"/>
          </w:tcPr>
          <w:p w14:paraId="150AD5B6" w14:textId="6563FD5B" w:rsidR="00A317C1" w:rsidRPr="00A80EB7" w:rsidRDefault="00A317C1" w:rsidP="00A317C1">
            <w:pPr>
              <w:rPr>
                <w:rFonts w:cstheme="minorHAnsi"/>
              </w:rPr>
            </w:pPr>
            <w:r>
              <w:rPr>
                <w:rFonts w:cstheme="minorHAnsi"/>
              </w:rPr>
              <w:t>Laura</w:t>
            </w:r>
            <w:r w:rsidRPr="00A80EB7">
              <w:rPr>
                <w:rFonts w:cstheme="minorHAnsi"/>
              </w:rPr>
              <w:t xml:space="preserve"> </w:t>
            </w:r>
            <w:r>
              <w:rPr>
                <w:rFonts w:cstheme="minorHAnsi"/>
              </w:rPr>
              <w:t>Boots-Haupt</w:t>
            </w:r>
          </w:p>
        </w:tc>
        <w:tc>
          <w:tcPr>
            <w:tcW w:w="3780" w:type="dxa"/>
            <w:vAlign w:val="center"/>
          </w:tcPr>
          <w:p w14:paraId="5BB576EA" w14:textId="130DD3E5"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20827847" w14:textId="630400E9" w:rsidR="00A317C1" w:rsidRPr="00A80EB7" w:rsidRDefault="00A30587" w:rsidP="00A317C1">
            <w:pPr>
              <w:jc w:val="center"/>
              <w:rPr>
                <w:rFonts w:cstheme="minorHAnsi"/>
              </w:rPr>
            </w:pPr>
            <w:r>
              <w:rPr>
                <w:rFonts w:cstheme="minorHAnsi"/>
              </w:rPr>
              <w:t>x</w:t>
            </w:r>
          </w:p>
        </w:tc>
      </w:tr>
      <w:tr w:rsidR="00A317C1" w:rsidRPr="00691534" w14:paraId="13ED6186" w14:textId="77777777" w:rsidTr="00A80EB7">
        <w:tc>
          <w:tcPr>
            <w:tcW w:w="2515" w:type="dxa"/>
            <w:vMerge/>
            <w:vAlign w:val="center"/>
          </w:tcPr>
          <w:p w14:paraId="70304CFC" w14:textId="77777777" w:rsidR="00A317C1" w:rsidRPr="00A80EB7" w:rsidRDefault="00A317C1" w:rsidP="00A317C1">
            <w:pPr>
              <w:jc w:val="center"/>
              <w:rPr>
                <w:rFonts w:cstheme="minorHAnsi"/>
                <w:b/>
              </w:rPr>
            </w:pPr>
          </w:p>
        </w:tc>
        <w:tc>
          <w:tcPr>
            <w:tcW w:w="2250" w:type="dxa"/>
            <w:vAlign w:val="center"/>
          </w:tcPr>
          <w:p w14:paraId="7223594B" w14:textId="03BA1B9A" w:rsidR="00A317C1" w:rsidRPr="00A80EB7" w:rsidRDefault="00A317C1" w:rsidP="00A317C1">
            <w:pPr>
              <w:rPr>
                <w:rFonts w:cstheme="minorHAnsi"/>
              </w:rPr>
            </w:pPr>
            <w:r w:rsidRPr="00A80EB7">
              <w:rPr>
                <w:rFonts w:cstheme="minorHAnsi"/>
              </w:rPr>
              <w:t>Laura Miller</w:t>
            </w:r>
          </w:p>
        </w:tc>
        <w:tc>
          <w:tcPr>
            <w:tcW w:w="3780" w:type="dxa"/>
            <w:vAlign w:val="center"/>
          </w:tcPr>
          <w:p w14:paraId="51259632" w14:textId="3F2D397A" w:rsidR="00A317C1" w:rsidRPr="00745C4A" w:rsidRDefault="00A317C1" w:rsidP="00A317C1">
            <w:pPr>
              <w:rPr>
                <w:rFonts w:cstheme="minorHAnsi"/>
                <w:i/>
                <w:iCs/>
                <w:sz w:val="20"/>
                <w:szCs w:val="20"/>
              </w:rPr>
            </w:pPr>
            <w:r w:rsidRPr="00745C4A">
              <w:rPr>
                <w:rFonts w:cstheme="minorHAnsi"/>
                <w:i/>
                <w:iCs/>
                <w:sz w:val="20"/>
                <w:szCs w:val="20"/>
              </w:rPr>
              <w:t>Agriculture, Nutrition &amp; Culinary Arts</w:t>
            </w:r>
          </w:p>
        </w:tc>
        <w:tc>
          <w:tcPr>
            <w:tcW w:w="1525" w:type="dxa"/>
            <w:vAlign w:val="center"/>
          </w:tcPr>
          <w:p w14:paraId="759FF0FF" w14:textId="1460DCD1" w:rsidR="00A317C1" w:rsidRPr="00A80EB7" w:rsidRDefault="00A30587" w:rsidP="00A317C1">
            <w:pPr>
              <w:jc w:val="center"/>
              <w:rPr>
                <w:rFonts w:cstheme="minorHAnsi"/>
              </w:rPr>
            </w:pPr>
            <w:r>
              <w:rPr>
                <w:rFonts w:cstheme="minorHAnsi"/>
              </w:rPr>
              <w:t>x</w:t>
            </w:r>
          </w:p>
        </w:tc>
      </w:tr>
      <w:tr w:rsidR="00A317C1" w:rsidRPr="00691534" w14:paraId="1CF66C53" w14:textId="77777777" w:rsidTr="00A80EB7">
        <w:tc>
          <w:tcPr>
            <w:tcW w:w="2515" w:type="dxa"/>
            <w:vMerge/>
            <w:vAlign w:val="center"/>
          </w:tcPr>
          <w:p w14:paraId="46795FB2" w14:textId="77777777" w:rsidR="00A317C1" w:rsidRPr="00A80EB7" w:rsidRDefault="00A317C1" w:rsidP="00A317C1">
            <w:pPr>
              <w:jc w:val="center"/>
              <w:rPr>
                <w:rFonts w:cstheme="minorHAnsi"/>
                <w:b/>
              </w:rPr>
            </w:pPr>
          </w:p>
        </w:tc>
        <w:tc>
          <w:tcPr>
            <w:tcW w:w="2250" w:type="dxa"/>
            <w:vAlign w:val="center"/>
          </w:tcPr>
          <w:p w14:paraId="7F55B4E9" w14:textId="35790F23" w:rsidR="00A317C1" w:rsidRPr="00A80EB7" w:rsidRDefault="00A317C1" w:rsidP="00A317C1">
            <w:pPr>
              <w:rPr>
                <w:rFonts w:cstheme="minorHAnsi"/>
              </w:rPr>
            </w:pPr>
            <w:r w:rsidRPr="00A80EB7">
              <w:rPr>
                <w:rFonts w:cstheme="minorHAnsi"/>
              </w:rPr>
              <w:t>Talita Pruett</w:t>
            </w:r>
          </w:p>
        </w:tc>
        <w:tc>
          <w:tcPr>
            <w:tcW w:w="3780" w:type="dxa"/>
            <w:vAlign w:val="center"/>
          </w:tcPr>
          <w:p w14:paraId="160A5A77" w14:textId="2B8D2D78" w:rsidR="00A317C1" w:rsidRPr="00745C4A" w:rsidRDefault="00A317C1" w:rsidP="00A317C1">
            <w:pPr>
              <w:rPr>
                <w:rFonts w:cstheme="minorHAnsi"/>
                <w:i/>
                <w:iCs/>
                <w:sz w:val="20"/>
                <w:szCs w:val="20"/>
              </w:rPr>
            </w:pPr>
            <w:r w:rsidRPr="00745C4A">
              <w:rPr>
                <w:rFonts w:cstheme="minorHAnsi"/>
                <w:i/>
                <w:iCs/>
                <w:sz w:val="20"/>
                <w:szCs w:val="20"/>
              </w:rPr>
              <w:t>Arts, Humanities &amp; Communication</w:t>
            </w:r>
          </w:p>
        </w:tc>
        <w:tc>
          <w:tcPr>
            <w:tcW w:w="1525" w:type="dxa"/>
            <w:vAlign w:val="center"/>
          </w:tcPr>
          <w:p w14:paraId="2A410F58" w14:textId="37E19299" w:rsidR="00A317C1" w:rsidRPr="00A80EB7" w:rsidRDefault="002E7C9F" w:rsidP="00A317C1">
            <w:pPr>
              <w:jc w:val="center"/>
              <w:rPr>
                <w:rFonts w:cstheme="minorHAnsi"/>
              </w:rPr>
            </w:pPr>
            <w:r>
              <w:rPr>
                <w:rFonts w:cstheme="minorHAnsi"/>
              </w:rPr>
              <w:t>x</w:t>
            </w:r>
          </w:p>
        </w:tc>
      </w:tr>
      <w:tr w:rsidR="00A317C1" w:rsidRPr="00691534" w14:paraId="07C20C38" w14:textId="77777777" w:rsidTr="00A80EB7">
        <w:tc>
          <w:tcPr>
            <w:tcW w:w="2515" w:type="dxa"/>
            <w:vMerge/>
            <w:vAlign w:val="center"/>
          </w:tcPr>
          <w:p w14:paraId="78A0F59B" w14:textId="77777777" w:rsidR="00A317C1" w:rsidRPr="00A80EB7" w:rsidRDefault="00A317C1" w:rsidP="00A317C1">
            <w:pPr>
              <w:jc w:val="center"/>
              <w:rPr>
                <w:rFonts w:cstheme="minorHAnsi"/>
                <w:b/>
              </w:rPr>
            </w:pPr>
          </w:p>
        </w:tc>
        <w:tc>
          <w:tcPr>
            <w:tcW w:w="2250" w:type="dxa"/>
            <w:vAlign w:val="center"/>
          </w:tcPr>
          <w:p w14:paraId="7ADDBBA3" w14:textId="28B4576A" w:rsidR="00A317C1" w:rsidRPr="00A80EB7" w:rsidRDefault="00A317C1" w:rsidP="00A317C1">
            <w:pPr>
              <w:rPr>
                <w:rFonts w:cstheme="minorHAnsi"/>
              </w:rPr>
            </w:pPr>
            <w:r w:rsidRPr="00A80EB7">
              <w:rPr>
                <w:rFonts w:cstheme="minorHAnsi"/>
              </w:rPr>
              <w:t>Matthew Meerdink</w:t>
            </w:r>
          </w:p>
        </w:tc>
        <w:tc>
          <w:tcPr>
            <w:tcW w:w="3780" w:type="dxa"/>
            <w:vAlign w:val="center"/>
          </w:tcPr>
          <w:p w14:paraId="27744E8F" w14:textId="38DE9EAE" w:rsidR="00A317C1" w:rsidRPr="00745C4A" w:rsidRDefault="00A317C1" w:rsidP="00A317C1">
            <w:pPr>
              <w:rPr>
                <w:rFonts w:cstheme="minorHAnsi"/>
                <w:i/>
                <w:iCs/>
                <w:sz w:val="20"/>
                <w:szCs w:val="20"/>
              </w:rPr>
            </w:pPr>
            <w:r w:rsidRPr="00745C4A">
              <w:rPr>
                <w:rFonts w:cstheme="minorHAnsi"/>
                <w:i/>
                <w:iCs/>
                <w:sz w:val="20"/>
                <w:szCs w:val="20"/>
              </w:rPr>
              <w:t>STEM</w:t>
            </w:r>
          </w:p>
        </w:tc>
        <w:tc>
          <w:tcPr>
            <w:tcW w:w="1525" w:type="dxa"/>
            <w:vAlign w:val="center"/>
          </w:tcPr>
          <w:p w14:paraId="2B02068D" w14:textId="2199CC85" w:rsidR="00A317C1" w:rsidRPr="00A80EB7" w:rsidRDefault="00261307" w:rsidP="00A317C1">
            <w:pPr>
              <w:jc w:val="center"/>
              <w:rPr>
                <w:rFonts w:cstheme="minorHAnsi"/>
              </w:rPr>
            </w:pPr>
            <w:r>
              <w:rPr>
                <w:rFonts w:cstheme="minorHAnsi"/>
              </w:rPr>
              <w:t>x</w:t>
            </w:r>
          </w:p>
        </w:tc>
      </w:tr>
      <w:tr w:rsidR="00A317C1" w:rsidRPr="00691534" w14:paraId="4D144078" w14:textId="77777777" w:rsidTr="00A80EB7">
        <w:tc>
          <w:tcPr>
            <w:tcW w:w="2515" w:type="dxa"/>
            <w:vMerge/>
            <w:vAlign w:val="center"/>
          </w:tcPr>
          <w:p w14:paraId="2D63ACA5" w14:textId="77777777" w:rsidR="00A317C1" w:rsidRPr="00A80EB7" w:rsidRDefault="00A317C1" w:rsidP="00A317C1">
            <w:pPr>
              <w:jc w:val="center"/>
              <w:rPr>
                <w:rFonts w:cstheme="minorHAnsi"/>
                <w:b/>
              </w:rPr>
            </w:pPr>
          </w:p>
        </w:tc>
        <w:tc>
          <w:tcPr>
            <w:tcW w:w="2250" w:type="dxa"/>
            <w:vAlign w:val="center"/>
          </w:tcPr>
          <w:p w14:paraId="1366A358" w14:textId="429C59CF" w:rsidR="00A317C1" w:rsidRPr="002440C5" w:rsidRDefault="00A317C1" w:rsidP="00A317C1">
            <w:pPr>
              <w:rPr>
                <w:rFonts w:cstheme="minorHAnsi"/>
                <w:i/>
                <w:iCs/>
              </w:rPr>
            </w:pPr>
            <w:r w:rsidRPr="002440C5">
              <w:rPr>
                <w:rFonts w:cstheme="minorHAnsi"/>
                <w:i/>
                <w:iCs/>
                <w:color w:val="C00000"/>
                <w:sz w:val="20"/>
                <w:szCs w:val="20"/>
              </w:rPr>
              <w:t>Vacant</w:t>
            </w:r>
          </w:p>
        </w:tc>
        <w:tc>
          <w:tcPr>
            <w:tcW w:w="3780" w:type="dxa"/>
            <w:vAlign w:val="center"/>
          </w:tcPr>
          <w:p w14:paraId="6395314C" w14:textId="77777777" w:rsidR="00A317C1" w:rsidRPr="00A80EB7" w:rsidRDefault="00A317C1" w:rsidP="00A317C1">
            <w:pPr>
              <w:rPr>
                <w:rFonts w:cstheme="minorHAnsi"/>
              </w:rPr>
            </w:pPr>
          </w:p>
        </w:tc>
        <w:tc>
          <w:tcPr>
            <w:tcW w:w="1525" w:type="dxa"/>
            <w:vAlign w:val="center"/>
          </w:tcPr>
          <w:p w14:paraId="18ECBCD0" w14:textId="2834F9FA" w:rsidR="00A317C1" w:rsidRPr="00A80EB7" w:rsidRDefault="00A317C1" w:rsidP="00A317C1">
            <w:pPr>
              <w:jc w:val="center"/>
              <w:rPr>
                <w:rFonts w:cstheme="minorHAnsi"/>
              </w:rPr>
            </w:pPr>
          </w:p>
        </w:tc>
      </w:tr>
      <w:tr w:rsidR="00A317C1" w:rsidRPr="00745C4A" w14:paraId="60D49B0A" w14:textId="77777777" w:rsidTr="00A317C1">
        <w:tc>
          <w:tcPr>
            <w:tcW w:w="2515" w:type="dxa"/>
            <w:shd w:val="clear" w:color="auto" w:fill="BFBFBF" w:themeFill="background1" w:themeFillShade="BF"/>
            <w:vAlign w:val="center"/>
          </w:tcPr>
          <w:p w14:paraId="47675791" w14:textId="77777777" w:rsidR="00A317C1" w:rsidRPr="00745C4A" w:rsidRDefault="00A317C1" w:rsidP="00A317C1">
            <w:pPr>
              <w:jc w:val="center"/>
              <w:rPr>
                <w:rFonts w:cstheme="minorHAnsi"/>
                <w:b/>
                <w:sz w:val="12"/>
                <w:szCs w:val="12"/>
              </w:rPr>
            </w:pPr>
          </w:p>
        </w:tc>
        <w:tc>
          <w:tcPr>
            <w:tcW w:w="2250" w:type="dxa"/>
            <w:shd w:val="clear" w:color="auto" w:fill="BFBFBF" w:themeFill="background1" w:themeFillShade="BF"/>
            <w:vAlign w:val="center"/>
          </w:tcPr>
          <w:p w14:paraId="62973C07" w14:textId="27F44AC8" w:rsidR="00A317C1" w:rsidRPr="00745C4A" w:rsidRDefault="00A317C1" w:rsidP="00A317C1">
            <w:pPr>
              <w:jc w:val="center"/>
              <w:rPr>
                <w:rFonts w:cstheme="minorHAnsi"/>
                <w:sz w:val="12"/>
                <w:szCs w:val="12"/>
              </w:rPr>
            </w:pPr>
          </w:p>
        </w:tc>
        <w:tc>
          <w:tcPr>
            <w:tcW w:w="3780" w:type="dxa"/>
            <w:shd w:val="clear" w:color="auto" w:fill="BFBFBF" w:themeFill="background1" w:themeFillShade="BF"/>
            <w:vAlign w:val="center"/>
          </w:tcPr>
          <w:p w14:paraId="5EE6B707" w14:textId="062080A7" w:rsidR="00A317C1" w:rsidRPr="00745C4A" w:rsidRDefault="00A317C1" w:rsidP="00A317C1">
            <w:pPr>
              <w:jc w:val="center"/>
              <w:rPr>
                <w:rFonts w:cstheme="minorHAnsi"/>
                <w:sz w:val="12"/>
                <w:szCs w:val="12"/>
              </w:rPr>
            </w:pPr>
          </w:p>
        </w:tc>
        <w:tc>
          <w:tcPr>
            <w:tcW w:w="1525" w:type="dxa"/>
            <w:shd w:val="clear" w:color="auto" w:fill="BFBFBF" w:themeFill="background1" w:themeFillShade="BF"/>
            <w:vAlign w:val="center"/>
          </w:tcPr>
          <w:p w14:paraId="54086341" w14:textId="77777777" w:rsidR="00A317C1" w:rsidRPr="00745C4A" w:rsidRDefault="00A317C1" w:rsidP="00A317C1">
            <w:pPr>
              <w:jc w:val="center"/>
              <w:rPr>
                <w:rFonts w:cstheme="minorHAnsi"/>
                <w:sz w:val="12"/>
                <w:szCs w:val="12"/>
              </w:rPr>
            </w:pPr>
          </w:p>
        </w:tc>
      </w:tr>
      <w:tr w:rsidR="00A317C1" w:rsidRPr="00691534" w14:paraId="6AB85769" w14:textId="77777777" w:rsidTr="00A80EB7">
        <w:tc>
          <w:tcPr>
            <w:tcW w:w="2515" w:type="dxa"/>
            <w:vMerge w:val="restart"/>
            <w:vAlign w:val="center"/>
          </w:tcPr>
          <w:p w14:paraId="5193D298" w14:textId="29D469B4" w:rsidR="00A317C1" w:rsidRPr="00A80EB7" w:rsidRDefault="00A317C1" w:rsidP="00A317C1">
            <w:pPr>
              <w:jc w:val="center"/>
              <w:rPr>
                <w:rFonts w:cstheme="minorHAnsi"/>
                <w:b/>
              </w:rPr>
            </w:pPr>
            <w:r w:rsidRPr="00A80EB7">
              <w:rPr>
                <w:rFonts w:cstheme="minorHAnsi"/>
                <w:b/>
              </w:rPr>
              <w:t>Student Reps</w:t>
            </w:r>
          </w:p>
        </w:tc>
        <w:tc>
          <w:tcPr>
            <w:tcW w:w="2250" w:type="dxa"/>
            <w:vAlign w:val="center"/>
          </w:tcPr>
          <w:p w14:paraId="4BD4F8AE" w14:textId="77777777" w:rsidR="00A317C1" w:rsidRDefault="00A317C1" w:rsidP="00A317C1">
            <w:pPr>
              <w:jc w:val="center"/>
              <w:rPr>
                <w:rFonts w:cstheme="minorHAnsi"/>
              </w:rPr>
            </w:pPr>
            <w:r>
              <w:rPr>
                <w:rFonts w:cstheme="minorHAnsi"/>
              </w:rPr>
              <w:t xml:space="preserve">President </w:t>
            </w:r>
          </w:p>
          <w:p w14:paraId="2092EAA5" w14:textId="3055E060" w:rsidR="00A317C1" w:rsidRPr="00A80EB7" w:rsidRDefault="00A317C1" w:rsidP="00A317C1">
            <w:pPr>
              <w:jc w:val="center"/>
              <w:rPr>
                <w:rFonts w:cstheme="minorHAnsi"/>
              </w:rPr>
            </w:pPr>
            <w:r>
              <w:rPr>
                <w:rFonts w:cstheme="minorHAnsi"/>
              </w:rPr>
              <w:t xml:space="preserve">Cindy Miranda </w:t>
            </w:r>
          </w:p>
        </w:tc>
        <w:tc>
          <w:tcPr>
            <w:tcW w:w="3780" w:type="dxa"/>
            <w:vAlign w:val="center"/>
          </w:tcPr>
          <w:p w14:paraId="3F407BC8" w14:textId="77777777" w:rsidR="00A317C1" w:rsidRPr="00A80EB7" w:rsidRDefault="00A317C1" w:rsidP="00A317C1">
            <w:pPr>
              <w:jc w:val="center"/>
              <w:rPr>
                <w:rFonts w:cstheme="minorHAnsi"/>
              </w:rPr>
            </w:pPr>
          </w:p>
        </w:tc>
        <w:tc>
          <w:tcPr>
            <w:tcW w:w="1525" w:type="dxa"/>
            <w:vAlign w:val="center"/>
          </w:tcPr>
          <w:p w14:paraId="1C7C6195" w14:textId="740EDDBF" w:rsidR="00A317C1" w:rsidRPr="00A80EB7" w:rsidRDefault="00261307" w:rsidP="00A317C1">
            <w:pPr>
              <w:jc w:val="center"/>
              <w:rPr>
                <w:rFonts w:cstheme="minorHAnsi"/>
              </w:rPr>
            </w:pPr>
            <w:r>
              <w:rPr>
                <w:rFonts w:cstheme="minorHAnsi"/>
              </w:rPr>
              <w:t>x</w:t>
            </w:r>
          </w:p>
        </w:tc>
      </w:tr>
      <w:tr w:rsidR="00A317C1" w:rsidRPr="00691534" w14:paraId="69A289D5" w14:textId="77777777" w:rsidTr="00A80EB7">
        <w:tc>
          <w:tcPr>
            <w:tcW w:w="2515" w:type="dxa"/>
            <w:vMerge/>
          </w:tcPr>
          <w:p w14:paraId="660292C2" w14:textId="77777777" w:rsidR="00A317C1" w:rsidRPr="00A80EB7" w:rsidRDefault="00A317C1" w:rsidP="00A317C1">
            <w:pPr>
              <w:jc w:val="center"/>
              <w:rPr>
                <w:rFonts w:cstheme="minorHAnsi"/>
              </w:rPr>
            </w:pPr>
          </w:p>
        </w:tc>
        <w:tc>
          <w:tcPr>
            <w:tcW w:w="2250" w:type="dxa"/>
            <w:vAlign w:val="center"/>
          </w:tcPr>
          <w:p w14:paraId="398B720E" w14:textId="377FAAC3" w:rsidR="00A317C1" w:rsidRPr="00A80EB7" w:rsidRDefault="00A317C1" w:rsidP="00A317C1">
            <w:pPr>
              <w:jc w:val="center"/>
              <w:rPr>
                <w:rFonts w:cstheme="minorHAnsi"/>
              </w:rPr>
            </w:pPr>
            <w:r>
              <w:rPr>
                <w:rFonts w:cstheme="minorHAnsi"/>
              </w:rPr>
              <w:t>Vice President Amanda Anguiano</w:t>
            </w:r>
          </w:p>
        </w:tc>
        <w:tc>
          <w:tcPr>
            <w:tcW w:w="3780" w:type="dxa"/>
            <w:vAlign w:val="center"/>
          </w:tcPr>
          <w:p w14:paraId="35A35D00" w14:textId="77777777" w:rsidR="00A317C1" w:rsidRPr="00A80EB7" w:rsidRDefault="00A317C1" w:rsidP="00A317C1">
            <w:pPr>
              <w:jc w:val="center"/>
              <w:rPr>
                <w:rFonts w:cstheme="minorHAnsi"/>
              </w:rPr>
            </w:pPr>
          </w:p>
        </w:tc>
        <w:tc>
          <w:tcPr>
            <w:tcW w:w="1525" w:type="dxa"/>
            <w:vAlign w:val="center"/>
          </w:tcPr>
          <w:p w14:paraId="23435863" w14:textId="7CACB02B" w:rsidR="00A317C1" w:rsidRPr="00A80EB7" w:rsidRDefault="00A30587" w:rsidP="00A317C1">
            <w:pPr>
              <w:jc w:val="center"/>
              <w:rPr>
                <w:rFonts w:cstheme="minorHAnsi"/>
              </w:rPr>
            </w:pPr>
            <w:r>
              <w:rPr>
                <w:rFonts w:cstheme="minorHAnsi"/>
              </w:rPr>
              <w:t>x</w:t>
            </w:r>
          </w:p>
        </w:tc>
      </w:tr>
    </w:tbl>
    <w:p w14:paraId="0882EF50" w14:textId="67915143" w:rsidR="00D84AB9" w:rsidRPr="00A80EB7" w:rsidRDefault="00D84AB9" w:rsidP="00A317C1">
      <w:pPr>
        <w:jc w:val="center"/>
        <w:rPr>
          <w:rFonts w:cstheme="minorHAnsi"/>
          <w:b/>
          <w:sz w:val="32"/>
          <w:szCs w:val="24"/>
        </w:rPr>
      </w:pPr>
      <w:r w:rsidRPr="00A80EB7">
        <w:rPr>
          <w:rFonts w:cstheme="minorHAnsi"/>
          <w:b/>
          <w:sz w:val="32"/>
          <w:szCs w:val="24"/>
        </w:rPr>
        <w:lastRenderedPageBreak/>
        <w:t>Agenda</w:t>
      </w:r>
    </w:p>
    <w:tbl>
      <w:tblPr>
        <w:tblStyle w:val="TableGrid"/>
        <w:tblW w:w="10165" w:type="dxa"/>
        <w:tblInd w:w="5" w:type="dxa"/>
        <w:tblLook w:val="04A0" w:firstRow="1" w:lastRow="0" w:firstColumn="1" w:lastColumn="0" w:noHBand="0" w:noVBand="1"/>
      </w:tblPr>
      <w:tblGrid>
        <w:gridCol w:w="3645"/>
        <w:gridCol w:w="1390"/>
        <w:gridCol w:w="3810"/>
        <w:gridCol w:w="1320"/>
      </w:tblGrid>
      <w:tr w:rsidR="00CB0FB3" w:rsidRPr="00A80EB7" w14:paraId="3976CEB7" w14:textId="77777777" w:rsidTr="006071F2">
        <w:tc>
          <w:tcPr>
            <w:tcW w:w="10165" w:type="dxa"/>
            <w:gridSpan w:val="4"/>
            <w:tcBorders>
              <w:left w:val="nil"/>
            </w:tcBorders>
            <w:shd w:val="clear" w:color="auto" w:fill="808080" w:themeFill="background1" w:themeFillShade="80"/>
          </w:tcPr>
          <w:p w14:paraId="35B69B76" w14:textId="77777777" w:rsidR="00CB0FB3" w:rsidRPr="00CB0FB3" w:rsidRDefault="00CB0FB3" w:rsidP="00D84AB9">
            <w:pPr>
              <w:jc w:val="center"/>
              <w:rPr>
                <w:rFonts w:cstheme="minorHAnsi"/>
                <w:szCs w:val="20"/>
              </w:rPr>
            </w:pPr>
          </w:p>
        </w:tc>
      </w:tr>
      <w:tr w:rsidR="00143EB7" w:rsidRPr="00A80EB7" w14:paraId="1D1999A2" w14:textId="77777777" w:rsidTr="00143EB7">
        <w:tc>
          <w:tcPr>
            <w:tcW w:w="8845" w:type="dxa"/>
            <w:gridSpan w:val="3"/>
            <w:shd w:val="clear" w:color="auto" w:fill="D9D9D9" w:themeFill="background1" w:themeFillShade="D9"/>
          </w:tcPr>
          <w:p w14:paraId="6AB66D9A" w14:textId="5CBA545C" w:rsidR="00143EB7" w:rsidRPr="00A80EB7" w:rsidRDefault="00143EB7" w:rsidP="00597BF9">
            <w:pPr>
              <w:pStyle w:val="ListParagraph"/>
              <w:numPr>
                <w:ilvl w:val="0"/>
                <w:numId w:val="9"/>
              </w:numPr>
              <w:rPr>
                <w:rFonts w:cstheme="minorHAnsi"/>
                <w:sz w:val="24"/>
                <w:szCs w:val="24"/>
              </w:rPr>
            </w:pPr>
            <w:r w:rsidRPr="005241E1">
              <w:rPr>
                <w:rFonts w:cstheme="minorHAnsi"/>
                <w:sz w:val="24"/>
                <w:szCs w:val="24"/>
              </w:rPr>
              <w:t>Minutes Review</w:t>
            </w:r>
          </w:p>
        </w:tc>
        <w:tc>
          <w:tcPr>
            <w:tcW w:w="1320" w:type="dxa"/>
            <w:shd w:val="clear" w:color="auto" w:fill="D9D9D9" w:themeFill="background1" w:themeFillShade="D9"/>
          </w:tcPr>
          <w:p w14:paraId="7397AECB" w14:textId="45B4E06A" w:rsidR="00143EB7" w:rsidRPr="00A80EB7" w:rsidRDefault="00143EB7" w:rsidP="00143EB7">
            <w:pPr>
              <w:jc w:val="center"/>
              <w:rPr>
                <w:rFonts w:cstheme="minorHAnsi"/>
                <w:sz w:val="24"/>
                <w:szCs w:val="24"/>
              </w:rPr>
            </w:pPr>
          </w:p>
        </w:tc>
      </w:tr>
      <w:tr w:rsidR="00143EB7" w:rsidRPr="00A80EB7" w14:paraId="05B5BDFB" w14:textId="77777777" w:rsidTr="00CA5F89">
        <w:tc>
          <w:tcPr>
            <w:tcW w:w="8845" w:type="dxa"/>
            <w:gridSpan w:val="3"/>
          </w:tcPr>
          <w:p w14:paraId="46DAEF12" w14:textId="3AEC2850" w:rsidR="0013302F" w:rsidRDefault="00143EB7" w:rsidP="00597BF9">
            <w:pPr>
              <w:pStyle w:val="ListParagraph"/>
              <w:numPr>
                <w:ilvl w:val="0"/>
                <w:numId w:val="4"/>
              </w:numPr>
              <w:ind w:left="1080"/>
              <w:rPr>
                <w:rFonts w:cstheme="minorHAnsi"/>
                <w:sz w:val="24"/>
                <w:szCs w:val="24"/>
              </w:rPr>
            </w:pPr>
            <w:r>
              <w:rPr>
                <w:rFonts w:cstheme="minorHAnsi"/>
                <w:sz w:val="24"/>
                <w:szCs w:val="24"/>
              </w:rPr>
              <w:t>AIQ Unapproved</w:t>
            </w:r>
            <w:r w:rsidRPr="00FA147F">
              <w:rPr>
                <w:rFonts w:cstheme="minorHAnsi"/>
                <w:sz w:val="24"/>
                <w:szCs w:val="24"/>
              </w:rPr>
              <w:t xml:space="preserve"> Minutes</w:t>
            </w:r>
            <w:r>
              <w:rPr>
                <w:rFonts w:cstheme="minorHAnsi"/>
                <w:sz w:val="24"/>
                <w:szCs w:val="24"/>
              </w:rPr>
              <w:t xml:space="preserve"> </w:t>
            </w:r>
            <w:r w:rsidR="007E1C23">
              <w:rPr>
                <w:rFonts w:cstheme="minorHAnsi"/>
                <w:sz w:val="24"/>
                <w:szCs w:val="24"/>
              </w:rPr>
              <w:t>3-19-</w:t>
            </w:r>
            <w:r>
              <w:rPr>
                <w:rFonts w:cstheme="minorHAnsi"/>
                <w:sz w:val="24"/>
                <w:szCs w:val="24"/>
              </w:rPr>
              <w:t>24</w:t>
            </w:r>
          </w:p>
          <w:p w14:paraId="10D360DA" w14:textId="7ADB255B" w:rsidR="00A30587" w:rsidRDefault="00A30587" w:rsidP="00A30587">
            <w:pPr>
              <w:pStyle w:val="ListParagraph"/>
              <w:ind w:left="1080"/>
              <w:rPr>
                <w:rFonts w:cstheme="minorHAnsi"/>
                <w:sz w:val="24"/>
                <w:szCs w:val="24"/>
              </w:rPr>
            </w:pPr>
            <w:r>
              <w:rPr>
                <w:rFonts w:cstheme="minorHAnsi"/>
                <w:sz w:val="24"/>
                <w:szCs w:val="24"/>
              </w:rPr>
              <w:t xml:space="preserve">Sondra </w:t>
            </w:r>
            <w:proofErr w:type="spellStart"/>
            <w:r>
              <w:rPr>
                <w:rFonts w:cstheme="minorHAnsi"/>
                <w:sz w:val="24"/>
                <w:szCs w:val="24"/>
              </w:rPr>
              <w:t>Keckley</w:t>
            </w:r>
            <w:proofErr w:type="spellEnd"/>
            <w:r>
              <w:rPr>
                <w:rFonts w:cstheme="minorHAnsi"/>
                <w:sz w:val="24"/>
                <w:szCs w:val="24"/>
              </w:rPr>
              <w:t xml:space="preserve"> sent them out. Kristin Rabe 1</w:t>
            </w:r>
            <w:r w:rsidRPr="00A30587">
              <w:rPr>
                <w:rFonts w:cstheme="minorHAnsi"/>
                <w:sz w:val="24"/>
                <w:szCs w:val="24"/>
                <w:vertAlign w:val="superscript"/>
              </w:rPr>
              <w:t>st</w:t>
            </w:r>
            <w:r>
              <w:rPr>
                <w:rFonts w:cstheme="minorHAnsi"/>
                <w:sz w:val="24"/>
                <w:szCs w:val="24"/>
              </w:rPr>
              <w:t xml:space="preserve"> Laura Boots-Haupt 2</w:t>
            </w:r>
            <w:r w:rsidRPr="00A30587">
              <w:rPr>
                <w:rFonts w:cstheme="minorHAnsi"/>
                <w:sz w:val="24"/>
                <w:szCs w:val="24"/>
                <w:vertAlign w:val="superscript"/>
              </w:rPr>
              <w:t>nd</w:t>
            </w:r>
            <w:r>
              <w:rPr>
                <w:rFonts w:cstheme="minorHAnsi"/>
                <w:sz w:val="24"/>
                <w:szCs w:val="24"/>
              </w:rPr>
              <w:t>. Leo and Jessica abstained. Approved.</w:t>
            </w:r>
          </w:p>
          <w:p w14:paraId="7026DD1E" w14:textId="05EB9CD4" w:rsidR="00143EB7" w:rsidRPr="00FA147F" w:rsidRDefault="00A30587" w:rsidP="00597BF9">
            <w:pPr>
              <w:pStyle w:val="ListParagraph"/>
              <w:ind w:left="1080"/>
              <w:rPr>
                <w:rFonts w:cstheme="minorHAnsi"/>
                <w:sz w:val="24"/>
                <w:szCs w:val="24"/>
              </w:rPr>
            </w:pPr>
            <w:r>
              <w:rPr>
                <w:rFonts w:cstheme="minorHAnsi"/>
                <w:sz w:val="24"/>
                <w:szCs w:val="24"/>
              </w:rPr>
              <w:t>Set Notetaker: Kim Nickell</w:t>
            </w:r>
          </w:p>
          <w:p w14:paraId="329E7412" w14:textId="77777777" w:rsidR="00143EB7" w:rsidRPr="0065721A" w:rsidRDefault="00143EB7" w:rsidP="00143EB7">
            <w:pPr>
              <w:jc w:val="center"/>
              <w:rPr>
                <w:rFonts w:cstheme="minorHAnsi"/>
                <w:sz w:val="24"/>
                <w:szCs w:val="24"/>
              </w:rPr>
            </w:pPr>
          </w:p>
        </w:tc>
        <w:tc>
          <w:tcPr>
            <w:tcW w:w="1320" w:type="dxa"/>
          </w:tcPr>
          <w:p w14:paraId="03D7B7E0" w14:textId="1837523B" w:rsidR="00143EB7" w:rsidRPr="00A80EB7" w:rsidRDefault="00143EB7" w:rsidP="00143EB7">
            <w:pPr>
              <w:jc w:val="center"/>
              <w:rPr>
                <w:rFonts w:cstheme="minorHAnsi"/>
                <w:sz w:val="24"/>
                <w:szCs w:val="24"/>
              </w:rPr>
            </w:pPr>
          </w:p>
        </w:tc>
      </w:tr>
      <w:tr w:rsidR="00143EB7" w:rsidRPr="00A80EB7" w14:paraId="604434C9" w14:textId="77777777" w:rsidTr="00143EB7">
        <w:tc>
          <w:tcPr>
            <w:tcW w:w="8845" w:type="dxa"/>
            <w:gridSpan w:val="3"/>
            <w:shd w:val="clear" w:color="auto" w:fill="D9D9D9" w:themeFill="background1" w:themeFillShade="D9"/>
          </w:tcPr>
          <w:p w14:paraId="2448C195" w14:textId="449B0E6D" w:rsidR="00143EB7" w:rsidRDefault="00CE4C7E" w:rsidP="00597BF9">
            <w:pPr>
              <w:pStyle w:val="ListParagraph"/>
              <w:numPr>
                <w:ilvl w:val="0"/>
                <w:numId w:val="9"/>
              </w:numPr>
              <w:rPr>
                <w:rFonts w:cstheme="minorHAnsi"/>
                <w:sz w:val="24"/>
                <w:szCs w:val="24"/>
              </w:rPr>
            </w:pPr>
            <w:r>
              <w:rPr>
                <w:rFonts w:cstheme="minorHAnsi"/>
                <w:sz w:val="24"/>
                <w:szCs w:val="24"/>
              </w:rPr>
              <w:t>Chairs Report:</w:t>
            </w:r>
          </w:p>
        </w:tc>
        <w:tc>
          <w:tcPr>
            <w:tcW w:w="1320" w:type="dxa"/>
            <w:shd w:val="clear" w:color="auto" w:fill="D9D9D9" w:themeFill="background1" w:themeFillShade="D9"/>
          </w:tcPr>
          <w:p w14:paraId="16373DA2" w14:textId="77777777" w:rsidR="00143EB7" w:rsidRPr="00A80EB7" w:rsidRDefault="00143EB7" w:rsidP="00143EB7">
            <w:pPr>
              <w:jc w:val="center"/>
              <w:rPr>
                <w:rFonts w:cstheme="minorHAnsi"/>
                <w:sz w:val="24"/>
                <w:szCs w:val="24"/>
              </w:rPr>
            </w:pPr>
          </w:p>
        </w:tc>
      </w:tr>
      <w:tr w:rsidR="003C12B5" w:rsidRPr="00A80EB7" w14:paraId="451B946E" w14:textId="77777777" w:rsidTr="00CA5F89">
        <w:tc>
          <w:tcPr>
            <w:tcW w:w="8845" w:type="dxa"/>
            <w:gridSpan w:val="3"/>
          </w:tcPr>
          <w:p w14:paraId="7294E8AC" w14:textId="77777777" w:rsidR="003C12B5" w:rsidRDefault="007E1C23" w:rsidP="007E1C23">
            <w:pPr>
              <w:pStyle w:val="ListParagraph"/>
              <w:numPr>
                <w:ilvl w:val="0"/>
                <w:numId w:val="7"/>
              </w:numPr>
              <w:spacing w:after="160" w:line="259" w:lineRule="auto"/>
              <w:rPr>
                <w:rFonts w:cstheme="minorHAnsi"/>
                <w:sz w:val="24"/>
                <w:szCs w:val="24"/>
              </w:rPr>
            </w:pPr>
            <w:r>
              <w:rPr>
                <w:rFonts w:cstheme="minorHAnsi"/>
                <w:sz w:val="24"/>
                <w:szCs w:val="24"/>
              </w:rPr>
              <w:t>ISER Update (</w:t>
            </w:r>
            <w:r w:rsidR="00597BF9">
              <w:rPr>
                <w:rFonts w:cstheme="minorHAnsi"/>
                <w:sz w:val="24"/>
                <w:szCs w:val="24"/>
              </w:rPr>
              <w:t>Wojtysiak</w:t>
            </w:r>
            <w:r>
              <w:rPr>
                <w:rFonts w:cstheme="minorHAnsi"/>
                <w:sz w:val="24"/>
                <w:szCs w:val="24"/>
              </w:rPr>
              <w:t>)</w:t>
            </w:r>
          </w:p>
          <w:p w14:paraId="7093FA3D" w14:textId="1A561E34" w:rsidR="00261307" w:rsidRDefault="00261307" w:rsidP="00261307">
            <w:pPr>
              <w:pStyle w:val="ListParagraph"/>
              <w:spacing w:after="160" w:line="259" w:lineRule="auto"/>
              <w:ind w:left="1080"/>
              <w:rPr>
                <w:rFonts w:cstheme="minorHAnsi"/>
                <w:sz w:val="24"/>
                <w:szCs w:val="24"/>
              </w:rPr>
            </w:pPr>
            <w:r>
              <w:rPr>
                <w:rFonts w:cstheme="minorHAnsi"/>
                <w:sz w:val="24"/>
                <w:szCs w:val="24"/>
              </w:rPr>
              <w:t xml:space="preserve">Shift the timeline for the ISER, the reality is that we agreed to pilot the new Standards. When we signed on, we were delayed a semester for the standards to be approved. Talita and Sondra fab job. The team will work over the summer to address </w:t>
            </w:r>
            <w:r w:rsidR="00A47152">
              <w:rPr>
                <w:rFonts w:cstheme="minorHAnsi"/>
                <w:sz w:val="24"/>
                <w:szCs w:val="24"/>
              </w:rPr>
              <w:t xml:space="preserve">the district. Standard 3: facilities, etc. new people and lots of construction, getting drafts from the other 2 colleges. Out of 30 sub standards, 27 have been complete. Jessica has reached out to ACCJC to get support for the new standards and what is needed. Starfish and Net Tutor and other LTIs contracts are needed. Kristin explained that we need a repository of all and on a spreadsheet for accessibility. Then the evidence will be aligned with a link. </w:t>
            </w:r>
          </w:p>
          <w:p w14:paraId="08D56945" w14:textId="77777777" w:rsidR="00543A2D" w:rsidRDefault="00543A2D" w:rsidP="00261307">
            <w:pPr>
              <w:pStyle w:val="ListParagraph"/>
              <w:spacing w:after="160" w:line="259" w:lineRule="auto"/>
              <w:ind w:left="1080"/>
              <w:rPr>
                <w:rFonts w:cstheme="minorHAnsi"/>
                <w:sz w:val="24"/>
                <w:szCs w:val="24"/>
              </w:rPr>
            </w:pPr>
            <w:r>
              <w:rPr>
                <w:rFonts w:cstheme="minorHAnsi"/>
                <w:sz w:val="24"/>
                <w:szCs w:val="24"/>
              </w:rPr>
              <w:t>Some of the evidence has been a little tedious to make sure we have it all.</w:t>
            </w:r>
          </w:p>
          <w:p w14:paraId="329DBE58" w14:textId="77777777" w:rsidR="00543A2D" w:rsidRDefault="00543A2D" w:rsidP="00261307">
            <w:pPr>
              <w:pStyle w:val="ListParagraph"/>
              <w:spacing w:after="160" w:line="259" w:lineRule="auto"/>
              <w:ind w:left="1080"/>
              <w:rPr>
                <w:rFonts w:cstheme="minorHAnsi"/>
                <w:sz w:val="24"/>
                <w:szCs w:val="24"/>
              </w:rPr>
            </w:pPr>
          </w:p>
          <w:p w14:paraId="741EF9C7" w14:textId="77777777" w:rsidR="00543A2D" w:rsidRDefault="00543A2D" w:rsidP="00261307">
            <w:pPr>
              <w:pStyle w:val="ListParagraph"/>
              <w:spacing w:after="160" w:line="259" w:lineRule="auto"/>
              <w:ind w:left="1080"/>
              <w:rPr>
                <w:rFonts w:cstheme="minorHAnsi"/>
                <w:sz w:val="24"/>
                <w:szCs w:val="24"/>
              </w:rPr>
            </w:pPr>
            <w:r>
              <w:rPr>
                <w:rFonts w:cstheme="minorHAnsi"/>
                <w:sz w:val="24"/>
                <w:szCs w:val="24"/>
              </w:rPr>
              <w:t>ISER sub team of people who may not have written for the ISER to clean read the document.</w:t>
            </w:r>
          </w:p>
          <w:p w14:paraId="25097002" w14:textId="77777777" w:rsidR="00543A2D" w:rsidRDefault="00543A2D" w:rsidP="00261307">
            <w:pPr>
              <w:pStyle w:val="ListParagraph"/>
              <w:spacing w:after="160" w:line="259" w:lineRule="auto"/>
              <w:ind w:left="1080"/>
              <w:rPr>
                <w:rFonts w:cstheme="minorHAnsi"/>
                <w:sz w:val="24"/>
                <w:szCs w:val="24"/>
              </w:rPr>
            </w:pPr>
          </w:p>
          <w:p w14:paraId="12536DAB" w14:textId="63C1BDF0" w:rsidR="00543A2D" w:rsidRDefault="00543A2D" w:rsidP="00261307">
            <w:pPr>
              <w:pStyle w:val="ListParagraph"/>
              <w:spacing w:after="160" w:line="259" w:lineRule="auto"/>
              <w:ind w:left="1080"/>
              <w:rPr>
                <w:rFonts w:cstheme="minorHAnsi"/>
                <w:sz w:val="24"/>
                <w:szCs w:val="24"/>
              </w:rPr>
            </w:pPr>
            <w:r>
              <w:rPr>
                <w:rFonts w:cstheme="minorHAnsi"/>
                <w:sz w:val="24"/>
                <w:szCs w:val="24"/>
              </w:rPr>
              <w:t>Initially</w:t>
            </w:r>
            <w:r w:rsidR="002E7C9F">
              <w:rPr>
                <w:rFonts w:cstheme="minorHAnsi"/>
                <w:sz w:val="24"/>
                <w:szCs w:val="24"/>
              </w:rPr>
              <w:t>,</w:t>
            </w:r>
            <w:r>
              <w:rPr>
                <w:rFonts w:cstheme="minorHAnsi"/>
                <w:sz w:val="24"/>
                <w:szCs w:val="24"/>
              </w:rPr>
              <w:t xml:space="preserve"> we were taking the ISER draft through the process of going through the different committees, College Council, Academic Senate, and board. Will do that in the fall. We should be better prepared for the feedback from those groups. </w:t>
            </w:r>
          </w:p>
          <w:p w14:paraId="2EBFD67C" w14:textId="1094276B" w:rsidR="00543A2D" w:rsidRDefault="00543A2D" w:rsidP="00261307">
            <w:pPr>
              <w:pStyle w:val="ListParagraph"/>
              <w:spacing w:after="160" w:line="259" w:lineRule="auto"/>
              <w:ind w:left="1080"/>
              <w:rPr>
                <w:rFonts w:cstheme="minorHAnsi"/>
                <w:sz w:val="24"/>
                <w:szCs w:val="24"/>
              </w:rPr>
            </w:pPr>
          </w:p>
          <w:p w14:paraId="1EB8FB94" w14:textId="7FEF8372" w:rsidR="00543A2D" w:rsidRDefault="00543A2D" w:rsidP="00261307">
            <w:pPr>
              <w:pStyle w:val="ListParagraph"/>
              <w:spacing w:after="160" w:line="259" w:lineRule="auto"/>
              <w:ind w:left="1080"/>
              <w:rPr>
                <w:rFonts w:cstheme="minorHAnsi"/>
                <w:sz w:val="24"/>
                <w:szCs w:val="24"/>
              </w:rPr>
            </w:pPr>
            <w:r>
              <w:rPr>
                <w:rFonts w:cstheme="minorHAnsi"/>
                <w:sz w:val="24"/>
                <w:szCs w:val="24"/>
              </w:rPr>
              <w:t>Sept.  Board of Trustees #3</w:t>
            </w:r>
          </w:p>
          <w:p w14:paraId="2D5E0FBD" w14:textId="27A611DE" w:rsidR="00543A2D" w:rsidRDefault="00543A2D" w:rsidP="00261307">
            <w:pPr>
              <w:pStyle w:val="ListParagraph"/>
              <w:spacing w:after="160" w:line="259" w:lineRule="auto"/>
              <w:ind w:left="1080"/>
              <w:rPr>
                <w:rFonts w:cstheme="minorHAnsi"/>
                <w:sz w:val="24"/>
                <w:szCs w:val="24"/>
              </w:rPr>
            </w:pPr>
            <w:r>
              <w:rPr>
                <w:rFonts w:cstheme="minorHAnsi"/>
                <w:sz w:val="24"/>
                <w:szCs w:val="24"/>
              </w:rPr>
              <w:t xml:space="preserve">Oct. 24 </w:t>
            </w:r>
            <w:r w:rsidR="00753647">
              <w:rPr>
                <w:rFonts w:cstheme="minorHAnsi"/>
                <w:sz w:val="24"/>
                <w:szCs w:val="24"/>
              </w:rPr>
              <w:t>subcommittee</w:t>
            </w:r>
            <w:r>
              <w:rPr>
                <w:rFonts w:cstheme="minorHAnsi"/>
                <w:sz w:val="24"/>
                <w:szCs w:val="24"/>
              </w:rPr>
              <w:t xml:space="preserve"> meeting</w:t>
            </w:r>
          </w:p>
          <w:p w14:paraId="063D5893" w14:textId="55D3B2CC" w:rsidR="00543A2D" w:rsidRDefault="00543A2D" w:rsidP="00261307">
            <w:pPr>
              <w:pStyle w:val="ListParagraph"/>
              <w:spacing w:after="160" w:line="259" w:lineRule="auto"/>
              <w:ind w:left="1080"/>
              <w:rPr>
                <w:rFonts w:cstheme="minorHAnsi"/>
                <w:sz w:val="24"/>
                <w:szCs w:val="24"/>
              </w:rPr>
            </w:pPr>
            <w:r w:rsidRPr="00543A2D">
              <w:rPr>
                <w:rFonts w:cstheme="minorHAnsi"/>
                <w:sz w:val="24"/>
                <w:szCs w:val="24"/>
              </w:rPr>
              <w:t>Nov. 14 Board of Trustees 1</w:t>
            </w:r>
            <w:r w:rsidRPr="00543A2D">
              <w:rPr>
                <w:rFonts w:cstheme="minorHAnsi"/>
                <w:sz w:val="24"/>
                <w:szCs w:val="24"/>
                <w:vertAlign w:val="superscript"/>
              </w:rPr>
              <w:t>st</w:t>
            </w:r>
            <w:r w:rsidRPr="00543A2D">
              <w:rPr>
                <w:rFonts w:cstheme="minorHAnsi"/>
                <w:sz w:val="24"/>
                <w:szCs w:val="24"/>
              </w:rPr>
              <w:t xml:space="preserve"> read</w:t>
            </w:r>
          </w:p>
          <w:p w14:paraId="7600399D" w14:textId="1340B294" w:rsidR="00543A2D" w:rsidRDefault="00543A2D" w:rsidP="00261307">
            <w:pPr>
              <w:pStyle w:val="ListParagraph"/>
              <w:spacing w:after="160" w:line="259" w:lineRule="auto"/>
              <w:ind w:left="1080"/>
              <w:rPr>
                <w:rFonts w:cstheme="minorHAnsi"/>
                <w:sz w:val="24"/>
                <w:szCs w:val="24"/>
              </w:rPr>
            </w:pPr>
            <w:r>
              <w:rPr>
                <w:rFonts w:cstheme="minorHAnsi"/>
                <w:sz w:val="24"/>
                <w:szCs w:val="24"/>
              </w:rPr>
              <w:t xml:space="preserve">Dec. 12 </w:t>
            </w:r>
            <w:r w:rsidR="00753647">
              <w:rPr>
                <w:rFonts w:cstheme="minorHAnsi"/>
                <w:sz w:val="24"/>
                <w:szCs w:val="24"/>
              </w:rPr>
              <w:t>Board of Trustees 2</w:t>
            </w:r>
            <w:r w:rsidR="00753647" w:rsidRPr="00753647">
              <w:rPr>
                <w:rFonts w:cstheme="minorHAnsi"/>
                <w:sz w:val="24"/>
                <w:szCs w:val="24"/>
                <w:vertAlign w:val="superscript"/>
              </w:rPr>
              <w:t>nd</w:t>
            </w:r>
            <w:r w:rsidR="00753647">
              <w:rPr>
                <w:rFonts w:cstheme="minorHAnsi"/>
                <w:sz w:val="24"/>
                <w:szCs w:val="24"/>
              </w:rPr>
              <w:t xml:space="preserve"> read</w:t>
            </w:r>
          </w:p>
          <w:p w14:paraId="3C1CE4EA" w14:textId="77777777" w:rsidR="00543A2D" w:rsidRDefault="00753647" w:rsidP="00753647">
            <w:pPr>
              <w:pStyle w:val="ListParagraph"/>
              <w:spacing w:after="160" w:line="259" w:lineRule="auto"/>
              <w:ind w:left="1080"/>
              <w:rPr>
                <w:rFonts w:cstheme="minorHAnsi"/>
                <w:sz w:val="24"/>
                <w:szCs w:val="24"/>
              </w:rPr>
            </w:pPr>
            <w:r>
              <w:rPr>
                <w:rFonts w:cstheme="minorHAnsi"/>
                <w:sz w:val="24"/>
                <w:szCs w:val="24"/>
              </w:rPr>
              <w:t>Dec. 15 final product</w:t>
            </w:r>
          </w:p>
          <w:p w14:paraId="391B361C" w14:textId="77777777" w:rsidR="00753647" w:rsidRDefault="00753647" w:rsidP="00753647">
            <w:pPr>
              <w:pStyle w:val="ListParagraph"/>
              <w:spacing w:after="160" w:line="259" w:lineRule="auto"/>
              <w:ind w:left="1080"/>
              <w:rPr>
                <w:rFonts w:cstheme="minorHAnsi"/>
                <w:sz w:val="24"/>
                <w:szCs w:val="24"/>
              </w:rPr>
            </w:pPr>
          </w:p>
          <w:p w14:paraId="393784C2" w14:textId="77777777" w:rsidR="00753647" w:rsidRDefault="00753647" w:rsidP="00753647">
            <w:pPr>
              <w:pStyle w:val="ListParagraph"/>
              <w:spacing w:after="160" w:line="259" w:lineRule="auto"/>
              <w:ind w:left="1080"/>
              <w:rPr>
                <w:rFonts w:cstheme="minorHAnsi"/>
                <w:sz w:val="24"/>
                <w:szCs w:val="24"/>
              </w:rPr>
            </w:pPr>
            <w:r>
              <w:rPr>
                <w:rFonts w:cstheme="minorHAnsi"/>
                <w:sz w:val="24"/>
                <w:szCs w:val="24"/>
              </w:rPr>
              <w:t>Kevin B. gave us copies of other ISERs of those who have finished to help us.</w:t>
            </w:r>
          </w:p>
          <w:p w14:paraId="13F99C8C" w14:textId="77777777" w:rsidR="001242D9" w:rsidRDefault="001242D9" w:rsidP="00753647">
            <w:pPr>
              <w:pStyle w:val="ListParagraph"/>
              <w:spacing w:after="160" w:line="259" w:lineRule="auto"/>
              <w:ind w:left="1080"/>
              <w:rPr>
                <w:rFonts w:cstheme="minorHAnsi"/>
                <w:sz w:val="24"/>
                <w:szCs w:val="24"/>
              </w:rPr>
            </w:pPr>
          </w:p>
          <w:p w14:paraId="552D4D76" w14:textId="7DFB7F70" w:rsidR="001242D9" w:rsidRPr="0003276B" w:rsidRDefault="001242D9" w:rsidP="00753647">
            <w:pPr>
              <w:pStyle w:val="ListParagraph"/>
              <w:spacing w:after="160" w:line="259" w:lineRule="auto"/>
              <w:ind w:left="1080"/>
              <w:rPr>
                <w:rFonts w:cstheme="minorHAnsi"/>
                <w:sz w:val="24"/>
                <w:szCs w:val="24"/>
              </w:rPr>
            </w:pPr>
            <w:r>
              <w:rPr>
                <w:rFonts w:cstheme="minorHAnsi"/>
                <w:sz w:val="24"/>
                <w:szCs w:val="24"/>
              </w:rPr>
              <w:t>Will work ISER in one of the president’s forums</w:t>
            </w:r>
          </w:p>
        </w:tc>
        <w:tc>
          <w:tcPr>
            <w:tcW w:w="1320" w:type="dxa"/>
          </w:tcPr>
          <w:p w14:paraId="460190C4" w14:textId="1D7EAD34" w:rsidR="003C12B5" w:rsidRPr="00A80EB7" w:rsidRDefault="0003276B" w:rsidP="003C12B5">
            <w:pPr>
              <w:jc w:val="center"/>
              <w:rPr>
                <w:rFonts w:cstheme="minorHAnsi"/>
                <w:sz w:val="24"/>
                <w:szCs w:val="24"/>
              </w:rPr>
            </w:pPr>
            <w:r>
              <w:rPr>
                <w:rFonts w:cstheme="minorHAnsi"/>
                <w:sz w:val="24"/>
                <w:szCs w:val="24"/>
              </w:rPr>
              <w:t>10</w:t>
            </w:r>
            <w:r w:rsidR="003C12B5" w:rsidRPr="00A80EB7">
              <w:rPr>
                <w:rFonts w:cstheme="minorHAnsi"/>
                <w:sz w:val="24"/>
                <w:szCs w:val="24"/>
              </w:rPr>
              <w:t xml:space="preserve"> minutes</w:t>
            </w:r>
          </w:p>
        </w:tc>
      </w:tr>
      <w:tr w:rsidR="003C12B5" w:rsidRPr="00A80EB7" w14:paraId="7783B3BF" w14:textId="77777777" w:rsidTr="004520F1">
        <w:tc>
          <w:tcPr>
            <w:tcW w:w="8845" w:type="dxa"/>
            <w:gridSpan w:val="3"/>
            <w:shd w:val="clear" w:color="auto" w:fill="D9D9D9" w:themeFill="background1" w:themeFillShade="D9"/>
          </w:tcPr>
          <w:p w14:paraId="1A8AB152" w14:textId="492C5687" w:rsidR="003C12B5" w:rsidRPr="00597BF9" w:rsidRDefault="003C12B5" w:rsidP="00597BF9">
            <w:pPr>
              <w:pStyle w:val="ListParagraph"/>
              <w:numPr>
                <w:ilvl w:val="0"/>
                <w:numId w:val="9"/>
              </w:numPr>
              <w:rPr>
                <w:rFonts w:cstheme="minorHAnsi"/>
                <w:sz w:val="24"/>
                <w:szCs w:val="24"/>
              </w:rPr>
            </w:pPr>
            <w:r w:rsidRPr="00597BF9">
              <w:rPr>
                <w:rFonts w:cstheme="minorHAnsi"/>
                <w:sz w:val="24"/>
                <w:szCs w:val="24"/>
              </w:rPr>
              <w:t>Committee Reports:</w:t>
            </w:r>
          </w:p>
        </w:tc>
        <w:tc>
          <w:tcPr>
            <w:tcW w:w="1320" w:type="dxa"/>
            <w:shd w:val="clear" w:color="auto" w:fill="D9D9D9" w:themeFill="background1" w:themeFillShade="D9"/>
          </w:tcPr>
          <w:p w14:paraId="55C16670" w14:textId="77777777" w:rsidR="003C12B5" w:rsidRPr="00A80EB7" w:rsidRDefault="003C12B5" w:rsidP="003C12B5">
            <w:pPr>
              <w:jc w:val="center"/>
              <w:rPr>
                <w:rFonts w:cstheme="minorHAnsi"/>
                <w:sz w:val="24"/>
                <w:szCs w:val="24"/>
              </w:rPr>
            </w:pPr>
          </w:p>
        </w:tc>
      </w:tr>
      <w:tr w:rsidR="003C12B5" w:rsidRPr="00A80EB7" w14:paraId="0FC1C4A9" w14:textId="77777777" w:rsidTr="00CA5F89">
        <w:tc>
          <w:tcPr>
            <w:tcW w:w="8845" w:type="dxa"/>
            <w:gridSpan w:val="3"/>
          </w:tcPr>
          <w:p w14:paraId="43DB5A23" w14:textId="77777777" w:rsidR="003C12B5" w:rsidRDefault="007E1C23" w:rsidP="007E1C23">
            <w:pPr>
              <w:pStyle w:val="ListParagraph"/>
              <w:numPr>
                <w:ilvl w:val="0"/>
                <w:numId w:val="6"/>
              </w:numPr>
              <w:rPr>
                <w:rFonts w:cstheme="minorHAnsi"/>
                <w:sz w:val="24"/>
                <w:szCs w:val="24"/>
              </w:rPr>
            </w:pPr>
            <w:r w:rsidRPr="00A80EB7">
              <w:rPr>
                <w:rFonts w:cstheme="minorHAnsi"/>
                <w:sz w:val="24"/>
                <w:szCs w:val="24"/>
              </w:rPr>
              <w:lastRenderedPageBreak/>
              <w:t>Strategic Directions Report</w:t>
            </w:r>
            <w:r>
              <w:rPr>
                <w:rFonts w:cstheme="minorHAnsi"/>
                <w:sz w:val="24"/>
                <w:szCs w:val="24"/>
              </w:rPr>
              <w:t xml:space="preserve"> (Rabe &amp; Mourtzanos)</w:t>
            </w:r>
          </w:p>
          <w:p w14:paraId="4C6985E3" w14:textId="56EC5EFE" w:rsidR="00A30587" w:rsidRPr="007E1C23" w:rsidRDefault="00A30587" w:rsidP="00261307">
            <w:pPr>
              <w:pStyle w:val="ListParagraph"/>
              <w:ind w:left="1080"/>
              <w:rPr>
                <w:rFonts w:cstheme="minorHAnsi"/>
                <w:sz w:val="24"/>
                <w:szCs w:val="24"/>
              </w:rPr>
            </w:pPr>
            <w:r>
              <w:rPr>
                <w:rFonts w:cstheme="minorHAnsi"/>
                <w:sz w:val="24"/>
                <w:szCs w:val="24"/>
              </w:rPr>
              <w:t xml:space="preserve">Manny </w:t>
            </w:r>
            <w:proofErr w:type="spellStart"/>
            <w:r>
              <w:rPr>
                <w:rFonts w:cstheme="minorHAnsi"/>
                <w:sz w:val="24"/>
                <w:szCs w:val="24"/>
              </w:rPr>
              <w:t>Mourtzanos</w:t>
            </w:r>
            <w:proofErr w:type="spellEnd"/>
            <w:r>
              <w:rPr>
                <w:rFonts w:cstheme="minorHAnsi"/>
                <w:sz w:val="24"/>
                <w:szCs w:val="24"/>
              </w:rPr>
              <w:t xml:space="preserve"> and Kristin Rabe presented updates on the 73 initiatives, responses from each of the leads. 100% response rate. Leads have provided some evidence</w:t>
            </w:r>
            <w:r w:rsidR="00261307">
              <w:rPr>
                <w:rFonts w:cstheme="minorHAnsi"/>
                <w:sz w:val="24"/>
                <w:szCs w:val="24"/>
              </w:rPr>
              <w:t>, completion,</w:t>
            </w:r>
            <w:r>
              <w:rPr>
                <w:rFonts w:cstheme="minorHAnsi"/>
                <w:sz w:val="24"/>
                <w:szCs w:val="24"/>
              </w:rPr>
              <w:t xml:space="preserve"> and a narrative which have been included in the SD document. </w:t>
            </w:r>
            <w:r w:rsidR="00261307">
              <w:rPr>
                <w:rFonts w:cstheme="minorHAnsi"/>
                <w:sz w:val="24"/>
                <w:szCs w:val="24"/>
              </w:rPr>
              <w:t xml:space="preserve">A narrative for the whole document and the process will be completed by Manny and Kristin for use by the president. An evidence folder will be created and stored. VP Rice and Manny in discussion about the next 3 years of SD along with Pres. </w:t>
            </w:r>
            <w:proofErr w:type="spellStart"/>
            <w:r w:rsidR="00261307">
              <w:rPr>
                <w:rFonts w:cstheme="minorHAnsi"/>
                <w:sz w:val="24"/>
                <w:szCs w:val="24"/>
              </w:rPr>
              <w:t>Fliger</w:t>
            </w:r>
            <w:proofErr w:type="spellEnd"/>
            <w:r w:rsidR="00261307">
              <w:rPr>
                <w:rFonts w:cstheme="minorHAnsi"/>
                <w:sz w:val="24"/>
                <w:szCs w:val="24"/>
              </w:rPr>
              <w:t>. SD webpage will be where we can make all evidence and documentation accessible. Manny and Kristin will make themselves available for feedback and recommendations. Manny recommends having evidence for the initiatives leads are working on tying it to ISER, keep lead individuals current. The tally: 47 in-progress, 1 not started, 25 completed for 100% response.</w:t>
            </w:r>
          </w:p>
        </w:tc>
        <w:tc>
          <w:tcPr>
            <w:tcW w:w="1320" w:type="dxa"/>
          </w:tcPr>
          <w:p w14:paraId="0742263E" w14:textId="3F0A2114" w:rsidR="003C12B5" w:rsidRDefault="007E1C23" w:rsidP="003C12B5">
            <w:pPr>
              <w:jc w:val="center"/>
              <w:rPr>
                <w:rFonts w:cstheme="minorHAnsi"/>
                <w:sz w:val="24"/>
                <w:szCs w:val="24"/>
              </w:rPr>
            </w:pPr>
            <w:r>
              <w:rPr>
                <w:rFonts w:cstheme="minorHAnsi"/>
                <w:sz w:val="24"/>
                <w:szCs w:val="24"/>
              </w:rPr>
              <w:t>10</w:t>
            </w:r>
            <w:r w:rsidR="003C12B5" w:rsidRPr="00A80EB7">
              <w:rPr>
                <w:rFonts w:cstheme="minorHAnsi"/>
                <w:sz w:val="24"/>
                <w:szCs w:val="24"/>
              </w:rPr>
              <w:t xml:space="preserve"> minutes</w:t>
            </w:r>
          </w:p>
        </w:tc>
      </w:tr>
      <w:tr w:rsidR="003C12B5" w:rsidRPr="00A80EB7" w14:paraId="10FB8D7C" w14:textId="77777777" w:rsidTr="00CA5F89">
        <w:tc>
          <w:tcPr>
            <w:tcW w:w="8845" w:type="dxa"/>
            <w:gridSpan w:val="3"/>
          </w:tcPr>
          <w:p w14:paraId="46EEC11D" w14:textId="77777777" w:rsidR="003C12B5" w:rsidRDefault="003C12B5" w:rsidP="007E1C23">
            <w:pPr>
              <w:pStyle w:val="ListParagraph"/>
              <w:numPr>
                <w:ilvl w:val="0"/>
                <w:numId w:val="6"/>
              </w:numPr>
              <w:rPr>
                <w:rFonts w:cstheme="minorHAnsi"/>
                <w:sz w:val="24"/>
                <w:szCs w:val="24"/>
              </w:rPr>
            </w:pPr>
            <w:r w:rsidRPr="00A80EB7">
              <w:rPr>
                <w:rFonts w:cstheme="minorHAnsi"/>
                <w:sz w:val="24"/>
                <w:szCs w:val="24"/>
              </w:rPr>
              <w:t>Program Review Repor</w:t>
            </w:r>
            <w:r>
              <w:rPr>
                <w:rFonts w:cstheme="minorHAnsi"/>
                <w:sz w:val="24"/>
                <w:szCs w:val="24"/>
              </w:rPr>
              <w:t>t (Nickell)</w:t>
            </w:r>
          </w:p>
          <w:p w14:paraId="06D807BA" w14:textId="77777777" w:rsidR="00A30587" w:rsidRDefault="00A30587" w:rsidP="00A30587">
            <w:pPr>
              <w:pStyle w:val="ListParagraph"/>
              <w:ind w:left="1080"/>
              <w:rPr>
                <w:rFonts w:cstheme="minorHAnsi"/>
                <w:sz w:val="24"/>
                <w:szCs w:val="24"/>
              </w:rPr>
            </w:pPr>
            <w:r>
              <w:rPr>
                <w:rFonts w:cstheme="minorHAnsi"/>
                <w:sz w:val="24"/>
                <w:szCs w:val="24"/>
              </w:rPr>
              <w:t>PRC is sending out the 2024-25 cycle of program review</w:t>
            </w:r>
            <w:r w:rsidR="0002607C">
              <w:rPr>
                <w:rFonts w:cstheme="minorHAnsi"/>
                <w:sz w:val="24"/>
                <w:szCs w:val="24"/>
              </w:rPr>
              <w:t>.</w:t>
            </w:r>
          </w:p>
          <w:p w14:paraId="55E571CC" w14:textId="125300B3" w:rsidR="0002607C" w:rsidRPr="003C12B5" w:rsidRDefault="0002607C" w:rsidP="00A30587">
            <w:pPr>
              <w:pStyle w:val="ListParagraph"/>
              <w:ind w:left="1080"/>
              <w:rPr>
                <w:rFonts w:cstheme="minorHAnsi"/>
                <w:sz w:val="24"/>
                <w:szCs w:val="24"/>
              </w:rPr>
            </w:pPr>
            <w:r>
              <w:rPr>
                <w:rFonts w:cstheme="minorHAnsi"/>
                <w:sz w:val="24"/>
                <w:szCs w:val="24"/>
              </w:rPr>
              <w:t>Steve Waller talked about PR at Admin. Council</w:t>
            </w:r>
          </w:p>
        </w:tc>
        <w:tc>
          <w:tcPr>
            <w:tcW w:w="1320" w:type="dxa"/>
          </w:tcPr>
          <w:p w14:paraId="5E4B7CB1" w14:textId="671FA85E" w:rsidR="003C12B5" w:rsidRPr="00A80EB7" w:rsidRDefault="003C12B5" w:rsidP="003C12B5">
            <w:pPr>
              <w:jc w:val="center"/>
              <w:rPr>
                <w:rFonts w:cstheme="minorHAnsi"/>
                <w:sz w:val="24"/>
                <w:szCs w:val="24"/>
              </w:rPr>
            </w:pPr>
            <w:r w:rsidRPr="00A80EB7">
              <w:rPr>
                <w:rFonts w:cstheme="minorHAnsi"/>
                <w:sz w:val="24"/>
                <w:szCs w:val="24"/>
              </w:rPr>
              <w:t>5 minutes</w:t>
            </w:r>
          </w:p>
        </w:tc>
      </w:tr>
      <w:tr w:rsidR="003C12B5" w:rsidRPr="00A80EB7" w14:paraId="2230734B" w14:textId="77777777" w:rsidTr="00CA5F89">
        <w:tc>
          <w:tcPr>
            <w:tcW w:w="8845" w:type="dxa"/>
            <w:gridSpan w:val="3"/>
          </w:tcPr>
          <w:p w14:paraId="01B00759" w14:textId="77777777" w:rsidR="007E1C23" w:rsidRDefault="007E1C23" w:rsidP="007E1C23">
            <w:pPr>
              <w:pStyle w:val="ListParagraph"/>
              <w:numPr>
                <w:ilvl w:val="0"/>
                <w:numId w:val="6"/>
              </w:numPr>
              <w:rPr>
                <w:rFonts w:cstheme="minorHAnsi"/>
                <w:sz w:val="24"/>
                <w:szCs w:val="24"/>
              </w:rPr>
            </w:pPr>
            <w:r w:rsidRPr="00A80EB7">
              <w:rPr>
                <w:rFonts w:cstheme="minorHAnsi"/>
                <w:sz w:val="24"/>
                <w:szCs w:val="24"/>
              </w:rPr>
              <w:t>Assessment Report</w:t>
            </w:r>
            <w:r>
              <w:rPr>
                <w:rFonts w:cstheme="minorHAnsi"/>
                <w:sz w:val="24"/>
                <w:szCs w:val="24"/>
              </w:rPr>
              <w:t xml:space="preserve"> (Garza)</w:t>
            </w:r>
          </w:p>
          <w:p w14:paraId="09DC348E" w14:textId="07153DFE" w:rsidR="0002607C" w:rsidRDefault="0002607C" w:rsidP="0002607C">
            <w:pPr>
              <w:pStyle w:val="ListParagraph"/>
              <w:ind w:left="1080"/>
              <w:rPr>
                <w:rFonts w:cstheme="minorHAnsi"/>
                <w:sz w:val="24"/>
                <w:szCs w:val="24"/>
              </w:rPr>
            </w:pPr>
            <w:r>
              <w:rPr>
                <w:rFonts w:cstheme="minorHAnsi"/>
                <w:sz w:val="24"/>
                <w:szCs w:val="24"/>
              </w:rPr>
              <w:t xml:space="preserve">eLumen data entry bug has been fixed. Direct entry of data works best. 8:00 am </w:t>
            </w:r>
            <w:r w:rsidR="002E7C9F">
              <w:rPr>
                <w:rFonts w:cstheme="minorHAnsi"/>
                <w:sz w:val="24"/>
                <w:szCs w:val="24"/>
              </w:rPr>
              <w:t>Tuesdays</w:t>
            </w:r>
            <w:r>
              <w:rPr>
                <w:rFonts w:cstheme="minorHAnsi"/>
                <w:sz w:val="24"/>
                <w:szCs w:val="24"/>
              </w:rPr>
              <w:t xml:space="preserve"> are the eLumen refresh times, so avoid eLumen during the time.</w:t>
            </w:r>
          </w:p>
          <w:p w14:paraId="1EA75257" w14:textId="77777777" w:rsidR="0002607C" w:rsidRDefault="0002607C" w:rsidP="0002607C">
            <w:pPr>
              <w:pStyle w:val="ListParagraph"/>
              <w:ind w:left="1080"/>
              <w:rPr>
                <w:rFonts w:cstheme="minorHAnsi"/>
                <w:sz w:val="24"/>
                <w:szCs w:val="24"/>
              </w:rPr>
            </w:pPr>
          </w:p>
          <w:p w14:paraId="3495A1FC" w14:textId="54F7FFEE" w:rsidR="0002607C" w:rsidRDefault="004102B2" w:rsidP="0002607C">
            <w:pPr>
              <w:pStyle w:val="ListParagraph"/>
              <w:ind w:left="1080"/>
              <w:rPr>
                <w:rFonts w:cstheme="minorHAnsi"/>
                <w:sz w:val="24"/>
                <w:szCs w:val="24"/>
              </w:rPr>
            </w:pPr>
            <w:r>
              <w:rPr>
                <w:rFonts w:cstheme="minorHAnsi"/>
                <w:sz w:val="24"/>
                <w:szCs w:val="24"/>
              </w:rPr>
              <w:t xml:space="preserve">Assessment Chairs </w:t>
            </w:r>
            <w:r w:rsidR="0002607C">
              <w:rPr>
                <w:rFonts w:cstheme="minorHAnsi"/>
                <w:sz w:val="24"/>
                <w:szCs w:val="24"/>
              </w:rPr>
              <w:t>Mindy</w:t>
            </w:r>
            <w:r>
              <w:rPr>
                <w:rFonts w:cstheme="minorHAnsi"/>
                <w:sz w:val="24"/>
                <w:szCs w:val="24"/>
              </w:rPr>
              <w:t xml:space="preserve"> Wilmot</w:t>
            </w:r>
            <w:r w:rsidR="0002607C">
              <w:rPr>
                <w:rFonts w:cstheme="minorHAnsi"/>
                <w:sz w:val="24"/>
                <w:szCs w:val="24"/>
              </w:rPr>
              <w:t xml:space="preserve"> and </w:t>
            </w:r>
            <w:proofErr w:type="spellStart"/>
            <w:r w:rsidR="0002607C">
              <w:rPr>
                <w:rFonts w:cstheme="minorHAnsi"/>
                <w:sz w:val="24"/>
                <w:szCs w:val="24"/>
              </w:rPr>
              <w:t>Becka</w:t>
            </w:r>
            <w:proofErr w:type="spellEnd"/>
            <w:r w:rsidR="0002607C">
              <w:rPr>
                <w:rFonts w:cstheme="minorHAnsi"/>
                <w:sz w:val="24"/>
                <w:szCs w:val="24"/>
              </w:rPr>
              <w:t xml:space="preserve"> </w:t>
            </w:r>
            <w:r>
              <w:rPr>
                <w:rFonts w:cstheme="minorHAnsi"/>
                <w:sz w:val="24"/>
                <w:szCs w:val="24"/>
              </w:rPr>
              <w:t xml:space="preserve">Zepeda </w:t>
            </w:r>
            <w:r w:rsidR="0002607C">
              <w:rPr>
                <w:rFonts w:cstheme="minorHAnsi"/>
                <w:sz w:val="24"/>
                <w:szCs w:val="24"/>
              </w:rPr>
              <w:t>are coming to FCDC to present Assessment</w:t>
            </w:r>
            <w:r w:rsidR="002E7C9F">
              <w:rPr>
                <w:rFonts w:cstheme="minorHAnsi"/>
                <w:sz w:val="24"/>
                <w:szCs w:val="24"/>
              </w:rPr>
              <w:t>,</w:t>
            </w:r>
            <w:r w:rsidR="0002607C">
              <w:rPr>
                <w:rFonts w:cstheme="minorHAnsi"/>
                <w:sz w:val="24"/>
                <w:szCs w:val="24"/>
              </w:rPr>
              <w:t xml:space="preserve"> and there will be Zoom hours for help.</w:t>
            </w:r>
          </w:p>
          <w:p w14:paraId="5D551A7C" w14:textId="0B075D5E" w:rsidR="0002607C" w:rsidRPr="003C12B5" w:rsidRDefault="0002607C" w:rsidP="0002607C">
            <w:pPr>
              <w:pStyle w:val="ListParagraph"/>
              <w:ind w:left="1080"/>
              <w:rPr>
                <w:rFonts w:cstheme="minorHAnsi"/>
                <w:sz w:val="24"/>
                <w:szCs w:val="24"/>
              </w:rPr>
            </w:pPr>
          </w:p>
        </w:tc>
        <w:tc>
          <w:tcPr>
            <w:tcW w:w="1320" w:type="dxa"/>
          </w:tcPr>
          <w:p w14:paraId="24E5E289" w14:textId="77777777" w:rsidR="003C12B5" w:rsidRPr="00A80EB7" w:rsidRDefault="003C12B5" w:rsidP="003C12B5">
            <w:pPr>
              <w:jc w:val="center"/>
              <w:rPr>
                <w:rFonts w:cstheme="minorHAnsi"/>
                <w:sz w:val="24"/>
                <w:szCs w:val="24"/>
              </w:rPr>
            </w:pPr>
            <w:r w:rsidRPr="00A80EB7">
              <w:rPr>
                <w:rFonts w:cstheme="minorHAnsi"/>
                <w:sz w:val="24"/>
                <w:szCs w:val="24"/>
              </w:rPr>
              <w:t>5 minutes</w:t>
            </w:r>
          </w:p>
        </w:tc>
      </w:tr>
      <w:tr w:rsidR="003C12B5" w:rsidRPr="00A80EB7" w14:paraId="5179CCCE" w14:textId="77777777" w:rsidTr="003C12B5">
        <w:tc>
          <w:tcPr>
            <w:tcW w:w="8845" w:type="dxa"/>
            <w:gridSpan w:val="3"/>
            <w:shd w:val="clear" w:color="auto" w:fill="D9D9D9" w:themeFill="background1" w:themeFillShade="D9"/>
          </w:tcPr>
          <w:p w14:paraId="3D999667" w14:textId="56F318FB" w:rsidR="003C12B5" w:rsidRPr="00597BF9" w:rsidRDefault="003C12B5" w:rsidP="00597BF9">
            <w:pPr>
              <w:pStyle w:val="ListParagraph"/>
              <w:numPr>
                <w:ilvl w:val="0"/>
                <w:numId w:val="9"/>
              </w:numPr>
              <w:rPr>
                <w:rFonts w:cstheme="minorHAnsi"/>
                <w:sz w:val="24"/>
                <w:szCs w:val="24"/>
              </w:rPr>
            </w:pPr>
            <w:r w:rsidRPr="00597BF9">
              <w:rPr>
                <w:rFonts w:cstheme="minorHAnsi"/>
                <w:sz w:val="24"/>
                <w:szCs w:val="24"/>
              </w:rPr>
              <w:t>New Business:</w:t>
            </w:r>
          </w:p>
        </w:tc>
        <w:tc>
          <w:tcPr>
            <w:tcW w:w="1320" w:type="dxa"/>
            <w:shd w:val="clear" w:color="auto" w:fill="D9D9D9" w:themeFill="background1" w:themeFillShade="D9"/>
          </w:tcPr>
          <w:p w14:paraId="482BC037" w14:textId="77777777" w:rsidR="003C12B5" w:rsidRPr="00A80EB7" w:rsidRDefault="003C12B5" w:rsidP="003C12B5">
            <w:pPr>
              <w:jc w:val="center"/>
              <w:rPr>
                <w:rFonts w:cstheme="minorHAnsi"/>
                <w:sz w:val="24"/>
                <w:szCs w:val="24"/>
              </w:rPr>
            </w:pPr>
          </w:p>
        </w:tc>
      </w:tr>
      <w:tr w:rsidR="003C12B5" w:rsidRPr="00A80EB7" w14:paraId="31A1A01C" w14:textId="77777777" w:rsidTr="00CA5F89">
        <w:tc>
          <w:tcPr>
            <w:tcW w:w="8845" w:type="dxa"/>
            <w:gridSpan w:val="3"/>
          </w:tcPr>
          <w:p w14:paraId="43AFE1C8" w14:textId="0576CF9C" w:rsidR="003C12B5" w:rsidRPr="003C12B5" w:rsidRDefault="003C12B5" w:rsidP="007E1C23">
            <w:pPr>
              <w:pStyle w:val="ListParagraph"/>
              <w:rPr>
                <w:rFonts w:cstheme="minorHAnsi"/>
                <w:sz w:val="24"/>
                <w:szCs w:val="24"/>
              </w:rPr>
            </w:pPr>
          </w:p>
        </w:tc>
        <w:tc>
          <w:tcPr>
            <w:tcW w:w="1320" w:type="dxa"/>
          </w:tcPr>
          <w:p w14:paraId="4D758CA6" w14:textId="1716B9F3" w:rsidR="003C12B5" w:rsidRPr="00A80EB7" w:rsidRDefault="003C12B5" w:rsidP="003C12B5">
            <w:pPr>
              <w:jc w:val="center"/>
              <w:rPr>
                <w:rFonts w:cstheme="minorHAnsi"/>
                <w:sz w:val="24"/>
                <w:szCs w:val="24"/>
              </w:rPr>
            </w:pPr>
          </w:p>
        </w:tc>
      </w:tr>
      <w:tr w:rsidR="003C12B5" w:rsidRPr="00A80EB7" w14:paraId="3FD35751" w14:textId="77777777" w:rsidTr="003C12B5">
        <w:tc>
          <w:tcPr>
            <w:tcW w:w="8845" w:type="dxa"/>
            <w:gridSpan w:val="3"/>
            <w:shd w:val="clear" w:color="auto" w:fill="D9D9D9" w:themeFill="background1" w:themeFillShade="D9"/>
          </w:tcPr>
          <w:p w14:paraId="1A5CD339" w14:textId="0FB23183" w:rsidR="003C12B5" w:rsidRPr="00597BF9" w:rsidRDefault="00597BF9" w:rsidP="00597BF9">
            <w:pPr>
              <w:pStyle w:val="ListParagraph"/>
              <w:numPr>
                <w:ilvl w:val="0"/>
                <w:numId w:val="9"/>
              </w:numPr>
              <w:rPr>
                <w:rFonts w:cstheme="minorHAnsi"/>
                <w:sz w:val="24"/>
                <w:szCs w:val="24"/>
              </w:rPr>
            </w:pPr>
            <w:r w:rsidRPr="00597BF9">
              <w:rPr>
                <w:rFonts w:cstheme="minorHAnsi"/>
                <w:sz w:val="24"/>
                <w:szCs w:val="24"/>
              </w:rPr>
              <w:t xml:space="preserve">Unfinished </w:t>
            </w:r>
            <w:r w:rsidR="003C12B5" w:rsidRPr="00597BF9">
              <w:rPr>
                <w:rFonts w:cstheme="minorHAnsi"/>
                <w:sz w:val="24"/>
                <w:szCs w:val="24"/>
              </w:rPr>
              <w:t xml:space="preserve">Business: </w:t>
            </w:r>
          </w:p>
        </w:tc>
        <w:tc>
          <w:tcPr>
            <w:tcW w:w="1320" w:type="dxa"/>
            <w:shd w:val="clear" w:color="auto" w:fill="D9D9D9" w:themeFill="background1" w:themeFillShade="D9"/>
          </w:tcPr>
          <w:p w14:paraId="761FDFA3" w14:textId="77777777" w:rsidR="003C12B5" w:rsidRDefault="003C12B5" w:rsidP="003C12B5">
            <w:pPr>
              <w:jc w:val="center"/>
              <w:rPr>
                <w:rFonts w:cstheme="minorHAnsi"/>
                <w:sz w:val="24"/>
                <w:szCs w:val="24"/>
              </w:rPr>
            </w:pPr>
          </w:p>
        </w:tc>
      </w:tr>
      <w:tr w:rsidR="003C12B5" w:rsidRPr="00A80EB7" w14:paraId="655A0657" w14:textId="77777777" w:rsidTr="00CA5F89">
        <w:tc>
          <w:tcPr>
            <w:tcW w:w="8845" w:type="dxa"/>
            <w:gridSpan w:val="3"/>
          </w:tcPr>
          <w:p w14:paraId="68E43D76" w14:textId="3267F388" w:rsidR="007E1C23" w:rsidRDefault="007E1C23" w:rsidP="00597BF9">
            <w:pPr>
              <w:pStyle w:val="ListParagraph"/>
              <w:numPr>
                <w:ilvl w:val="0"/>
                <w:numId w:val="8"/>
              </w:numPr>
              <w:ind w:left="1080"/>
              <w:rPr>
                <w:rFonts w:cstheme="minorHAnsi"/>
                <w:sz w:val="24"/>
                <w:szCs w:val="24"/>
              </w:rPr>
            </w:pPr>
            <w:r w:rsidRPr="00CE4C7E">
              <w:rPr>
                <w:rFonts w:cstheme="minorHAnsi"/>
                <w:sz w:val="24"/>
                <w:szCs w:val="24"/>
              </w:rPr>
              <w:t xml:space="preserve">Process to </w:t>
            </w:r>
            <w:r>
              <w:rPr>
                <w:rFonts w:cstheme="minorHAnsi"/>
                <w:sz w:val="24"/>
                <w:szCs w:val="24"/>
              </w:rPr>
              <w:t>Establish ISS &amp; Aspirational Goals Document Review</w:t>
            </w:r>
            <w:r w:rsidRPr="00724A0D">
              <w:rPr>
                <w:rFonts w:cstheme="minorHAnsi"/>
                <w:sz w:val="24"/>
                <w:szCs w:val="24"/>
              </w:rPr>
              <w:t xml:space="preserve"> </w:t>
            </w:r>
            <w:r w:rsidR="00597BF9">
              <w:rPr>
                <w:rFonts w:cstheme="minorHAnsi"/>
                <w:sz w:val="24"/>
                <w:szCs w:val="24"/>
              </w:rPr>
              <w:t>(voting item – Wojtysiak)</w:t>
            </w:r>
          </w:p>
          <w:p w14:paraId="52E4C87A" w14:textId="0983593C" w:rsidR="004654B1" w:rsidRDefault="00320A8B" w:rsidP="004654B1">
            <w:pPr>
              <w:pStyle w:val="ListParagraph"/>
              <w:ind w:left="1080"/>
              <w:rPr>
                <w:rFonts w:cstheme="minorHAnsi"/>
                <w:sz w:val="24"/>
                <w:szCs w:val="24"/>
              </w:rPr>
            </w:pPr>
            <w:r>
              <w:rPr>
                <w:rFonts w:cstheme="minorHAnsi"/>
                <w:sz w:val="24"/>
                <w:szCs w:val="24"/>
              </w:rPr>
              <w:t>Created when Craig Hayward was chair to formalize ISS and Aspirational Goals and what we follow. Never formalized but will be valuable to the new standards. KPI-Key</w:t>
            </w:r>
            <w:r w:rsidR="004654B1">
              <w:rPr>
                <w:rFonts w:cstheme="minorHAnsi"/>
                <w:sz w:val="24"/>
                <w:szCs w:val="24"/>
              </w:rPr>
              <w:t xml:space="preserve"> Performance Indicator motion to revise that area. </w:t>
            </w:r>
            <w:r w:rsidR="00790B09">
              <w:rPr>
                <w:rFonts w:cstheme="minorHAnsi"/>
                <w:sz w:val="24"/>
                <w:szCs w:val="24"/>
              </w:rPr>
              <w:t>Jessica offered changes to the document:</w:t>
            </w:r>
          </w:p>
          <w:p w14:paraId="0F02FD36" w14:textId="775A59DA" w:rsidR="00790B09" w:rsidRDefault="00790B09" w:rsidP="00790B09">
            <w:pPr>
              <w:pStyle w:val="ListParagraph"/>
              <w:numPr>
                <w:ilvl w:val="0"/>
                <w:numId w:val="10"/>
              </w:numPr>
              <w:rPr>
                <w:rFonts w:cstheme="minorHAnsi"/>
                <w:sz w:val="24"/>
                <w:szCs w:val="24"/>
              </w:rPr>
            </w:pPr>
            <w:r>
              <w:rPr>
                <w:rFonts w:cstheme="minorHAnsi"/>
                <w:sz w:val="24"/>
                <w:szCs w:val="24"/>
              </w:rPr>
              <w:t>Missing periods after parentheses</w:t>
            </w:r>
          </w:p>
          <w:p w14:paraId="60360292" w14:textId="46F75D67" w:rsidR="00790B09" w:rsidRDefault="00054288" w:rsidP="00790B09">
            <w:pPr>
              <w:pStyle w:val="ListParagraph"/>
              <w:numPr>
                <w:ilvl w:val="0"/>
                <w:numId w:val="10"/>
              </w:numPr>
              <w:rPr>
                <w:rFonts w:cstheme="minorHAnsi"/>
                <w:sz w:val="24"/>
                <w:szCs w:val="24"/>
              </w:rPr>
            </w:pPr>
            <w:r>
              <w:rPr>
                <w:rFonts w:cstheme="minorHAnsi"/>
                <w:sz w:val="24"/>
                <w:szCs w:val="24"/>
              </w:rPr>
              <w:t>#</w:t>
            </w:r>
            <w:r w:rsidR="00790B09">
              <w:rPr>
                <w:rFonts w:cstheme="minorHAnsi"/>
                <w:sz w:val="24"/>
                <w:szCs w:val="24"/>
              </w:rPr>
              <w:t xml:space="preserve">6. Clarifying language. </w:t>
            </w:r>
            <w:r>
              <w:rPr>
                <w:rFonts w:cstheme="minorHAnsi"/>
                <w:sz w:val="24"/>
                <w:szCs w:val="24"/>
              </w:rPr>
              <w:t xml:space="preserve">Add </w:t>
            </w:r>
            <w:r w:rsidR="00790B09">
              <w:rPr>
                <w:rFonts w:cstheme="minorHAnsi"/>
                <w:sz w:val="24"/>
                <w:szCs w:val="24"/>
              </w:rPr>
              <w:t>“</w:t>
            </w:r>
            <w:r>
              <w:rPr>
                <w:rFonts w:cstheme="minorHAnsi"/>
                <w:sz w:val="24"/>
                <w:szCs w:val="24"/>
              </w:rPr>
              <w:t>p</w:t>
            </w:r>
            <w:r w:rsidR="00790B09">
              <w:rPr>
                <w:rFonts w:cstheme="minorHAnsi"/>
                <w:sz w:val="24"/>
                <w:szCs w:val="24"/>
              </w:rPr>
              <w:t xml:space="preserve">roposed”, remove </w:t>
            </w:r>
            <w:r w:rsidR="00701E09">
              <w:rPr>
                <w:rFonts w:cstheme="minorHAnsi"/>
                <w:sz w:val="24"/>
                <w:szCs w:val="24"/>
              </w:rPr>
              <w:t xml:space="preserve">“for </w:t>
            </w:r>
            <w:r w:rsidR="00790B09">
              <w:rPr>
                <w:rFonts w:cstheme="minorHAnsi"/>
                <w:sz w:val="24"/>
                <w:szCs w:val="24"/>
              </w:rPr>
              <w:t>reasonable.</w:t>
            </w:r>
            <w:r w:rsidR="00701E09">
              <w:rPr>
                <w:rFonts w:cstheme="minorHAnsi"/>
                <w:sz w:val="24"/>
                <w:szCs w:val="24"/>
              </w:rPr>
              <w:t>”</w:t>
            </w:r>
          </w:p>
          <w:p w14:paraId="6A870E4D" w14:textId="77777777" w:rsidR="00790B09" w:rsidRDefault="00790B09" w:rsidP="00790B09">
            <w:pPr>
              <w:pStyle w:val="ListParagraph"/>
              <w:numPr>
                <w:ilvl w:val="0"/>
                <w:numId w:val="10"/>
              </w:numPr>
              <w:rPr>
                <w:rFonts w:cstheme="minorHAnsi"/>
                <w:sz w:val="24"/>
                <w:szCs w:val="24"/>
              </w:rPr>
            </w:pPr>
            <w:r>
              <w:rPr>
                <w:rFonts w:cstheme="minorHAnsi"/>
                <w:sz w:val="24"/>
                <w:szCs w:val="24"/>
              </w:rPr>
              <w:t xml:space="preserve">2 substantive changes: </w:t>
            </w:r>
          </w:p>
          <w:p w14:paraId="53D4F798" w14:textId="126939FD" w:rsidR="00790B09" w:rsidRDefault="00054288" w:rsidP="00790B09">
            <w:pPr>
              <w:pStyle w:val="ListParagraph"/>
              <w:ind w:left="1800"/>
              <w:rPr>
                <w:rFonts w:cstheme="minorHAnsi"/>
                <w:sz w:val="24"/>
                <w:szCs w:val="24"/>
              </w:rPr>
            </w:pPr>
            <w:r>
              <w:rPr>
                <w:rFonts w:cstheme="minorHAnsi"/>
                <w:sz w:val="24"/>
                <w:szCs w:val="24"/>
              </w:rPr>
              <w:t xml:space="preserve">#4. </w:t>
            </w:r>
            <w:r w:rsidR="00790B09">
              <w:rPr>
                <w:rFonts w:cstheme="minorHAnsi"/>
                <w:sz w:val="24"/>
                <w:szCs w:val="24"/>
              </w:rPr>
              <w:t>Currently, the standard deviation to set numbers, we now use 1 standard deviation below</w:t>
            </w:r>
            <w:r w:rsidR="00593B36">
              <w:rPr>
                <w:rFonts w:cstheme="minorHAnsi"/>
                <w:sz w:val="24"/>
                <w:szCs w:val="24"/>
              </w:rPr>
              <w:t>.</w:t>
            </w:r>
          </w:p>
          <w:p w14:paraId="6BA0655B" w14:textId="4706B632" w:rsidR="00790B09" w:rsidRPr="00790B09" w:rsidRDefault="00790B09" w:rsidP="00790B09">
            <w:pPr>
              <w:pStyle w:val="ListParagraph"/>
              <w:ind w:left="1800"/>
              <w:rPr>
                <w:rFonts w:cstheme="minorHAnsi"/>
                <w:sz w:val="24"/>
                <w:szCs w:val="24"/>
              </w:rPr>
            </w:pPr>
            <w:r>
              <w:rPr>
                <w:rFonts w:cstheme="minorHAnsi"/>
                <w:sz w:val="24"/>
                <w:szCs w:val="24"/>
              </w:rPr>
              <w:t xml:space="preserve">We should </w:t>
            </w:r>
            <w:r w:rsidRPr="00790B09">
              <w:rPr>
                <w:rFonts w:cstheme="minorHAnsi"/>
                <w:sz w:val="24"/>
                <w:szCs w:val="24"/>
              </w:rPr>
              <w:t>pick reasonable time frame, develop the average</w:t>
            </w:r>
            <w:r w:rsidR="00593B36">
              <w:rPr>
                <w:rFonts w:cstheme="minorHAnsi"/>
                <w:sz w:val="24"/>
                <w:szCs w:val="24"/>
              </w:rPr>
              <w:t>.</w:t>
            </w:r>
          </w:p>
          <w:p w14:paraId="7F6D94FD" w14:textId="2B728BA4" w:rsidR="00790B09" w:rsidRDefault="00790B09" w:rsidP="00790B09">
            <w:pPr>
              <w:pStyle w:val="ListParagraph"/>
              <w:ind w:left="1800"/>
              <w:rPr>
                <w:rFonts w:cstheme="minorHAnsi"/>
                <w:sz w:val="24"/>
                <w:szCs w:val="24"/>
              </w:rPr>
            </w:pPr>
            <w:r>
              <w:rPr>
                <w:rFonts w:cstheme="minorHAnsi"/>
                <w:sz w:val="24"/>
                <w:szCs w:val="24"/>
              </w:rPr>
              <w:t xml:space="preserve">Instead, </w:t>
            </w:r>
            <w:r w:rsidR="00701E09">
              <w:rPr>
                <w:rFonts w:cstheme="minorHAnsi"/>
                <w:sz w:val="24"/>
                <w:szCs w:val="24"/>
              </w:rPr>
              <w:t>“</w:t>
            </w:r>
            <w:r>
              <w:rPr>
                <w:rFonts w:cstheme="minorHAnsi"/>
                <w:sz w:val="24"/>
                <w:szCs w:val="24"/>
              </w:rPr>
              <w:t xml:space="preserve">the </w:t>
            </w:r>
            <w:r w:rsidR="00701E09">
              <w:rPr>
                <w:rFonts w:cstheme="minorHAnsi"/>
                <w:sz w:val="24"/>
                <w:szCs w:val="24"/>
              </w:rPr>
              <w:t xml:space="preserve">starting point for </w:t>
            </w:r>
            <w:r>
              <w:rPr>
                <w:rFonts w:cstheme="minorHAnsi"/>
                <w:sz w:val="24"/>
                <w:szCs w:val="24"/>
              </w:rPr>
              <w:t xml:space="preserve">the </w:t>
            </w:r>
            <w:r w:rsidR="00701E09">
              <w:rPr>
                <w:rFonts w:cstheme="minorHAnsi"/>
                <w:sz w:val="24"/>
                <w:szCs w:val="24"/>
              </w:rPr>
              <w:t xml:space="preserve">ISS will be the </w:t>
            </w:r>
            <w:r>
              <w:rPr>
                <w:rFonts w:cstheme="minorHAnsi"/>
                <w:sz w:val="24"/>
                <w:szCs w:val="24"/>
              </w:rPr>
              <w:t>average</w:t>
            </w:r>
            <w:r w:rsidR="00701E09">
              <w:rPr>
                <w:rFonts w:cstheme="minorHAnsi"/>
                <w:sz w:val="24"/>
                <w:szCs w:val="24"/>
              </w:rPr>
              <w:t>”</w:t>
            </w:r>
            <w:r>
              <w:rPr>
                <w:rFonts w:cstheme="minorHAnsi"/>
                <w:sz w:val="24"/>
                <w:szCs w:val="24"/>
              </w:rPr>
              <w:t xml:space="preserve"> instead of 1 standard deviation below the average. We could go above the average. We need to write it to be flexible.</w:t>
            </w:r>
          </w:p>
          <w:p w14:paraId="51F5B979" w14:textId="70E6B433" w:rsidR="00790B09" w:rsidRDefault="00054288" w:rsidP="00790B09">
            <w:pPr>
              <w:pStyle w:val="ListParagraph"/>
              <w:numPr>
                <w:ilvl w:val="0"/>
                <w:numId w:val="10"/>
              </w:numPr>
              <w:rPr>
                <w:rFonts w:cstheme="minorHAnsi"/>
                <w:sz w:val="24"/>
                <w:szCs w:val="24"/>
              </w:rPr>
            </w:pPr>
            <w:r>
              <w:rPr>
                <w:rFonts w:cstheme="minorHAnsi"/>
                <w:sz w:val="24"/>
                <w:szCs w:val="24"/>
              </w:rPr>
              <w:lastRenderedPageBreak/>
              <w:t>#</w:t>
            </w:r>
            <w:r w:rsidR="00790B09">
              <w:rPr>
                <w:rFonts w:cstheme="minorHAnsi"/>
                <w:sz w:val="24"/>
                <w:szCs w:val="24"/>
              </w:rPr>
              <w:t xml:space="preserve">5. Confusing statement, may be typo. Clean it up with </w:t>
            </w:r>
            <w:r>
              <w:rPr>
                <w:rFonts w:cstheme="minorHAnsi"/>
                <w:sz w:val="24"/>
                <w:szCs w:val="24"/>
              </w:rPr>
              <w:t>“</w:t>
            </w:r>
            <w:r w:rsidR="00790B09">
              <w:rPr>
                <w:rFonts w:cstheme="minorHAnsi"/>
                <w:sz w:val="24"/>
                <w:szCs w:val="24"/>
              </w:rPr>
              <w:t>aspirational goa</w:t>
            </w:r>
            <w:r>
              <w:rPr>
                <w:rFonts w:cstheme="minorHAnsi"/>
                <w:sz w:val="24"/>
                <w:szCs w:val="24"/>
              </w:rPr>
              <w:t xml:space="preserve">l will be one </w:t>
            </w:r>
            <w:r w:rsidR="00790B09">
              <w:rPr>
                <w:rFonts w:cstheme="minorHAnsi"/>
                <w:sz w:val="24"/>
                <w:szCs w:val="24"/>
              </w:rPr>
              <w:t>standard deviation from the average</w:t>
            </w:r>
            <w:r>
              <w:rPr>
                <w:rFonts w:cstheme="minorHAnsi"/>
                <w:sz w:val="24"/>
                <w:szCs w:val="24"/>
              </w:rPr>
              <w:t>.”</w:t>
            </w:r>
          </w:p>
          <w:p w14:paraId="6CC5D4FC" w14:textId="77777777" w:rsidR="00054288" w:rsidRDefault="00054288" w:rsidP="00054288">
            <w:pPr>
              <w:pStyle w:val="ListParagraph"/>
              <w:numPr>
                <w:ilvl w:val="0"/>
                <w:numId w:val="10"/>
              </w:numPr>
              <w:rPr>
                <w:rFonts w:cstheme="minorHAnsi"/>
                <w:sz w:val="24"/>
                <w:szCs w:val="24"/>
              </w:rPr>
            </w:pPr>
            <w:r>
              <w:rPr>
                <w:rFonts w:cstheme="minorHAnsi"/>
                <w:sz w:val="24"/>
                <w:szCs w:val="24"/>
              </w:rPr>
              <w:t xml:space="preserve">Capitalize institution-set standards and aspirational goals </w:t>
            </w:r>
          </w:p>
          <w:p w14:paraId="7C88AE45" w14:textId="77777777" w:rsidR="00054288" w:rsidRDefault="00054288" w:rsidP="00054288">
            <w:pPr>
              <w:pStyle w:val="ListParagraph"/>
              <w:numPr>
                <w:ilvl w:val="0"/>
                <w:numId w:val="10"/>
              </w:numPr>
              <w:rPr>
                <w:rFonts w:cstheme="minorHAnsi"/>
                <w:sz w:val="24"/>
                <w:szCs w:val="24"/>
              </w:rPr>
            </w:pPr>
            <w:r>
              <w:rPr>
                <w:rFonts w:cstheme="minorHAnsi"/>
                <w:sz w:val="24"/>
                <w:szCs w:val="24"/>
              </w:rPr>
              <w:t>Formalize the future tense throughout the document</w:t>
            </w:r>
          </w:p>
          <w:p w14:paraId="7E5203D7" w14:textId="77777777" w:rsidR="00F624A9" w:rsidRDefault="00054288" w:rsidP="00054288">
            <w:pPr>
              <w:pStyle w:val="ListParagraph"/>
              <w:numPr>
                <w:ilvl w:val="0"/>
                <w:numId w:val="10"/>
              </w:numPr>
              <w:rPr>
                <w:rFonts w:cstheme="minorHAnsi"/>
                <w:sz w:val="24"/>
                <w:szCs w:val="24"/>
              </w:rPr>
            </w:pPr>
            <w:r>
              <w:rPr>
                <w:rFonts w:cstheme="minorHAnsi"/>
                <w:sz w:val="24"/>
                <w:szCs w:val="24"/>
              </w:rPr>
              <w:t>Set a time frame to revise the document, which outlines the process and how often the committee visits it, even if it means an ad-hoc team. There was an agreement to an ad-hoc team.</w:t>
            </w:r>
          </w:p>
          <w:p w14:paraId="28B3788C" w14:textId="77777777" w:rsidR="00F624A9" w:rsidRDefault="00F624A9" w:rsidP="00F624A9">
            <w:pPr>
              <w:pStyle w:val="ListParagraph"/>
              <w:ind w:left="1800"/>
              <w:rPr>
                <w:rFonts w:cstheme="minorHAnsi"/>
                <w:sz w:val="24"/>
                <w:szCs w:val="24"/>
              </w:rPr>
            </w:pPr>
          </w:p>
          <w:p w14:paraId="7436E570" w14:textId="08246822" w:rsidR="00054288" w:rsidRDefault="00054288" w:rsidP="00F624A9">
            <w:pPr>
              <w:pStyle w:val="ListParagraph"/>
              <w:ind w:left="1800"/>
              <w:rPr>
                <w:rFonts w:cstheme="minorHAnsi"/>
                <w:sz w:val="24"/>
                <w:szCs w:val="24"/>
              </w:rPr>
            </w:pPr>
            <w:r w:rsidRPr="00F624A9">
              <w:rPr>
                <w:rFonts w:cstheme="minorHAnsi"/>
                <w:sz w:val="24"/>
                <w:szCs w:val="24"/>
              </w:rPr>
              <w:t>Talita 1</w:t>
            </w:r>
            <w:r w:rsidRPr="00F624A9">
              <w:rPr>
                <w:rFonts w:cstheme="minorHAnsi"/>
                <w:sz w:val="24"/>
                <w:szCs w:val="24"/>
                <w:vertAlign w:val="superscript"/>
              </w:rPr>
              <w:t>st</w:t>
            </w:r>
            <w:r w:rsidRPr="00F624A9">
              <w:rPr>
                <w:rFonts w:cstheme="minorHAnsi"/>
                <w:sz w:val="24"/>
                <w:szCs w:val="24"/>
              </w:rPr>
              <w:t>, Kristin 2</w:t>
            </w:r>
            <w:r w:rsidRPr="00F624A9">
              <w:rPr>
                <w:rFonts w:cstheme="minorHAnsi"/>
                <w:sz w:val="24"/>
                <w:szCs w:val="24"/>
                <w:vertAlign w:val="superscript"/>
              </w:rPr>
              <w:t>nd</w:t>
            </w:r>
            <w:r w:rsidRPr="00F624A9">
              <w:rPr>
                <w:rFonts w:cstheme="minorHAnsi"/>
                <w:sz w:val="24"/>
                <w:szCs w:val="24"/>
              </w:rPr>
              <w:t xml:space="preserve"> Motion passed unanimously</w:t>
            </w:r>
          </w:p>
          <w:p w14:paraId="77BB8896" w14:textId="77777777" w:rsidR="00F624A9" w:rsidRPr="00F624A9" w:rsidRDefault="00F624A9" w:rsidP="00F624A9">
            <w:pPr>
              <w:pStyle w:val="ListParagraph"/>
              <w:ind w:left="1800"/>
              <w:rPr>
                <w:rFonts w:cstheme="minorHAnsi"/>
                <w:sz w:val="24"/>
                <w:szCs w:val="24"/>
              </w:rPr>
            </w:pPr>
          </w:p>
          <w:p w14:paraId="41476535" w14:textId="7FE8C1D7" w:rsidR="003C12B5" w:rsidRDefault="003C12B5" w:rsidP="00597BF9">
            <w:pPr>
              <w:pStyle w:val="ListParagraph"/>
              <w:numPr>
                <w:ilvl w:val="0"/>
                <w:numId w:val="8"/>
              </w:numPr>
              <w:ind w:left="1080"/>
              <w:rPr>
                <w:rFonts w:cstheme="minorHAnsi"/>
                <w:sz w:val="24"/>
                <w:szCs w:val="24"/>
              </w:rPr>
            </w:pPr>
            <w:r w:rsidRPr="00724A0D">
              <w:rPr>
                <w:rFonts w:cstheme="minorHAnsi"/>
                <w:sz w:val="24"/>
                <w:szCs w:val="24"/>
              </w:rPr>
              <w:t>ISS Review</w:t>
            </w:r>
            <w:r>
              <w:rPr>
                <w:rFonts w:cstheme="minorHAnsi"/>
                <w:sz w:val="24"/>
                <w:szCs w:val="24"/>
              </w:rPr>
              <w:t xml:space="preserve"> (</w:t>
            </w:r>
            <w:r w:rsidR="00597BF9">
              <w:rPr>
                <w:rFonts w:cstheme="minorHAnsi"/>
                <w:sz w:val="24"/>
                <w:szCs w:val="24"/>
              </w:rPr>
              <w:t xml:space="preserve">voting item - </w:t>
            </w:r>
            <w:proofErr w:type="spellStart"/>
            <w:r>
              <w:rPr>
                <w:rFonts w:cstheme="minorHAnsi"/>
                <w:sz w:val="24"/>
                <w:szCs w:val="24"/>
              </w:rPr>
              <w:t>Wojtysi</w:t>
            </w:r>
            <w:bookmarkStart w:id="0" w:name="_GoBack"/>
            <w:bookmarkEnd w:id="0"/>
            <w:r>
              <w:rPr>
                <w:rFonts w:cstheme="minorHAnsi"/>
                <w:sz w:val="24"/>
                <w:szCs w:val="24"/>
              </w:rPr>
              <w:t>ak</w:t>
            </w:r>
            <w:proofErr w:type="spellEnd"/>
            <w:r>
              <w:rPr>
                <w:rFonts w:cstheme="minorHAnsi"/>
                <w:sz w:val="24"/>
                <w:szCs w:val="24"/>
              </w:rPr>
              <w:t>)</w:t>
            </w:r>
          </w:p>
          <w:p w14:paraId="1F6161C0" w14:textId="114C7B57" w:rsidR="00054288" w:rsidRDefault="00054288" w:rsidP="00054288">
            <w:pPr>
              <w:pStyle w:val="ListParagraph"/>
              <w:ind w:left="1080"/>
              <w:rPr>
                <w:rFonts w:cstheme="minorHAnsi"/>
                <w:sz w:val="24"/>
                <w:szCs w:val="24"/>
              </w:rPr>
            </w:pPr>
            <w:r>
              <w:rPr>
                <w:rFonts w:cstheme="minorHAnsi"/>
                <w:sz w:val="24"/>
                <w:szCs w:val="24"/>
              </w:rPr>
              <w:t xml:space="preserve">Persistence data, if we don’t drill down by journey, it may throw off persistence numbers. Fall to spring, then return in the fall. ESL, Career Ed short term. </w:t>
            </w:r>
            <w:r w:rsidRPr="004F4DD8">
              <w:rPr>
                <w:rFonts w:cstheme="minorHAnsi"/>
                <w:sz w:val="24"/>
                <w:szCs w:val="24"/>
              </w:rPr>
              <w:t>Track persistence for degree and transfer</w:t>
            </w:r>
            <w:r>
              <w:rPr>
                <w:rFonts w:cstheme="minorHAnsi"/>
                <w:sz w:val="24"/>
                <w:szCs w:val="24"/>
              </w:rPr>
              <w:t>. It may not be relevant to track the short term track students. We have CTE ISS that is more in depth, and those indicators will make more sense.</w:t>
            </w:r>
          </w:p>
          <w:p w14:paraId="3A3B2EC5" w14:textId="77777777" w:rsidR="004F4DD8" w:rsidRDefault="004F4DD8" w:rsidP="00054288">
            <w:pPr>
              <w:pStyle w:val="ListParagraph"/>
              <w:ind w:left="1080"/>
              <w:rPr>
                <w:rFonts w:cstheme="minorHAnsi"/>
                <w:sz w:val="24"/>
                <w:szCs w:val="24"/>
              </w:rPr>
            </w:pPr>
          </w:p>
          <w:p w14:paraId="6EE96078" w14:textId="77777777" w:rsidR="004F4DD8" w:rsidRDefault="00054288" w:rsidP="004F4DD8">
            <w:pPr>
              <w:pStyle w:val="ListParagraph"/>
              <w:ind w:left="1080"/>
              <w:rPr>
                <w:rFonts w:cstheme="minorHAnsi"/>
                <w:sz w:val="24"/>
                <w:szCs w:val="24"/>
              </w:rPr>
            </w:pPr>
            <w:r>
              <w:rPr>
                <w:rFonts w:cstheme="minorHAnsi"/>
                <w:sz w:val="24"/>
                <w:szCs w:val="24"/>
              </w:rPr>
              <w:t>The vote will be to set ISS.</w:t>
            </w:r>
            <w:r w:rsidR="004F4DD8">
              <w:rPr>
                <w:rFonts w:cstheme="minorHAnsi"/>
                <w:sz w:val="24"/>
                <w:szCs w:val="24"/>
              </w:rPr>
              <w:t xml:space="preserve"> Use degree transfer data to set ISS in order to set fall to spring and fall to fall.</w:t>
            </w:r>
          </w:p>
          <w:p w14:paraId="72AC66AF" w14:textId="0A26DC9B" w:rsidR="00054288" w:rsidRDefault="00054288" w:rsidP="004F4DD8">
            <w:pPr>
              <w:pStyle w:val="ListParagraph"/>
              <w:ind w:left="1080"/>
              <w:rPr>
                <w:rFonts w:cstheme="minorHAnsi"/>
                <w:sz w:val="24"/>
                <w:szCs w:val="24"/>
              </w:rPr>
            </w:pPr>
            <w:r>
              <w:rPr>
                <w:rFonts w:cstheme="minorHAnsi"/>
                <w:sz w:val="24"/>
                <w:szCs w:val="24"/>
              </w:rPr>
              <w:t>Talita 1</w:t>
            </w:r>
            <w:r w:rsidRPr="00054288">
              <w:rPr>
                <w:rFonts w:cstheme="minorHAnsi"/>
                <w:sz w:val="24"/>
                <w:szCs w:val="24"/>
                <w:vertAlign w:val="superscript"/>
              </w:rPr>
              <w:t>st</w:t>
            </w:r>
            <w:r>
              <w:rPr>
                <w:rFonts w:cstheme="minorHAnsi"/>
                <w:sz w:val="24"/>
                <w:szCs w:val="24"/>
              </w:rPr>
              <w:t xml:space="preserve">, </w:t>
            </w:r>
            <w:r w:rsidR="004F4DD8">
              <w:rPr>
                <w:rFonts w:cstheme="minorHAnsi"/>
                <w:sz w:val="24"/>
                <w:szCs w:val="24"/>
              </w:rPr>
              <w:t xml:space="preserve"> Laura 2</w:t>
            </w:r>
            <w:r w:rsidR="004F4DD8" w:rsidRPr="004F4DD8">
              <w:rPr>
                <w:rFonts w:cstheme="minorHAnsi"/>
                <w:sz w:val="24"/>
                <w:szCs w:val="24"/>
                <w:vertAlign w:val="superscript"/>
              </w:rPr>
              <w:t>nd</w:t>
            </w:r>
            <w:r w:rsidR="004F4DD8">
              <w:rPr>
                <w:rFonts w:cstheme="minorHAnsi"/>
                <w:sz w:val="24"/>
                <w:szCs w:val="24"/>
              </w:rPr>
              <w:t xml:space="preserve"> Motion passed unanimously</w:t>
            </w:r>
          </w:p>
          <w:p w14:paraId="0FE9D97D" w14:textId="19494636" w:rsidR="004F4DD8" w:rsidRDefault="004F4DD8" w:rsidP="004F4DD8">
            <w:pPr>
              <w:pStyle w:val="ListParagraph"/>
              <w:ind w:left="1080"/>
              <w:rPr>
                <w:rFonts w:cstheme="minorHAnsi"/>
                <w:sz w:val="24"/>
                <w:szCs w:val="24"/>
              </w:rPr>
            </w:pPr>
          </w:p>
          <w:p w14:paraId="2B174921" w14:textId="69E2542F" w:rsidR="004F4DD8" w:rsidRDefault="004F4DD8" w:rsidP="004F4DD8">
            <w:pPr>
              <w:pStyle w:val="ListParagraph"/>
              <w:ind w:left="1080"/>
              <w:rPr>
                <w:rFonts w:cstheme="minorHAnsi"/>
                <w:sz w:val="24"/>
                <w:szCs w:val="24"/>
              </w:rPr>
            </w:pPr>
            <w:r>
              <w:rPr>
                <w:rFonts w:cstheme="minorHAnsi"/>
                <w:sz w:val="24"/>
                <w:szCs w:val="24"/>
              </w:rPr>
              <w:t xml:space="preserve">We have 6 years of data to work with. Will use 5 years, with the average being 69% which would be the floor. The standard deviation </w:t>
            </w:r>
            <w:r w:rsidR="005549BB">
              <w:rPr>
                <w:rFonts w:cstheme="minorHAnsi"/>
                <w:sz w:val="24"/>
                <w:szCs w:val="24"/>
              </w:rPr>
              <w:t>is 4 so go up to 73% which would be the aspirational goal we would work toward</w:t>
            </w:r>
            <w:r w:rsidR="009B1CAB">
              <w:rPr>
                <w:rFonts w:cstheme="minorHAnsi"/>
                <w:sz w:val="24"/>
                <w:szCs w:val="24"/>
              </w:rPr>
              <w:t>. If it is set too high, the worst case would be to drop it.</w:t>
            </w:r>
          </w:p>
          <w:p w14:paraId="2AC46E89" w14:textId="4CD140FB" w:rsidR="00593B36" w:rsidRDefault="00593B36" w:rsidP="004F4DD8">
            <w:pPr>
              <w:pStyle w:val="ListParagraph"/>
              <w:ind w:left="1080"/>
              <w:rPr>
                <w:rFonts w:cstheme="minorHAnsi"/>
                <w:sz w:val="24"/>
                <w:szCs w:val="24"/>
              </w:rPr>
            </w:pPr>
          </w:p>
          <w:p w14:paraId="12B6B467" w14:textId="4FC09C04" w:rsidR="00593B36" w:rsidRDefault="00593B36" w:rsidP="004F4DD8">
            <w:pPr>
              <w:pStyle w:val="ListParagraph"/>
              <w:ind w:left="1080"/>
              <w:rPr>
                <w:rFonts w:cstheme="minorHAnsi"/>
                <w:sz w:val="24"/>
                <w:szCs w:val="24"/>
              </w:rPr>
            </w:pPr>
            <w:r>
              <w:rPr>
                <w:rFonts w:cstheme="minorHAnsi"/>
                <w:sz w:val="24"/>
                <w:szCs w:val="24"/>
              </w:rPr>
              <w:t>69% for the ISS 73% aspirational fall to spring</w:t>
            </w:r>
          </w:p>
          <w:p w14:paraId="6F9DCB01" w14:textId="6E419C48" w:rsidR="00593B36" w:rsidRDefault="00593B36" w:rsidP="004F4DD8">
            <w:pPr>
              <w:pStyle w:val="ListParagraph"/>
              <w:ind w:left="1080"/>
              <w:rPr>
                <w:rFonts w:cstheme="minorHAnsi"/>
                <w:sz w:val="24"/>
                <w:szCs w:val="24"/>
              </w:rPr>
            </w:pPr>
            <w:r>
              <w:rPr>
                <w:rFonts w:cstheme="minorHAnsi"/>
                <w:sz w:val="24"/>
                <w:szCs w:val="24"/>
              </w:rPr>
              <w:t>It was unanimous vote to go with this</w:t>
            </w:r>
          </w:p>
          <w:p w14:paraId="2689CE5B" w14:textId="0FBE3DB2" w:rsidR="00593B36" w:rsidRDefault="00593B36" w:rsidP="004F4DD8">
            <w:pPr>
              <w:pStyle w:val="ListParagraph"/>
              <w:ind w:left="1080"/>
              <w:rPr>
                <w:rFonts w:cstheme="minorHAnsi"/>
                <w:sz w:val="24"/>
                <w:szCs w:val="24"/>
              </w:rPr>
            </w:pPr>
          </w:p>
          <w:p w14:paraId="110B5A1C" w14:textId="07398B4E" w:rsidR="0048215D" w:rsidRDefault="00593B36" w:rsidP="004F4DD8">
            <w:pPr>
              <w:pStyle w:val="ListParagraph"/>
              <w:ind w:left="1080"/>
              <w:rPr>
                <w:rFonts w:cstheme="minorHAnsi"/>
                <w:sz w:val="24"/>
                <w:szCs w:val="24"/>
              </w:rPr>
            </w:pPr>
            <w:r>
              <w:rPr>
                <w:rFonts w:cstheme="minorHAnsi"/>
                <w:sz w:val="24"/>
                <w:szCs w:val="24"/>
              </w:rPr>
              <w:t>Fall to fall 52%</w:t>
            </w:r>
            <w:r w:rsidR="0048215D">
              <w:rPr>
                <w:rFonts w:cstheme="minorHAnsi"/>
                <w:sz w:val="24"/>
                <w:szCs w:val="24"/>
              </w:rPr>
              <w:t xml:space="preserve"> ISS 1 abstention motion carries</w:t>
            </w:r>
          </w:p>
          <w:p w14:paraId="105197D4" w14:textId="0101B5C4" w:rsidR="00593B36" w:rsidRDefault="00593B36" w:rsidP="004F4DD8">
            <w:pPr>
              <w:pStyle w:val="ListParagraph"/>
              <w:ind w:left="1080"/>
              <w:rPr>
                <w:rFonts w:cstheme="minorHAnsi"/>
                <w:sz w:val="24"/>
                <w:szCs w:val="24"/>
              </w:rPr>
            </w:pPr>
            <w:r>
              <w:rPr>
                <w:rFonts w:cstheme="minorHAnsi"/>
                <w:sz w:val="24"/>
                <w:szCs w:val="24"/>
              </w:rPr>
              <w:t>and 56% for aspirational goal</w:t>
            </w:r>
            <w:r w:rsidR="0048215D">
              <w:rPr>
                <w:rFonts w:cstheme="minorHAnsi"/>
                <w:sz w:val="24"/>
                <w:szCs w:val="24"/>
              </w:rPr>
              <w:t xml:space="preserve"> motion carries unanimously</w:t>
            </w:r>
          </w:p>
          <w:p w14:paraId="1914591D" w14:textId="77777777" w:rsidR="00593B36" w:rsidRDefault="00593B36" w:rsidP="004F4DD8">
            <w:pPr>
              <w:pStyle w:val="ListParagraph"/>
              <w:ind w:left="1080"/>
              <w:rPr>
                <w:rFonts w:cstheme="minorHAnsi"/>
                <w:sz w:val="24"/>
                <w:szCs w:val="24"/>
              </w:rPr>
            </w:pPr>
          </w:p>
          <w:p w14:paraId="1E1C78FF" w14:textId="77777777" w:rsidR="00593B36" w:rsidRDefault="00593B36" w:rsidP="004F4DD8">
            <w:pPr>
              <w:pStyle w:val="ListParagraph"/>
              <w:ind w:left="1080"/>
              <w:rPr>
                <w:rFonts w:cstheme="minorHAnsi"/>
                <w:sz w:val="24"/>
                <w:szCs w:val="24"/>
              </w:rPr>
            </w:pPr>
          </w:p>
          <w:p w14:paraId="18C72540" w14:textId="2AECD4E7" w:rsidR="004F4DD8" w:rsidRDefault="004F4DD8" w:rsidP="00054288">
            <w:pPr>
              <w:rPr>
                <w:rFonts w:cstheme="minorHAnsi"/>
                <w:sz w:val="24"/>
                <w:szCs w:val="24"/>
              </w:rPr>
            </w:pPr>
          </w:p>
          <w:p w14:paraId="5AB074CA" w14:textId="77777777" w:rsidR="004F4DD8" w:rsidRPr="00054288" w:rsidRDefault="004F4DD8" w:rsidP="00054288">
            <w:pPr>
              <w:rPr>
                <w:rFonts w:cstheme="minorHAnsi"/>
                <w:sz w:val="24"/>
                <w:szCs w:val="24"/>
              </w:rPr>
            </w:pPr>
          </w:p>
          <w:p w14:paraId="15B7ED91" w14:textId="77777777" w:rsidR="003C12B5" w:rsidRDefault="003C12B5" w:rsidP="00597BF9">
            <w:pPr>
              <w:ind w:left="360"/>
              <w:rPr>
                <w:rFonts w:cstheme="minorHAnsi"/>
                <w:sz w:val="24"/>
                <w:szCs w:val="24"/>
              </w:rPr>
            </w:pPr>
          </w:p>
          <w:p w14:paraId="2B4BE968" w14:textId="32C83DA8" w:rsidR="003C12B5" w:rsidRDefault="003C12B5" w:rsidP="00597BF9">
            <w:pPr>
              <w:ind w:left="1080"/>
              <w:rPr>
                <w:rFonts w:cstheme="minorHAnsi"/>
                <w:sz w:val="24"/>
                <w:szCs w:val="24"/>
              </w:rPr>
            </w:pPr>
            <w:r>
              <w:rPr>
                <w:rFonts w:cstheme="minorHAnsi"/>
                <w:sz w:val="24"/>
                <w:szCs w:val="24"/>
              </w:rPr>
              <w:t xml:space="preserve">Supplemental Sites: </w:t>
            </w:r>
          </w:p>
          <w:p w14:paraId="5468EF18" w14:textId="77777777" w:rsidR="003C12B5" w:rsidRPr="00597BF9" w:rsidRDefault="002E7C9F" w:rsidP="00597BF9">
            <w:pPr>
              <w:ind w:left="1080"/>
              <w:rPr>
                <w:rStyle w:val="Hyperlink"/>
                <w:rFonts w:cstheme="minorHAnsi"/>
                <w:sz w:val="20"/>
                <w:szCs w:val="20"/>
              </w:rPr>
            </w:pPr>
            <w:hyperlink r:id="rId10" w:history="1">
              <w:r w:rsidR="003C12B5" w:rsidRPr="00597BF9">
                <w:rPr>
                  <w:rStyle w:val="Hyperlink"/>
                  <w:rFonts w:cstheme="minorHAnsi"/>
                  <w:sz w:val="20"/>
                  <w:szCs w:val="20"/>
                </w:rPr>
                <w:t>Bakersfield College Persistence 2.1 dashboard</w:t>
              </w:r>
            </w:hyperlink>
          </w:p>
          <w:p w14:paraId="58A93F0A" w14:textId="77777777" w:rsidR="003C12B5" w:rsidRPr="00597BF9" w:rsidRDefault="002E7C9F" w:rsidP="00597BF9">
            <w:pPr>
              <w:ind w:left="1080"/>
              <w:rPr>
                <w:rStyle w:val="Hyperlink"/>
                <w:sz w:val="20"/>
                <w:szCs w:val="20"/>
              </w:rPr>
            </w:pPr>
            <w:hyperlink r:id="rId11" w:history="1">
              <w:r w:rsidR="003C12B5" w:rsidRPr="00597BF9">
                <w:rPr>
                  <w:rStyle w:val="Hyperlink"/>
                  <w:sz w:val="20"/>
                  <w:szCs w:val="20"/>
                </w:rPr>
                <w:t>Bakersfield College Guided Pathways Momentum Points with Full Ethnicity | Tableau Public</w:t>
              </w:r>
            </w:hyperlink>
          </w:p>
          <w:p w14:paraId="4D585AFB" w14:textId="35142F6E" w:rsidR="00597BF9" w:rsidRPr="00597BF9" w:rsidRDefault="002E7C9F" w:rsidP="00597BF9">
            <w:pPr>
              <w:ind w:left="1080"/>
              <w:rPr>
                <w:sz w:val="20"/>
                <w:szCs w:val="20"/>
              </w:rPr>
            </w:pPr>
            <w:hyperlink r:id="rId12" w:history="1">
              <w:r w:rsidR="00597BF9" w:rsidRPr="00597BF9">
                <w:rPr>
                  <w:rStyle w:val="Hyperlink"/>
                  <w:sz w:val="20"/>
                  <w:szCs w:val="20"/>
                </w:rPr>
                <w:t>Bakersfield College Institution Set Standards dashboard</w:t>
              </w:r>
            </w:hyperlink>
          </w:p>
          <w:p w14:paraId="0B5DE2E9" w14:textId="012B1E75" w:rsidR="003C12B5" w:rsidRPr="003C12B5" w:rsidRDefault="003C12B5" w:rsidP="003C12B5">
            <w:pPr>
              <w:rPr>
                <w:rFonts w:cstheme="minorHAnsi"/>
                <w:sz w:val="24"/>
                <w:szCs w:val="24"/>
              </w:rPr>
            </w:pPr>
          </w:p>
        </w:tc>
        <w:tc>
          <w:tcPr>
            <w:tcW w:w="1320" w:type="dxa"/>
          </w:tcPr>
          <w:p w14:paraId="4F6103E9" w14:textId="0CFCB204" w:rsidR="003C12B5" w:rsidRDefault="007E1C23" w:rsidP="003C12B5">
            <w:pPr>
              <w:jc w:val="center"/>
              <w:rPr>
                <w:rFonts w:cstheme="minorHAnsi"/>
                <w:sz w:val="24"/>
                <w:szCs w:val="24"/>
              </w:rPr>
            </w:pPr>
            <w:r>
              <w:rPr>
                <w:rFonts w:cstheme="minorHAnsi"/>
                <w:sz w:val="24"/>
                <w:szCs w:val="24"/>
              </w:rPr>
              <w:lastRenderedPageBreak/>
              <w:t>1</w:t>
            </w:r>
            <w:r w:rsidR="00597BF9">
              <w:rPr>
                <w:rFonts w:cstheme="minorHAnsi"/>
                <w:sz w:val="24"/>
                <w:szCs w:val="24"/>
              </w:rPr>
              <w:t>5</w:t>
            </w:r>
            <w:r>
              <w:rPr>
                <w:rFonts w:cstheme="minorHAnsi"/>
                <w:sz w:val="24"/>
                <w:szCs w:val="24"/>
              </w:rPr>
              <w:t xml:space="preserve"> </w:t>
            </w:r>
            <w:r w:rsidR="003C12B5" w:rsidRPr="00A80EB7">
              <w:rPr>
                <w:rFonts w:cstheme="minorHAnsi"/>
                <w:sz w:val="24"/>
                <w:szCs w:val="24"/>
              </w:rPr>
              <w:t>minutes</w:t>
            </w:r>
          </w:p>
          <w:p w14:paraId="2BD6AA8F" w14:textId="690FAF06" w:rsidR="007E1C23" w:rsidRDefault="007E1C23" w:rsidP="003C12B5">
            <w:pPr>
              <w:jc w:val="center"/>
              <w:rPr>
                <w:rFonts w:cstheme="minorHAnsi"/>
                <w:sz w:val="24"/>
                <w:szCs w:val="24"/>
              </w:rPr>
            </w:pPr>
            <w:r>
              <w:rPr>
                <w:rFonts w:cstheme="minorHAnsi"/>
                <w:sz w:val="24"/>
                <w:szCs w:val="24"/>
              </w:rPr>
              <w:t>30 minutes</w:t>
            </w:r>
          </w:p>
        </w:tc>
      </w:tr>
      <w:tr w:rsidR="003C12B5" w:rsidRPr="00A80EB7" w14:paraId="2A69557F" w14:textId="77777777" w:rsidTr="00CB0FB3">
        <w:trPr>
          <w:trHeight w:val="242"/>
        </w:trPr>
        <w:tc>
          <w:tcPr>
            <w:tcW w:w="10165" w:type="dxa"/>
            <w:gridSpan w:val="4"/>
            <w:shd w:val="clear" w:color="auto" w:fill="808080" w:themeFill="background1" w:themeFillShade="80"/>
          </w:tcPr>
          <w:p w14:paraId="5F8FCAF0" w14:textId="247D4272" w:rsidR="003C12B5" w:rsidRPr="00CB0FB3" w:rsidRDefault="003C12B5" w:rsidP="003C12B5">
            <w:pPr>
              <w:jc w:val="center"/>
              <w:rPr>
                <w:rFonts w:cstheme="minorHAnsi"/>
              </w:rPr>
            </w:pPr>
          </w:p>
        </w:tc>
      </w:tr>
      <w:tr w:rsidR="003C12B5" w:rsidRPr="00A80EB7" w14:paraId="0348F6EA" w14:textId="77777777" w:rsidTr="00CA5F89">
        <w:trPr>
          <w:trHeight w:val="1169"/>
        </w:trPr>
        <w:tc>
          <w:tcPr>
            <w:tcW w:w="3645" w:type="dxa"/>
          </w:tcPr>
          <w:p w14:paraId="77A7C4EF" w14:textId="19261CDF" w:rsidR="003C12B5" w:rsidRPr="00A80EB7" w:rsidRDefault="003C12B5" w:rsidP="003C12B5">
            <w:pPr>
              <w:jc w:val="right"/>
              <w:rPr>
                <w:rFonts w:cstheme="minorHAnsi"/>
                <w:sz w:val="24"/>
                <w:szCs w:val="24"/>
              </w:rPr>
            </w:pPr>
            <w:r w:rsidRPr="00A80EB7">
              <w:rPr>
                <w:rFonts w:cstheme="minorHAnsi"/>
                <w:sz w:val="24"/>
                <w:szCs w:val="24"/>
              </w:rPr>
              <w:lastRenderedPageBreak/>
              <w:t xml:space="preserve">Review </w:t>
            </w:r>
            <w:r>
              <w:rPr>
                <w:rFonts w:cstheme="minorHAnsi"/>
                <w:sz w:val="24"/>
                <w:szCs w:val="24"/>
              </w:rPr>
              <w:t xml:space="preserve">Mission &amp; Vision: </w:t>
            </w:r>
          </w:p>
          <w:p w14:paraId="6A17E6DA" w14:textId="29CE6B16" w:rsidR="003C12B5" w:rsidRDefault="003C12B5" w:rsidP="003C12B5">
            <w:pPr>
              <w:ind w:left="360"/>
              <w:jc w:val="right"/>
              <w:rPr>
                <w:rFonts w:cstheme="minorHAnsi"/>
                <w:sz w:val="24"/>
                <w:szCs w:val="24"/>
              </w:rPr>
            </w:pPr>
            <w:r w:rsidRPr="00F5547C">
              <w:rPr>
                <w:rFonts w:cstheme="minorHAnsi"/>
                <w:sz w:val="24"/>
                <w:szCs w:val="24"/>
              </w:rPr>
              <w:t>Mission</w:t>
            </w:r>
            <w:r>
              <w:rPr>
                <w:rFonts w:cstheme="minorHAnsi"/>
                <w:sz w:val="24"/>
                <w:szCs w:val="24"/>
              </w:rPr>
              <w:t xml:space="preserve"> Statement</w:t>
            </w:r>
          </w:p>
          <w:p w14:paraId="1A7EDCFB" w14:textId="688780FA" w:rsidR="003C12B5" w:rsidRPr="00F5547C" w:rsidRDefault="003C12B5" w:rsidP="003C12B5">
            <w:pPr>
              <w:ind w:left="360"/>
              <w:jc w:val="right"/>
              <w:rPr>
                <w:rFonts w:cstheme="minorHAnsi"/>
                <w:sz w:val="24"/>
                <w:szCs w:val="24"/>
              </w:rPr>
            </w:pPr>
            <w:r>
              <w:rPr>
                <w:rFonts w:cstheme="minorHAnsi"/>
                <w:sz w:val="24"/>
                <w:szCs w:val="24"/>
              </w:rPr>
              <w:t>Vision Statement</w:t>
            </w:r>
          </w:p>
          <w:p w14:paraId="51C51976" w14:textId="64C02EFE" w:rsidR="003C12B5" w:rsidRPr="00F5547C" w:rsidRDefault="003C12B5" w:rsidP="003C12B5">
            <w:pPr>
              <w:ind w:left="360"/>
              <w:jc w:val="right"/>
              <w:rPr>
                <w:rFonts w:cstheme="minorHAnsi"/>
                <w:sz w:val="24"/>
                <w:szCs w:val="24"/>
              </w:rPr>
            </w:pPr>
          </w:p>
        </w:tc>
        <w:tc>
          <w:tcPr>
            <w:tcW w:w="1390" w:type="dxa"/>
          </w:tcPr>
          <w:p w14:paraId="08126C75" w14:textId="77777777" w:rsidR="003C12B5" w:rsidRDefault="003C12B5" w:rsidP="003C12B5">
            <w:pPr>
              <w:rPr>
                <w:rFonts w:cstheme="minorHAnsi"/>
                <w:sz w:val="24"/>
                <w:szCs w:val="24"/>
              </w:rPr>
            </w:pPr>
            <w:r>
              <w:rPr>
                <w:rFonts w:cstheme="minorHAnsi"/>
                <w:sz w:val="24"/>
                <w:szCs w:val="24"/>
              </w:rPr>
              <w:t>Date:</w:t>
            </w:r>
          </w:p>
          <w:p w14:paraId="061F1299" w14:textId="77777777" w:rsidR="003C12B5" w:rsidRDefault="003C12B5" w:rsidP="003C12B5">
            <w:pPr>
              <w:rPr>
                <w:rFonts w:cstheme="minorHAnsi"/>
                <w:sz w:val="24"/>
                <w:szCs w:val="24"/>
              </w:rPr>
            </w:pPr>
            <w:r w:rsidRPr="00A80EB7">
              <w:rPr>
                <w:rFonts w:cstheme="minorHAnsi"/>
                <w:sz w:val="24"/>
                <w:szCs w:val="24"/>
              </w:rPr>
              <w:t>8/29/23</w:t>
            </w:r>
          </w:p>
          <w:p w14:paraId="06D90D5C" w14:textId="25AAB8BF" w:rsidR="003C12B5" w:rsidRPr="00F5547C" w:rsidRDefault="003C12B5" w:rsidP="003C12B5">
            <w:pPr>
              <w:rPr>
                <w:rFonts w:cstheme="minorHAnsi"/>
                <w:sz w:val="24"/>
                <w:szCs w:val="24"/>
              </w:rPr>
            </w:pPr>
            <w:r>
              <w:rPr>
                <w:rFonts w:cstheme="minorHAnsi"/>
                <w:sz w:val="24"/>
                <w:szCs w:val="24"/>
              </w:rPr>
              <w:t>10/24/23</w:t>
            </w:r>
          </w:p>
        </w:tc>
        <w:tc>
          <w:tcPr>
            <w:tcW w:w="3810" w:type="dxa"/>
          </w:tcPr>
          <w:p w14:paraId="38B5C21A" w14:textId="30E2C11D" w:rsidR="003C12B5" w:rsidRDefault="003C12B5" w:rsidP="003C12B5">
            <w:pPr>
              <w:ind w:left="360"/>
              <w:jc w:val="right"/>
              <w:rPr>
                <w:rFonts w:cstheme="minorHAnsi"/>
                <w:sz w:val="24"/>
                <w:szCs w:val="24"/>
              </w:rPr>
            </w:pPr>
            <w:r>
              <w:rPr>
                <w:rFonts w:cstheme="minorHAnsi"/>
                <w:sz w:val="24"/>
                <w:szCs w:val="24"/>
              </w:rPr>
              <w:t xml:space="preserve">Review of </w:t>
            </w:r>
            <w:r w:rsidRPr="00A80EB7">
              <w:rPr>
                <w:rFonts w:cstheme="minorHAnsi"/>
                <w:sz w:val="24"/>
                <w:szCs w:val="24"/>
              </w:rPr>
              <w:t>Core Values:</w:t>
            </w:r>
          </w:p>
          <w:p w14:paraId="58E17F17" w14:textId="77777777" w:rsidR="003C12B5" w:rsidRDefault="003C12B5" w:rsidP="003C12B5">
            <w:pPr>
              <w:ind w:left="360"/>
              <w:jc w:val="right"/>
              <w:rPr>
                <w:rFonts w:cstheme="minorHAnsi"/>
                <w:sz w:val="24"/>
                <w:szCs w:val="24"/>
              </w:rPr>
            </w:pPr>
            <w:r w:rsidRPr="00F5547C">
              <w:rPr>
                <w:rFonts w:cstheme="minorHAnsi"/>
                <w:sz w:val="24"/>
                <w:szCs w:val="24"/>
              </w:rPr>
              <w:t xml:space="preserve">Learning </w:t>
            </w:r>
          </w:p>
          <w:p w14:paraId="5DD570D7" w14:textId="77777777" w:rsidR="003C12B5" w:rsidRPr="00F5547C" w:rsidRDefault="003C12B5" w:rsidP="003C12B5">
            <w:pPr>
              <w:ind w:left="360"/>
              <w:jc w:val="right"/>
              <w:rPr>
                <w:rFonts w:cstheme="minorHAnsi"/>
                <w:sz w:val="24"/>
                <w:szCs w:val="24"/>
              </w:rPr>
            </w:pPr>
            <w:r w:rsidRPr="00F5547C">
              <w:rPr>
                <w:rFonts w:cstheme="minorHAnsi"/>
                <w:sz w:val="24"/>
                <w:szCs w:val="24"/>
              </w:rPr>
              <w:t>Diversity</w:t>
            </w:r>
          </w:p>
          <w:p w14:paraId="6056DFFD" w14:textId="77777777" w:rsidR="003C12B5" w:rsidRPr="00F5547C" w:rsidRDefault="003C12B5" w:rsidP="003C12B5">
            <w:pPr>
              <w:ind w:left="360"/>
              <w:jc w:val="right"/>
              <w:rPr>
                <w:rFonts w:cstheme="minorHAnsi"/>
                <w:sz w:val="24"/>
                <w:szCs w:val="24"/>
              </w:rPr>
            </w:pPr>
            <w:r w:rsidRPr="00F5547C">
              <w:rPr>
                <w:rFonts w:cstheme="minorHAnsi"/>
                <w:sz w:val="24"/>
                <w:szCs w:val="24"/>
              </w:rPr>
              <w:t>Integrity</w:t>
            </w:r>
          </w:p>
          <w:p w14:paraId="643029C5" w14:textId="77777777" w:rsidR="003C12B5" w:rsidRDefault="003C12B5" w:rsidP="003C12B5">
            <w:pPr>
              <w:ind w:left="360"/>
              <w:jc w:val="right"/>
              <w:rPr>
                <w:rFonts w:cstheme="minorHAnsi"/>
                <w:sz w:val="24"/>
                <w:szCs w:val="24"/>
              </w:rPr>
            </w:pPr>
            <w:r w:rsidRPr="00F5547C">
              <w:rPr>
                <w:rFonts w:cstheme="minorHAnsi"/>
                <w:sz w:val="24"/>
                <w:szCs w:val="24"/>
              </w:rPr>
              <w:t xml:space="preserve">Community </w:t>
            </w:r>
          </w:p>
          <w:p w14:paraId="2DD1FC9C" w14:textId="0D49D2FF" w:rsidR="003C12B5" w:rsidRPr="00F5547C" w:rsidRDefault="003C12B5" w:rsidP="003C12B5">
            <w:pPr>
              <w:ind w:left="360"/>
              <w:jc w:val="right"/>
              <w:rPr>
                <w:rFonts w:cstheme="minorHAnsi"/>
                <w:sz w:val="24"/>
                <w:szCs w:val="24"/>
              </w:rPr>
            </w:pPr>
            <w:r w:rsidRPr="00F5547C">
              <w:rPr>
                <w:rFonts w:cstheme="minorHAnsi"/>
                <w:sz w:val="24"/>
                <w:szCs w:val="24"/>
              </w:rPr>
              <w:t>Wellness</w:t>
            </w:r>
          </w:p>
          <w:p w14:paraId="00DA89C7" w14:textId="0021F108" w:rsidR="003C12B5" w:rsidRPr="00F5547C" w:rsidRDefault="003C12B5" w:rsidP="003C12B5">
            <w:pPr>
              <w:ind w:left="360"/>
              <w:jc w:val="right"/>
              <w:rPr>
                <w:rFonts w:cstheme="minorHAnsi"/>
                <w:sz w:val="24"/>
                <w:szCs w:val="24"/>
              </w:rPr>
            </w:pPr>
            <w:r w:rsidRPr="00F5547C">
              <w:rPr>
                <w:rFonts w:cstheme="minorHAnsi"/>
                <w:sz w:val="24"/>
                <w:szCs w:val="24"/>
              </w:rPr>
              <w:t>Sustainability</w:t>
            </w:r>
          </w:p>
        </w:tc>
        <w:tc>
          <w:tcPr>
            <w:tcW w:w="1320" w:type="dxa"/>
          </w:tcPr>
          <w:p w14:paraId="7684CF29" w14:textId="77777777" w:rsidR="003C12B5" w:rsidRDefault="003C12B5" w:rsidP="003C12B5">
            <w:pPr>
              <w:rPr>
                <w:rFonts w:cstheme="minorHAnsi"/>
                <w:sz w:val="24"/>
                <w:szCs w:val="24"/>
              </w:rPr>
            </w:pPr>
            <w:r>
              <w:rPr>
                <w:rFonts w:cstheme="minorHAnsi"/>
                <w:sz w:val="24"/>
                <w:szCs w:val="24"/>
              </w:rPr>
              <w:t>Date:</w:t>
            </w:r>
          </w:p>
          <w:p w14:paraId="6AB6A14A" w14:textId="77777777" w:rsidR="003C12B5" w:rsidRDefault="003C12B5" w:rsidP="003C12B5">
            <w:pPr>
              <w:rPr>
                <w:rFonts w:cstheme="minorHAnsi"/>
                <w:sz w:val="24"/>
                <w:szCs w:val="24"/>
              </w:rPr>
            </w:pPr>
            <w:r>
              <w:rPr>
                <w:rFonts w:cstheme="minorHAnsi"/>
                <w:sz w:val="24"/>
                <w:szCs w:val="24"/>
              </w:rPr>
              <w:t>9/12/23</w:t>
            </w:r>
          </w:p>
          <w:p w14:paraId="19E9C5B8" w14:textId="77777777" w:rsidR="003C12B5" w:rsidRDefault="003C12B5" w:rsidP="003C12B5">
            <w:pPr>
              <w:rPr>
                <w:rFonts w:cstheme="minorHAnsi"/>
                <w:sz w:val="24"/>
                <w:szCs w:val="24"/>
              </w:rPr>
            </w:pPr>
            <w:r>
              <w:rPr>
                <w:rFonts w:cstheme="minorHAnsi"/>
                <w:sz w:val="24"/>
                <w:szCs w:val="24"/>
              </w:rPr>
              <w:t>9/26/23</w:t>
            </w:r>
          </w:p>
          <w:p w14:paraId="618203C3" w14:textId="1BF12EC6" w:rsidR="003C12B5" w:rsidRDefault="003C12B5" w:rsidP="003C12B5">
            <w:pPr>
              <w:rPr>
                <w:rFonts w:cstheme="minorHAnsi"/>
                <w:sz w:val="24"/>
                <w:szCs w:val="24"/>
              </w:rPr>
            </w:pPr>
            <w:r>
              <w:rPr>
                <w:rFonts w:cstheme="minorHAnsi"/>
                <w:sz w:val="24"/>
                <w:szCs w:val="24"/>
              </w:rPr>
              <w:t>10/10/23</w:t>
            </w:r>
          </w:p>
          <w:p w14:paraId="05744FB1" w14:textId="0E9C297D" w:rsidR="003C12B5" w:rsidRDefault="003C12B5" w:rsidP="003C12B5">
            <w:pPr>
              <w:rPr>
                <w:rFonts w:cstheme="minorHAnsi"/>
                <w:sz w:val="24"/>
                <w:szCs w:val="24"/>
              </w:rPr>
            </w:pPr>
            <w:r>
              <w:rPr>
                <w:rFonts w:cstheme="minorHAnsi"/>
                <w:sz w:val="24"/>
                <w:szCs w:val="24"/>
              </w:rPr>
              <w:t>10/10/23</w:t>
            </w:r>
          </w:p>
          <w:p w14:paraId="27C7CE12" w14:textId="77777777" w:rsidR="003C12B5" w:rsidRDefault="003C12B5" w:rsidP="003C12B5">
            <w:pPr>
              <w:rPr>
                <w:rFonts w:cstheme="minorHAnsi"/>
                <w:sz w:val="24"/>
                <w:szCs w:val="24"/>
              </w:rPr>
            </w:pPr>
            <w:r>
              <w:rPr>
                <w:rFonts w:cstheme="minorHAnsi"/>
                <w:sz w:val="24"/>
                <w:szCs w:val="24"/>
              </w:rPr>
              <w:t>10/10/23</w:t>
            </w:r>
          </w:p>
          <w:p w14:paraId="5AE44C1E" w14:textId="3739606E" w:rsidR="003C12B5" w:rsidRPr="00A80EB7" w:rsidRDefault="003C12B5" w:rsidP="003C12B5">
            <w:pPr>
              <w:rPr>
                <w:rFonts w:cstheme="minorHAnsi"/>
                <w:sz w:val="24"/>
                <w:szCs w:val="24"/>
              </w:rPr>
            </w:pPr>
            <w:r>
              <w:rPr>
                <w:rFonts w:cstheme="minorHAnsi"/>
                <w:sz w:val="24"/>
                <w:szCs w:val="24"/>
              </w:rPr>
              <w:t>10/10/23</w:t>
            </w: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2D49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6151"/>
    <w:multiLevelType w:val="hybridMultilevel"/>
    <w:tmpl w:val="7DD85B86"/>
    <w:lvl w:ilvl="0" w:tplc="AE4AD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1F93"/>
    <w:multiLevelType w:val="hybridMultilevel"/>
    <w:tmpl w:val="7012D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1627D"/>
    <w:multiLevelType w:val="hybridMultilevel"/>
    <w:tmpl w:val="41F49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20542C"/>
    <w:multiLevelType w:val="hybridMultilevel"/>
    <w:tmpl w:val="C7886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97B3E"/>
    <w:multiLevelType w:val="hybridMultilevel"/>
    <w:tmpl w:val="1D9440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D56BAA"/>
    <w:multiLevelType w:val="hybridMultilevel"/>
    <w:tmpl w:val="568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E1030"/>
    <w:multiLevelType w:val="hybridMultilevel"/>
    <w:tmpl w:val="64AA39D0"/>
    <w:lvl w:ilvl="0" w:tplc="F592A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5C2D83"/>
    <w:multiLevelType w:val="hybridMultilevel"/>
    <w:tmpl w:val="1D9440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722368"/>
    <w:multiLevelType w:val="hybridMultilevel"/>
    <w:tmpl w:val="1D94400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3"/>
  </w:num>
  <w:num w:numId="6">
    <w:abstractNumId w:val="8"/>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3732"/>
    <w:rsid w:val="00016554"/>
    <w:rsid w:val="0002607C"/>
    <w:rsid w:val="0003276B"/>
    <w:rsid w:val="00054288"/>
    <w:rsid w:val="00055B87"/>
    <w:rsid w:val="00060298"/>
    <w:rsid w:val="00065083"/>
    <w:rsid w:val="00066284"/>
    <w:rsid w:val="0006751E"/>
    <w:rsid w:val="0007770C"/>
    <w:rsid w:val="00080534"/>
    <w:rsid w:val="000809A2"/>
    <w:rsid w:val="00082BDE"/>
    <w:rsid w:val="000A476B"/>
    <w:rsid w:val="000A5DCB"/>
    <w:rsid w:val="000B2326"/>
    <w:rsid w:val="000B325B"/>
    <w:rsid w:val="000B3C82"/>
    <w:rsid w:val="000D60EF"/>
    <w:rsid w:val="0010731D"/>
    <w:rsid w:val="00111287"/>
    <w:rsid w:val="00117995"/>
    <w:rsid w:val="001242D9"/>
    <w:rsid w:val="0013302F"/>
    <w:rsid w:val="0013466F"/>
    <w:rsid w:val="00143EB7"/>
    <w:rsid w:val="0014406B"/>
    <w:rsid w:val="00151C41"/>
    <w:rsid w:val="0017190B"/>
    <w:rsid w:val="001978B0"/>
    <w:rsid w:val="001B39B6"/>
    <w:rsid w:val="001D3219"/>
    <w:rsid w:val="001D6EF8"/>
    <w:rsid w:val="001F308B"/>
    <w:rsid w:val="00221BBF"/>
    <w:rsid w:val="00221E65"/>
    <w:rsid w:val="002326AC"/>
    <w:rsid w:val="002440C5"/>
    <w:rsid w:val="002464EC"/>
    <w:rsid w:val="00261307"/>
    <w:rsid w:val="00265939"/>
    <w:rsid w:val="002D4953"/>
    <w:rsid w:val="002E1BB5"/>
    <w:rsid w:val="002E7C9F"/>
    <w:rsid w:val="00301EBE"/>
    <w:rsid w:val="00307205"/>
    <w:rsid w:val="00315842"/>
    <w:rsid w:val="00320A8B"/>
    <w:rsid w:val="00322D10"/>
    <w:rsid w:val="00337D83"/>
    <w:rsid w:val="003559F2"/>
    <w:rsid w:val="00364169"/>
    <w:rsid w:val="003806B9"/>
    <w:rsid w:val="00381F9E"/>
    <w:rsid w:val="003A06C5"/>
    <w:rsid w:val="003A3353"/>
    <w:rsid w:val="003C12B5"/>
    <w:rsid w:val="003C7C1C"/>
    <w:rsid w:val="003D63D2"/>
    <w:rsid w:val="003D6A8F"/>
    <w:rsid w:val="003F1683"/>
    <w:rsid w:val="003F5640"/>
    <w:rsid w:val="004102B2"/>
    <w:rsid w:val="004152CA"/>
    <w:rsid w:val="00417DA2"/>
    <w:rsid w:val="004654B1"/>
    <w:rsid w:val="0048215D"/>
    <w:rsid w:val="00484DE6"/>
    <w:rsid w:val="004A614A"/>
    <w:rsid w:val="004B35F6"/>
    <w:rsid w:val="004C0135"/>
    <w:rsid w:val="004C3095"/>
    <w:rsid w:val="004D7019"/>
    <w:rsid w:val="004F4DD8"/>
    <w:rsid w:val="004F5FE8"/>
    <w:rsid w:val="00515CB4"/>
    <w:rsid w:val="00526210"/>
    <w:rsid w:val="00543A2D"/>
    <w:rsid w:val="00543D31"/>
    <w:rsid w:val="005549BB"/>
    <w:rsid w:val="005574B9"/>
    <w:rsid w:val="0057462C"/>
    <w:rsid w:val="005865A2"/>
    <w:rsid w:val="00593B36"/>
    <w:rsid w:val="00597BF9"/>
    <w:rsid w:val="005D74DE"/>
    <w:rsid w:val="005D7FAF"/>
    <w:rsid w:val="006176DC"/>
    <w:rsid w:val="0062697A"/>
    <w:rsid w:val="00634DB3"/>
    <w:rsid w:val="00637D7D"/>
    <w:rsid w:val="0065130F"/>
    <w:rsid w:val="0065721A"/>
    <w:rsid w:val="00660C2F"/>
    <w:rsid w:val="006875EA"/>
    <w:rsid w:val="00691534"/>
    <w:rsid w:val="006A1A59"/>
    <w:rsid w:val="006C310B"/>
    <w:rsid w:val="006C6AA6"/>
    <w:rsid w:val="006D79D2"/>
    <w:rsid w:val="00701E09"/>
    <w:rsid w:val="00716934"/>
    <w:rsid w:val="00724A0D"/>
    <w:rsid w:val="00727E2D"/>
    <w:rsid w:val="007319C2"/>
    <w:rsid w:val="00732CD1"/>
    <w:rsid w:val="00745C4A"/>
    <w:rsid w:val="00753647"/>
    <w:rsid w:val="0077185F"/>
    <w:rsid w:val="00787B7E"/>
    <w:rsid w:val="00790B09"/>
    <w:rsid w:val="007A7F33"/>
    <w:rsid w:val="007E1C23"/>
    <w:rsid w:val="007E291A"/>
    <w:rsid w:val="007E67D3"/>
    <w:rsid w:val="00800EE6"/>
    <w:rsid w:val="00813E9D"/>
    <w:rsid w:val="0081536C"/>
    <w:rsid w:val="00885354"/>
    <w:rsid w:val="008C6ACF"/>
    <w:rsid w:val="008F6A52"/>
    <w:rsid w:val="00927893"/>
    <w:rsid w:val="0094266F"/>
    <w:rsid w:val="00944730"/>
    <w:rsid w:val="00962F14"/>
    <w:rsid w:val="009A1B84"/>
    <w:rsid w:val="009B1CAB"/>
    <w:rsid w:val="009B60DD"/>
    <w:rsid w:val="009C0516"/>
    <w:rsid w:val="009C7FE6"/>
    <w:rsid w:val="009D1934"/>
    <w:rsid w:val="009E5D70"/>
    <w:rsid w:val="00A30587"/>
    <w:rsid w:val="00A317C1"/>
    <w:rsid w:val="00A47152"/>
    <w:rsid w:val="00A80EB7"/>
    <w:rsid w:val="00AA0704"/>
    <w:rsid w:val="00AA16A4"/>
    <w:rsid w:val="00AB5D9D"/>
    <w:rsid w:val="00AB5F47"/>
    <w:rsid w:val="00AC55E0"/>
    <w:rsid w:val="00B2186D"/>
    <w:rsid w:val="00B51AF8"/>
    <w:rsid w:val="00B7072E"/>
    <w:rsid w:val="00B716D3"/>
    <w:rsid w:val="00B94948"/>
    <w:rsid w:val="00C05C86"/>
    <w:rsid w:val="00C11BAB"/>
    <w:rsid w:val="00C23AA5"/>
    <w:rsid w:val="00C4175D"/>
    <w:rsid w:val="00C422E7"/>
    <w:rsid w:val="00C45DC8"/>
    <w:rsid w:val="00C6507C"/>
    <w:rsid w:val="00C87D32"/>
    <w:rsid w:val="00C97EDC"/>
    <w:rsid w:val="00CA5F89"/>
    <w:rsid w:val="00CB0FB3"/>
    <w:rsid w:val="00CB45B6"/>
    <w:rsid w:val="00CD29F8"/>
    <w:rsid w:val="00CD364C"/>
    <w:rsid w:val="00CD595E"/>
    <w:rsid w:val="00CD6397"/>
    <w:rsid w:val="00CE4C7E"/>
    <w:rsid w:val="00D001FF"/>
    <w:rsid w:val="00D04E6E"/>
    <w:rsid w:val="00D4268F"/>
    <w:rsid w:val="00D84AB9"/>
    <w:rsid w:val="00D95282"/>
    <w:rsid w:val="00D97A96"/>
    <w:rsid w:val="00DA08B5"/>
    <w:rsid w:val="00DB4CA3"/>
    <w:rsid w:val="00DC6BAE"/>
    <w:rsid w:val="00DE47AD"/>
    <w:rsid w:val="00E20E2C"/>
    <w:rsid w:val="00E37046"/>
    <w:rsid w:val="00E37E31"/>
    <w:rsid w:val="00E623B8"/>
    <w:rsid w:val="00E64A24"/>
    <w:rsid w:val="00E90D6D"/>
    <w:rsid w:val="00EA452E"/>
    <w:rsid w:val="00EB786D"/>
    <w:rsid w:val="00ED798F"/>
    <w:rsid w:val="00EF0629"/>
    <w:rsid w:val="00EF5E08"/>
    <w:rsid w:val="00F25F9B"/>
    <w:rsid w:val="00F33DA4"/>
    <w:rsid w:val="00F37986"/>
    <w:rsid w:val="00F434E8"/>
    <w:rsid w:val="00F5547C"/>
    <w:rsid w:val="00F624A9"/>
    <w:rsid w:val="00F65CED"/>
    <w:rsid w:val="00F819DA"/>
    <w:rsid w:val="00F83570"/>
    <w:rsid w:val="00F903CA"/>
    <w:rsid w:val="00F90F34"/>
    <w:rsid w:val="00FD3A49"/>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 w:type="character" w:customStyle="1" w:styleId="UnresolvedMention1">
    <w:name w:val="Unresolved Mention1"/>
    <w:basedOn w:val="DefaultParagraphFont"/>
    <w:uiPriority w:val="99"/>
    <w:semiHidden/>
    <w:unhideWhenUsed/>
    <w:rsid w:val="00C45DC8"/>
    <w:rPr>
      <w:color w:val="605E5C"/>
      <w:shd w:val="clear" w:color="auto" w:fill="E1DFDD"/>
    </w:rPr>
  </w:style>
  <w:style w:type="character" w:styleId="FollowedHyperlink">
    <w:name w:val="FollowedHyperlink"/>
    <w:basedOn w:val="DefaultParagraphFont"/>
    <w:uiPriority w:val="99"/>
    <w:semiHidden/>
    <w:unhideWhenUsed/>
    <w:rsid w:val="00221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07374924">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221456">
      <w:bodyDiv w:val="1"/>
      <w:marLeft w:val="0"/>
      <w:marRight w:val="0"/>
      <w:marTop w:val="0"/>
      <w:marBottom w:val="0"/>
      <w:divBdr>
        <w:top w:val="none" w:sz="0" w:space="0" w:color="auto"/>
        <w:left w:val="none" w:sz="0" w:space="0" w:color="auto"/>
        <w:bottom w:val="none" w:sz="0" w:space="0" w:color="auto"/>
        <w:right w:val="none" w:sz="0" w:space="0" w:color="auto"/>
      </w:divBdr>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tableau.com/app/profile/bc.office.of.institutional.effectiveness/viz/BakersfieldCollegeInstitution-SetStandards/FallCourseSuccess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bc.office.of.institutional.effectiveness/viz/BakersfieldCollegeGuidedPathwaysMomentumPointswithFullEthnicity/StudentCount" TargetMode="External"/><Relationship Id="rId5" Type="http://schemas.openxmlformats.org/officeDocument/2006/relationships/numbering" Target="numbering.xml"/><Relationship Id="rId10" Type="http://schemas.openxmlformats.org/officeDocument/2006/relationships/hyperlink" Target="https://public.tableau.com/app/profile/bc.office.of.institutional.effectiveness/viz/BakersfieldCollegePersistenceDashboard2_1/FalltoSpringPersisten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D9A9-5B5E-4CA1-9F5C-8FB87FB7A641}">
  <ds:schemaRef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85d49c8-389c-47bd-832a-51e0da33a8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979790-0846-4582-92AC-767D017F63BE}">
  <ds:schemaRefs>
    <ds:schemaRef ds:uri="http://schemas.microsoft.com/sharepoint/v3/contenttype/forms"/>
  </ds:schemaRefs>
</ds:datastoreItem>
</file>

<file path=customXml/itemProps4.xml><?xml version="1.0" encoding="utf-8"?>
<ds:datastoreItem xmlns:ds="http://schemas.openxmlformats.org/officeDocument/2006/customXml" ds:itemID="{3070DE7B-592C-4F47-8342-98124047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Kimberly Nickell</cp:lastModifiedBy>
  <cp:revision>3</cp:revision>
  <dcterms:created xsi:type="dcterms:W3CDTF">2024-04-10T14:37:00Z</dcterms:created>
  <dcterms:modified xsi:type="dcterms:W3CDTF">2024-04-11T18:36:00Z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